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C8" w:rsidRPr="00F55AC8" w:rsidRDefault="00AF1CE3" w:rsidP="00F55AC8">
      <w:pPr>
        <w:pBdr>
          <w:top w:val="single" w:sz="4" w:space="1" w:color="auto"/>
          <w:left w:val="single" w:sz="4" w:space="4" w:color="auto"/>
          <w:bottom w:val="single" w:sz="4" w:space="1" w:color="auto"/>
          <w:right w:val="single" w:sz="4" w:space="4" w:color="auto"/>
        </w:pBdr>
        <w:shd w:val="pct5" w:color="auto" w:fill="95B3D7"/>
        <w:jc w:val="center"/>
        <w:rPr>
          <w:noProof/>
        </w:rPr>
      </w:pPr>
      <w:bookmarkStart w:id="0" w:name="_GoBack"/>
      <w:bookmarkEnd w:id="0"/>
      <w:r>
        <w:rPr>
          <w:noProof/>
        </w:rPr>
        <w:drawing>
          <wp:inline distT="0" distB="0" distL="0" distR="0" wp14:anchorId="351FA963" wp14:editId="1AB20C0A">
            <wp:extent cx="5527680" cy="12763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8780" cy="1276604"/>
                    </a:xfrm>
                    <a:prstGeom prst="rect">
                      <a:avLst/>
                    </a:prstGeom>
                    <a:noFill/>
                    <a:ln>
                      <a:noFill/>
                    </a:ln>
                    <a:effectLst/>
                    <a:extLst/>
                  </pic:spPr>
                </pic:pic>
              </a:graphicData>
            </a:graphic>
          </wp:inline>
        </w:drawing>
      </w: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rFonts w:ascii="Arial Black" w:hAnsi="Arial Black"/>
          <w:b/>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rFonts w:ascii="Arial Black" w:hAnsi="Arial Black"/>
          <w:b/>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sidRPr="00F55AC8">
        <w:rPr>
          <w:b/>
          <w:sz w:val="44"/>
          <w:szCs w:val="26"/>
        </w:rPr>
        <w:t xml:space="preserve">Resources to Support the Full Participation </w:t>
      </w:r>
    </w:p>
    <w:p w:rsid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sidRPr="00F55AC8">
        <w:rPr>
          <w:b/>
          <w:sz w:val="44"/>
          <w:szCs w:val="26"/>
        </w:rPr>
        <w:t xml:space="preserve">of </w:t>
      </w:r>
      <w:r>
        <w:rPr>
          <w:b/>
          <w:sz w:val="44"/>
          <w:szCs w:val="26"/>
        </w:rPr>
        <w:t>Young Dual Language Learners (DLLs) and their Families</w:t>
      </w:r>
      <w:r w:rsidR="000F2A6F">
        <w:rPr>
          <w:b/>
          <w:sz w:val="44"/>
          <w:szCs w:val="26"/>
        </w:rPr>
        <w:t xml:space="preserve"> </w:t>
      </w:r>
    </w:p>
    <w:p w:rsidR="000F2A6F" w:rsidRPr="00F55AC8" w:rsidRDefault="000F2A6F" w:rsidP="00F55AC8">
      <w:pPr>
        <w:pBdr>
          <w:top w:val="single" w:sz="4" w:space="1" w:color="auto"/>
          <w:left w:val="single" w:sz="4" w:space="4" w:color="auto"/>
          <w:bottom w:val="single" w:sz="4" w:space="1" w:color="auto"/>
          <w:right w:val="single" w:sz="4" w:space="4" w:color="auto"/>
        </w:pBdr>
        <w:shd w:val="pct5" w:color="auto" w:fill="95B3D7"/>
        <w:jc w:val="center"/>
        <w:rPr>
          <w:b/>
          <w:sz w:val="32"/>
          <w:szCs w:val="26"/>
        </w:rPr>
      </w:pPr>
      <w:r>
        <w:rPr>
          <w:b/>
          <w:sz w:val="32"/>
          <w:szCs w:val="26"/>
        </w:rPr>
        <w:t xml:space="preserve">aka </w:t>
      </w:r>
      <w:r w:rsidRPr="000F2A6F">
        <w:rPr>
          <w:rFonts w:ascii="Arial Black" w:hAnsi="Arial Black"/>
          <w:b/>
          <w:i/>
          <w:color w:val="FFC000" w:themeColor="accent4"/>
          <w:sz w:val="32"/>
          <w:szCs w:val="26"/>
        </w:rPr>
        <w:t xml:space="preserve">The Vermont Young DLL </w:t>
      </w:r>
      <w:r>
        <w:rPr>
          <w:rFonts w:ascii="Arial Black" w:hAnsi="Arial Black"/>
          <w:b/>
          <w:i/>
          <w:color w:val="FFC000" w:themeColor="accent4"/>
          <w:sz w:val="32"/>
          <w:szCs w:val="26"/>
        </w:rPr>
        <w:t xml:space="preserve">Resource </w:t>
      </w:r>
      <w:r w:rsidRPr="000F2A6F">
        <w:rPr>
          <w:rFonts w:ascii="Arial Black" w:hAnsi="Arial Black"/>
          <w:b/>
          <w:i/>
          <w:color w:val="FFC000" w:themeColor="accent4"/>
          <w:sz w:val="32"/>
          <w:szCs w:val="26"/>
        </w:rPr>
        <w:t>Toolkit</w:t>
      </w: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F55AC8">
        <w:rPr>
          <w:b/>
          <w:noProof/>
          <w:sz w:val="28"/>
        </w:rPr>
        <w:t>Compiled by</w:t>
      </w:r>
    </w:p>
    <w:p w:rsidR="00AF1CE3" w:rsidRPr="00F55AC8" w:rsidRDefault="00F55AC8"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F55AC8">
        <w:rPr>
          <w:b/>
          <w:noProof/>
          <w:sz w:val="28"/>
        </w:rPr>
        <w:t xml:space="preserve"> Camille Catlett</w:t>
      </w:r>
    </w:p>
    <w:p w:rsid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Pr>
          <w:b/>
          <w:noProof/>
          <w:sz w:val="28"/>
        </w:rPr>
        <w:t xml:space="preserve">Susan M. Moore </w:t>
      </w: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Pr>
          <w:b/>
          <w:noProof/>
          <w:sz w:val="28"/>
        </w:rPr>
        <w:t xml:space="preserve">Clara </w:t>
      </w:r>
      <w:r w:rsidR="00FD4080">
        <w:rPr>
          <w:b/>
          <w:noProof/>
          <w:sz w:val="28"/>
        </w:rPr>
        <w:t>Pérez-</w:t>
      </w:r>
      <w:r w:rsidR="00AF1CE3" w:rsidRPr="00AF1CE3">
        <w:rPr>
          <w:b/>
          <w:noProof/>
          <w:sz w:val="28"/>
        </w:rPr>
        <w:t>Méndez</w:t>
      </w: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AF1CE3"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Pr>
          <w:b/>
          <w:noProof/>
          <w:sz w:val="28"/>
        </w:rPr>
        <w:t>March 2016</w:t>
      </w: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rsidR="00C81BBA" w:rsidRDefault="00C81BBA" w:rsidP="00A654D0">
      <w:pPr>
        <w:autoSpaceDE w:val="0"/>
        <w:autoSpaceDN w:val="0"/>
        <w:adjustRightInd w:val="0"/>
        <w:rPr>
          <w:rFonts w:cs="Garamond-BookCondensed"/>
          <w:sz w:val="24"/>
        </w:rPr>
      </w:pPr>
    </w:p>
    <w:p w:rsidR="00A654D0" w:rsidRDefault="00AF1CE3" w:rsidP="00A654D0">
      <w:pPr>
        <w:autoSpaceDE w:val="0"/>
        <w:autoSpaceDN w:val="0"/>
        <w:adjustRightInd w:val="0"/>
        <w:rPr>
          <w:rFonts w:cs="Garamond-BookCondensed"/>
          <w:sz w:val="24"/>
        </w:rPr>
      </w:pPr>
      <w:r>
        <w:rPr>
          <w:noProof/>
        </w:rPr>
        <w:lastRenderedPageBreak/>
        <w:drawing>
          <wp:anchor distT="0" distB="0" distL="114300" distR="114300" simplePos="0" relativeHeight="251658240" behindDoc="1" locked="0" layoutInCell="1" allowOverlap="1" wp14:anchorId="3AD25155" wp14:editId="3186F2C9">
            <wp:simplePos x="0" y="0"/>
            <wp:positionH relativeFrom="column">
              <wp:posOffset>5400040</wp:posOffset>
            </wp:positionH>
            <wp:positionV relativeFrom="paragraph">
              <wp:posOffset>6350</wp:posOffset>
            </wp:positionV>
            <wp:extent cx="786384" cy="658368"/>
            <wp:effectExtent l="0" t="0" r="0" b="8890"/>
            <wp:wrapTight wrapText="left">
              <wp:wrapPolygon edited="0">
                <wp:start x="0" y="0"/>
                <wp:lineTo x="0" y="21266"/>
                <wp:lineTo x="20937" y="21266"/>
                <wp:lineTo x="209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384" cy="658368"/>
                    </a:xfrm>
                    <a:prstGeom prst="rect">
                      <a:avLst/>
                    </a:prstGeom>
                  </pic:spPr>
                </pic:pic>
              </a:graphicData>
            </a:graphic>
            <wp14:sizeRelH relativeFrom="page">
              <wp14:pctWidth>0</wp14:pctWidth>
            </wp14:sizeRelH>
            <wp14:sizeRelV relativeFrom="page">
              <wp14:pctHeight>0</wp14:pctHeight>
            </wp14:sizeRelV>
          </wp:anchor>
        </w:drawing>
      </w:r>
      <w:r w:rsidR="00A654D0">
        <w:rPr>
          <w:rFonts w:cs="Garamond-BookCondensed"/>
          <w:sz w:val="24"/>
        </w:rPr>
        <w:t xml:space="preserve">This document was compiled by Camille Catlett, Susan M. Moore and Clara </w:t>
      </w:r>
      <w:r w:rsidR="00A654D0">
        <w:rPr>
          <w:rFonts w:eastAsia="Times New Roman"/>
          <w:sz w:val="24"/>
          <w:szCs w:val="24"/>
        </w:rPr>
        <w:t>Pérez- Méndez</w:t>
      </w:r>
      <w:r w:rsidR="00A654D0">
        <w:rPr>
          <w:rFonts w:cs="Garamond-BookCondensed"/>
          <w:sz w:val="24"/>
        </w:rPr>
        <w:t xml:space="preserve"> and was supported by a contract from the Vermont Agency of Education to  </w:t>
      </w:r>
    </w:p>
    <w:p w:rsidR="00A654D0" w:rsidRDefault="00A654D0" w:rsidP="00A654D0">
      <w:pPr>
        <w:autoSpaceDE w:val="0"/>
        <w:autoSpaceDN w:val="0"/>
        <w:adjustRightInd w:val="0"/>
        <w:rPr>
          <w:rFonts w:cs="Garamond-BookCondensed"/>
          <w:sz w:val="24"/>
        </w:rPr>
      </w:pPr>
      <w:r>
        <w:rPr>
          <w:rFonts w:cs="Garamond-BookCondensed"/>
          <w:sz w:val="24"/>
        </w:rPr>
        <w:t>Puentes Culturales. Funding was provided through the Vermont Race to the Top Early Learning Challenge Grant.</w:t>
      </w:r>
    </w:p>
    <w:p w:rsidR="00AF1CE3" w:rsidRDefault="00AF1CE3" w:rsidP="00F55AC8">
      <w:pPr>
        <w:autoSpaceDE w:val="0"/>
        <w:autoSpaceDN w:val="0"/>
        <w:adjustRightInd w:val="0"/>
        <w:rPr>
          <w:rFonts w:cs="Garamond-BookCondensed"/>
          <w:sz w:val="24"/>
        </w:rPr>
      </w:pPr>
    </w:p>
    <w:p w:rsidR="00F55AC8" w:rsidRPr="00F55AC8" w:rsidRDefault="00F55AC8" w:rsidP="00F55AC8">
      <w:pPr>
        <w:autoSpaceDE w:val="0"/>
        <w:autoSpaceDN w:val="0"/>
        <w:adjustRightInd w:val="0"/>
        <w:rPr>
          <w:rFonts w:cs="ItcEras-Medium"/>
          <w:iCs/>
          <w:color w:val="000000"/>
          <w:sz w:val="24"/>
          <w:szCs w:val="20"/>
        </w:rPr>
      </w:pPr>
      <w:r w:rsidRPr="00F55AC8">
        <w:rPr>
          <w:rFonts w:cs="Garamond-BookCondensed"/>
          <w:sz w:val="24"/>
        </w:rPr>
        <w:t xml:space="preserve">Permission to copy, disseminate, or otherwise use information from this document for educational purposes is granted, provided that appropriate credit is given. </w:t>
      </w:r>
    </w:p>
    <w:p w:rsidR="00F55AC8" w:rsidRPr="00F55AC8" w:rsidRDefault="00F55AC8" w:rsidP="00F55AC8">
      <w:pPr>
        <w:rPr>
          <w:noProof/>
        </w:rPr>
      </w:pPr>
    </w:p>
    <w:p w:rsidR="00AF1CE3" w:rsidRPr="00AF1CE3" w:rsidRDefault="00AF1CE3" w:rsidP="00AF1CE3">
      <w:pPr>
        <w:rPr>
          <w:rFonts w:ascii="Arial Black" w:hAnsi="Arial Black"/>
          <w:noProof/>
          <w:sz w:val="20"/>
        </w:rPr>
      </w:pPr>
      <w:r w:rsidRPr="00AF1CE3">
        <w:rPr>
          <w:rFonts w:ascii="Arial Black" w:hAnsi="Arial Black"/>
          <w:noProof/>
          <w:sz w:val="20"/>
        </w:rPr>
        <w:t>Recommended Citation:</w:t>
      </w:r>
    </w:p>
    <w:p w:rsidR="000C51D6" w:rsidRPr="000C51D6" w:rsidRDefault="00AF1CE3" w:rsidP="00AF1CE3">
      <w:pPr>
        <w:rPr>
          <w:b/>
          <w:noProof/>
          <w:sz w:val="24"/>
        </w:rPr>
      </w:pPr>
      <w:r w:rsidRPr="00AF1CE3">
        <w:rPr>
          <w:noProof/>
          <w:sz w:val="24"/>
        </w:rPr>
        <w:t>Catlett, C.</w:t>
      </w:r>
      <w:r w:rsidR="00656035">
        <w:rPr>
          <w:noProof/>
          <w:sz w:val="24"/>
        </w:rPr>
        <w:t xml:space="preserve">, Moore, S. M., and </w:t>
      </w:r>
      <w:r w:rsidR="00FD4080">
        <w:rPr>
          <w:rFonts w:asciiTheme="minorHAnsi" w:eastAsia="Times New Roman" w:hAnsiTheme="minorHAnsi"/>
          <w:sz w:val="24"/>
          <w:szCs w:val="24"/>
        </w:rPr>
        <w:t>Pérez-</w:t>
      </w:r>
      <w:r w:rsidR="00656035" w:rsidRPr="00AF1CE3">
        <w:rPr>
          <w:rFonts w:asciiTheme="minorHAnsi" w:eastAsia="Times New Roman" w:hAnsiTheme="minorHAnsi"/>
          <w:sz w:val="24"/>
          <w:szCs w:val="24"/>
        </w:rPr>
        <w:t>Méndez</w:t>
      </w:r>
      <w:r w:rsidR="00656035">
        <w:rPr>
          <w:rFonts w:asciiTheme="minorHAnsi" w:eastAsia="Times New Roman" w:hAnsiTheme="minorHAnsi"/>
          <w:sz w:val="24"/>
          <w:szCs w:val="24"/>
        </w:rPr>
        <w:t>, C.</w:t>
      </w:r>
      <w:r w:rsidR="00656035" w:rsidRPr="00AF1CE3">
        <w:rPr>
          <w:noProof/>
          <w:sz w:val="24"/>
        </w:rPr>
        <w:t xml:space="preserve"> </w:t>
      </w:r>
      <w:r w:rsidRPr="00AF1CE3">
        <w:rPr>
          <w:noProof/>
          <w:sz w:val="24"/>
        </w:rPr>
        <w:t xml:space="preserve">(2015). </w:t>
      </w:r>
      <w:r w:rsidRPr="00AF1CE3">
        <w:rPr>
          <w:b/>
          <w:i/>
          <w:noProof/>
          <w:sz w:val="24"/>
        </w:rPr>
        <w:t xml:space="preserve">The </w:t>
      </w:r>
      <w:r w:rsidR="000F2A6F">
        <w:rPr>
          <w:b/>
          <w:i/>
          <w:noProof/>
          <w:sz w:val="24"/>
        </w:rPr>
        <w:t xml:space="preserve">Vermont </w:t>
      </w:r>
      <w:r w:rsidR="00656035">
        <w:rPr>
          <w:b/>
          <w:i/>
          <w:noProof/>
          <w:sz w:val="24"/>
        </w:rPr>
        <w:t>y</w:t>
      </w:r>
      <w:r w:rsidR="000F2A6F">
        <w:rPr>
          <w:b/>
          <w:i/>
          <w:noProof/>
          <w:sz w:val="24"/>
        </w:rPr>
        <w:t xml:space="preserve">oung DLL </w:t>
      </w:r>
      <w:r w:rsidR="00656035">
        <w:rPr>
          <w:b/>
          <w:i/>
          <w:noProof/>
          <w:sz w:val="24"/>
        </w:rPr>
        <w:t>r</w:t>
      </w:r>
      <w:r w:rsidR="000F2A6F">
        <w:rPr>
          <w:b/>
          <w:i/>
          <w:noProof/>
          <w:sz w:val="24"/>
        </w:rPr>
        <w:t xml:space="preserve">esource </w:t>
      </w:r>
      <w:r w:rsidR="00656035">
        <w:rPr>
          <w:b/>
          <w:i/>
          <w:noProof/>
          <w:sz w:val="24"/>
        </w:rPr>
        <w:t>t</w:t>
      </w:r>
      <w:r w:rsidR="000F2A6F">
        <w:rPr>
          <w:b/>
          <w:i/>
          <w:noProof/>
          <w:sz w:val="24"/>
        </w:rPr>
        <w:t>oolkit.</w:t>
      </w:r>
      <w:r w:rsidRPr="00AF1CE3">
        <w:rPr>
          <w:b/>
          <w:i/>
          <w:noProof/>
          <w:sz w:val="24"/>
        </w:rPr>
        <w:t xml:space="preserve"> </w:t>
      </w:r>
    </w:p>
    <w:p w:rsidR="00AF1CE3" w:rsidRDefault="007F3A5D" w:rsidP="00AF1CE3">
      <w:pPr>
        <w:rPr>
          <w:noProof/>
          <w:sz w:val="20"/>
        </w:rPr>
      </w:pPr>
      <w:hyperlink r:id="rId10" w:history="1">
        <w:r w:rsidR="000C51D6" w:rsidRPr="000C51D6">
          <w:rPr>
            <w:rStyle w:val="Hyperlink"/>
            <w:b/>
            <w:noProof/>
            <w:sz w:val="20"/>
            <w:u w:val="none"/>
          </w:rPr>
          <w:t>http://fpg.unc.edu/resources/resources-support-full-participation-young-dual-language-learners-dlls-and-their-families</w:t>
        </w:r>
      </w:hyperlink>
    </w:p>
    <w:p w:rsidR="00AF1CE3" w:rsidRDefault="00AF1CE3" w:rsidP="00AF1CE3">
      <w:pPr>
        <w:rPr>
          <w:noProof/>
          <w:highlight w:val="green"/>
        </w:rPr>
      </w:pPr>
    </w:p>
    <w:p w:rsidR="00656035" w:rsidRPr="00AF1CE3" w:rsidRDefault="00656035" w:rsidP="00AF1CE3">
      <w:pPr>
        <w:rPr>
          <w:noProof/>
          <w:highlight w:val="green"/>
        </w:rPr>
      </w:pPr>
    </w:p>
    <w:p w:rsidR="00AF1CE3" w:rsidRPr="00AF1CE3" w:rsidRDefault="00AF1CE3" w:rsidP="00AF1CE3">
      <w:pPr>
        <w:rPr>
          <w:rFonts w:ascii="Arial Black" w:hAnsi="Arial Black"/>
          <w:noProof/>
          <w:sz w:val="20"/>
        </w:rPr>
      </w:pPr>
      <w:r w:rsidRPr="00AF1CE3">
        <w:rPr>
          <w:rFonts w:ascii="Arial Black" w:hAnsi="Arial Black"/>
          <w:noProof/>
          <w:sz w:val="20"/>
        </w:rPr>
        <w:t>PURPOSE</w:t>
      </w:r>
    </w:p>
    <w:p w:rsidR="000F2A6F" w:rsidRPr="00F55AC8" w:rsidRDefault="000F2A6F" w:rsidP="000F2A6F">
      <w:pPr>
        <w:rPr>
          <w:noProof/>
          <w:sz w:val="24"/>
        </w:rPr>
      </w:pPr>
      <w:r w:rsidRPr="000F2A6F">
        <w:rPr>
          <w:rFonts w:asciiTheme="minorHAnsi" w:eastAsia="Times" w:hAnsiTheme="minorHAnsi"/>
          <w:sz w:val="24"/>
        </w:rPr>
        <w:t xml:space="preserve">With the growing number of young children (birth – third grade) increasing in Vermont, </w:t>
      </w:r>
      <w:r w:rsidRPr="00F55AC8">
        <w:rPr>
          <w:rFonts w:asciiTheme="minorHAnsi" w:eastAsia="Times" w:hAnsiTheme="minorHAnsi"/>
          <w:sz w:val="24"/>
        </w:rPr>
        <w:t xml:space="preserve">practitioners </w:t>
      </w:r>
      <w:r w:rsidRPr="000F2A6F">
        <w:rPr>
          <w:rFonts w:asciiTheme="minorHAnsi" w:eastAsia="Times" w:hAnsiTheme="minorHAnsi"/>
          <w:sz w:val="24"/>
        </w:rPr>
        <w:t xml:space="preserve">may </w:t>
      </w:r>
      <w:r w:rsidRPr="00F55AC8">
        <w:rPr>
          <w:rFonts w:asciiTheme="minorHAnsi" w:eastAsia="Times" w:hAnsiTheme="minorHAnsi"/>
          <w:sz w:val="24"/>
        </w:rPr>
        <w:t>struggle with implementing appropriate assessment strategies, utilizing culturally appropriate information gathering skills with families, engaging families in the process of assessment, intervention and preschool placement, and knowing how to work effectively with interpreters, translators, cultural mediators and parent school liaisons.</w:t>
      </w:r>
      <w:r>
        <w:rPr>
          <w:noProof/>
          <w:sz w:val="24"/>
        </w:rPr>
        <w:t xml:space="preserve"> Confidence, comfort, and capability with these </w:t>
      </w:r>
      <w:r w:rsidR="00A3239C">
        <w:rPr>
          <w:noProof/>
          <w:sz w:val="24"/>
        </w:rPr>
        <w:t xml:space="preserve">skills are essential to supporting the full participation of each young child with a home language other than English and the successful engagement of each child’s family in supporting that child’s full potential. </w:t>
      </w:r>
      <w:r w:rsidRPr="00F55AC8">
        <w:rPr>
          <w:noProof/>
          <w:sz w:val="24"/>
        </w:rPr>
        <w:t xml:space="preserve"> </w:t>
      </w:r>
    </w:p>
    <w:p w:rsidR="000F2A6F" w:rsidRDefault="000F2A6F" w:rsidP="00AF1CE3">
      <w:pPr>
        <w:rPr>
          <w:noProof/>
          <w:sz w:val="24"/>
        </w:rPr>
      </w:pPr>
    </w:p>
    <w:p w:rsidR="00A3239C" w:rsidRDefault="00AF1CE3" w:rsidP="00AF1CE3">
      <w:pPr>
        <w:rPr>
          <w:rFonts w:asciiTheme="minorHAnsi" w:eastAsia="Times" w:hAnsiTheme="minorHAnsi"/>
          <w:sz w:val="24"/>
        </w:rPr>
      </w:pPr>
      <w:r w:rsidRPr="00AF1CE3">
        <w:rPr>
          <w:noProof/>
          <w:sz w:val="24"/>
        </w:rPr>
        <w:t xml:space="preserve">The purpose of this toolkit is to provide early childhood colleagues with evidence-based practices, tools, and strategies </w:t>
      </w:r>
      <w:r w:rsidR="000F2A6F" w:rsidRPr="00F55AC8">
        <w:rPr>
          <w:rFonts w:asciiTheme="minorHAnsi" w:eastAsia="Times" w:hAnsiTheme="minorHAnsi"/>
          <w:sz w:val="24"/>
        </w:rPr>
        <w:t>improve and increase the use of inclusive, culturally appropriate, responsive, and research based practices</w:t>
      </w:r>
      <w:r w:rsidR="000F2A6F" w:rsidRPr="00F55AC8">
        <w:rPr>
          <w:rFonts w:ascii="Times" w:eastAsia="Times" w:hAnsi="Times"/>
          <w:sz w:val="24"/>
        </w:rPr>
        <w:t xml:space="preserve"> </w:t>
      </w:r>
      <w:r w:rsidR="000F2A6F" w:rsidRPr="00F55AC8">
        <w:rPr>
          <w:rFonts w:asciiTheme="minorHAnsi" w:eastAsia="Times" w:hAnsiTheme="minorHAnsi"/>
          <w:sz w:val="24"/>
        </w:rPr>
        <w:t xml:space="preserve">for culturally and ability diverse young </w:t>
      </w:r>
      <w:r w:rsidR="00A3239C">
        <w:rPr>
          <w:rFonts w:asciiTheme="minorHAnsi" w:eastAsia="Times" w:hAnsiTheme="minorHAnsi"/>
          <w:sz w:val="24"/>
        </w:rPr>
        <w:t xml:space="preserve">Dual Language Learners (DLLs) and their families. </w:t>
      </w:r>
    </w:p>
    <w:p w:rsidR="00A3239C" w:rsidRDefault="00A3239C" w:rsidP="00A3239C">
      <w:pPr>
        <w:pStyle w:val="ListParagraph"/>
        <w:numPr>
          <w:ilvl w:val="0"/>
          <w:numId w:val="11"/>
        </w:numPr>
        <w:rPr>
          <w:noProof/>
          <w:sz w:val="24"/>
        </w:rPr>
      </w:pPr>
      <w:r w:rsidRPr="00A3239C">
        <w:rPr>
          <w:rFonts w:asciiTheme="minorHAnsi" w:eastAsia="Times" w:hAnsiTheme="minorHAnsi"/>
          <w:sz w:val="24"/>
        </w:rPr>
        <w:t>The majority of</w:t>
      </w:r>
      <w:r w:rsidR="00AF1CE3" w:rsidRPr="00A3239C">
        <w:rPr>
          <w:noProof/>
          <w:sz w:val="24"/>
        </w:rPr>
        <w:t xml:space="preserve"> resouces in the toolkit are readily available to access online at no cost. </w:t>
      </w:r>
    </w:p>
    <w:p w:rsidR="00A3239C" w:rsidRPr="00A3239C" w:rsidRDefault="00A3239C" w:rsidP="00A3239C">
      <w:pPr>
        <w:pStyle w:val="ListParagraph"/>
        <w:rPr>
          <w:noProof/>
          <w:sz w:val="12"/>
          <w:szCs w:val="12"/>
        </w:rPr>
      </w:pPr>
    </w:p>
    <w:p w:rsidR="00A3239C" w:rsidRDefault="00A3239C" w:rsidP="00A3239C">
      <w:pPr>
        <w:pStyle w:val="ListParagraph"/>
        <w:numPr>
          <w:ilvl w:val="0"/>
          <w:numId w:val="11"/>
        </w:numPr>
        <w:rPr>
          <w:noProof/>
          <w:sz w:val="24"/>
        </w:rPr>
      </w:pPr>
      <w:r w:rsidRPr="00A3239C">
        <w:rPr>
          <w:noProof/>
          <w:sz w:val="24"/>
        </w:rPr>
        <w:t>Resources that are not free but are very worthwhile investments are highlighted in green boxes.</w:t>
      </w:r>
    </w:p>
    <w:p w:rsidR="00A3239C" w:rsidRPr="00A3239C" w:rsidRDefault="00A3239C" w:rsidP="00A3239C">
      <w:pPr>
        <w:rPr>
          <w:noProof/>
          <w:sz w:val="12"/>
          <w:szCs w:val="12"/>
        </w:rPr>
      </w:pPr>
    </w:p>
    <w:p w:rsidR="00A3239C" w:rsidRDefault="00A3239C" w:rsidP="00A3239C">
      <w:pPr>
        <w:pStyle w:val="ListParagraph"/>
        <w:numPr>
          <w:ilvl w:val="0"/>
          <w:numId w:val="11"/>
        </w:numPr>
        <w:rPr>
          <w:noProof/>
          <w:sz w:val="24"/>
        </w:rPr>
      </w:pPr>
      <w:r>
        <w:rPr>
          <w:noProof/>
          <w:sz w:val="24"/>
        </w:rPr>
        <w:t>Under each heading, resources are organized by type, using the coding system below.</w:t>
      </w:r>
    </w:p>
    <w:p w:rsidR="00A3239C" w:rsidRPr="00A3239C" w:rsidRDefault="00A3239C" w:rsidP="00A3239C">
      <w:pPr>
        <w:pStyle w:val="ListParagraph"/>
        <w:rPr>
          <w:noProof/>
          <w:sz w:val="12"/>
          <w:szCs w:val="12"/>
        </w:rPr>
      </w:pPr>
    </w:p>
    <w:tbl>
      <w:tblPr>
        <w:tblStyle w:val="TableGrid"/>
        <w:tblW w:w="0" w:type="auto"/>
        <w:jc w:val="center"/>
        <w:tblLook w:val="04A0" w:firstRow="1" w:lastRow="0" w:firstColumn="1" w:lastColumn="0" w:noHBand="0" w:noVBand="1"/>
      </w:tblPr>
      <w:tblGrid>
        <w:gridCol w:w="1345"/>
        <w:gridCol w:w="1080"/>
        <w:gridCol w:w="1350"/>
        <w:gridCol w:w="1080"/>
        <w:gridCol w:w="1500"/>
      </w:tblGrid>
      <w:tr w:rsidR="00A3239C" w:rsidTr="00373365">
        <w:trPr>
          <w:jc w:val="center"/>
        </w:trPr>
        <w:tc>
          <w:tcPr>
            <w:tcW w:w="1345" w:type="dxa"/>
            <w:vAlign w:val="center"/>
          </w:tcPr>
          <w:p w:rsidR="00A3239C" w:rsidRDefault="00A3239C" w:rsidP="00A3239C">
            <w:pPr>
              <w:pStyle w:val="Header"/>
              <w:jc w:val="center"/>
            </w:pPr>
            <w:r>
              <w:t>RESEARCH</w:t>
            </w:r>
          </w:p>
        </w:tc>
        <w:tc>
          <w:tcPr>
            <w:tcW w:w="1080" w:type="dxa"/>
            <w:vAlign w:val="center"/>
          </w:tcPr>
          <w:p w:rsidR="00A3239C" w:rsidRDefault="00A3239C" w:rsidP="00A3239C">
            <w:pPr>
              <w:pStyle w:val="Header"/>
              <w:jc w:val="center"/>
            </w:pPr>
            <w:r>
              <w:t>PRINT</w:t>
            </w:r>
          </w:p>
        </w:tc>
        <w:tc>
          <w:tcPr>
            <w:tcW w:w="1350" w:type="dxa"/>
            <w:vAlign w:val="center"/>
          </w:tcPr>
          <w:p w:rsidR="00A3239C" w:rsidRDefault="00A3239C" w:rsidP="00A3239C">
            <w:pPr>
              <w:pStyle w:val="Header"/>
              <w:jc w:val="center"/>
            </w:pPr>
            <w:r>
              <w:t>AV</w:t>
            </w:r>
          </w:p>
        </w:tc>
        <w:tc>
          <w:tcPr>
            <w:tcW w:w="1080" w:type="dxa"/>
            <w:vAlign w:val="center"/>
          </w:tcPr>
          <w:p w:rsidR="00A3239C" w:rsidRDefault="00A3239C" w:rsidP="00A3239C">
            <w:pPr>
              <w:pStyle w:val="Header"/>
              <w:jc w:val="center"/>
            </w:pPr>
            <w:r>
              <w:t>WEB</w:t>
            </w:r>
          </w:p>
        </w:tc>
        <w:tc>
          <w:tcPr>
            <w:tcW w:w="1317" w:type="dxa"/>
            <w:shd w:val="clear" w:color="auto" w:fill="E2EFD9" w:themeFill="accent6" w:themeFillTint="33"/>
            <w:vAlign w:val="center"/>
          </w:tcPr>
          <w:p w:rsidR="00A3239C" w:rsidRPr="00A3239C" w:rsidRDefault="00A3239C" w:rsidP="00A3239C">
            <w:pPr>
              <w:pStyle w:val="Header"/>
              <w:jc w:val="center"/>
              <w:rPr>
                <w:caps/>
              </w:rPr>
            </w:pPr>
            <w:r w:rsidRPr="00A3239C">
              <w:rPr>
                <w:caps/>
              </w:rPr>
              <w:t>Great Investments</w:t>
            </w:r>
          </w:p>
        </w:tc>
      </w:tr>
      <w:tr w:rsidR="00A3239C" w:rsidTr="00373365">
        <w:trPr>
          <w:jc w:val="center"/>
        </w:trPr>
        <w:tc>
          <w:tcPr>
            <w:tcW w:w="1345" w:type="dxa"/>
          </w:tcPr>
          <w:p w:rsidR="00A3239C" w:rsidRPr="00F519F3" w:rsidRDefault="00A3239C" w:rsidP="00373365">
            <w:pPr>
              <w:pStyle w:val="Header"/>
              <w:jc w:val="center"/>
              <w:rPr>
                <w:sz w:val="32"/>
              </w:rPr>
            </w:pPr>
            <w:r w:rsidRPr="00F519F3">
              <w:rPr>
                <w:sz w:val="32"/>
              </w:rPr>
              <w:sym w:font="Wingdings" w:char="F026"/>
            </w:r>
          </w:p>
        </w:tc>
        <w:tc>
          <w:tcPr>
            <w:tcW w:w="1080" w:type="dxa"/>
          </w:tcPr>
          <w:p w:rsidR="00A3239C" w:rsidRPr="00F519F3" w:rsidRDefault="00A3239C" w:rsidP="00373365">
            <w:pPr>
              <w:pStyle w:val="Header"/>
              <w:jc w:val="center"/>
              <w:rPr>
                <w:sz w:val="32"/>
              </w:rPr>
            </w:pPr>
            <w:r>
              <w:rPr>
                <w:sz w:val="32"/>
              </w:rPr>
              <w:sym w:font="Wingdings" w:char="F024"/>
            </w:r>
          </w:p>
        </w:tc>
        <w:tc>
          <w:tcPr>
            <w:tcW w:w="1350" w:type="dxa"/>
          </w:tcPr>
          <w:p w:rsidR="00A3239C" w:rsidRPr="00F519F3" w:rsidRDefault="00A3239C" w:rsidP="00373365">
            <w:pPr>
              <w:pStyle w:val="Header"/>
              <w:jc w:val="center"/>
              <w:rPr>
                <w:sz w:val="32"/>
              </w:rPr>
            </w:pPr>
            <w:r w:rsidRPr="00F519F3">
              <w:rPr>
                <w:sz w:val="32"/>
              </w:rPr>
              <w:sym w:font="Wingdings" w:char="F03E"/>
            </w:r>
          </w:p>
        </w:tc>
        <w:tc>
          <w:tcPr>
            <w:tcW w:w="1080" w:type="dxa"/>
          </w:tcPr>
          <w:p w:rsidR="00A3239C" w:rsidRPr="002001FB" w:rsidRDefault="00A3239C" w:rsidP="00373365">
            <w:pPr>
              <w:pStyle w:val="Header"/>
              <w:jc w:val="center"/>
              <w:rPr>
                <w:sz w:val="32"/>
                <w:szCs w:val="32"/>
              </w:rPr>
            </w:pPr>
            <w:r w:rsidRPr="002001FB">
              <w:rPr>
                <w:sz w:val="32"/>
                <w:szCs w:val="32"/>
              </w:rPr>
              <w:sym w:font="Wingdings" w:char="F03A"/>
            </w:r>
          </w:p>
        </w:tc>
        <w:tc>
          <w:tcPr>
            <w:tcW w:w="1317" w:type="dxa"/>
            <w:shd w:val="clear" w:color="auto" w:fill="E2EFD9" w:themeFill="accent6" w:themeFillTint="33"/>
          </w:tcPr>
          <w:p w:rsidR="00A3239C" w:rsidRPr="002001FB" w:rsidRDefault="00A3239C" w:rsidP="00373365">
            <w:pPr>
              <w:pStyle w:val="Header"/>
              <w:jc w:val="center"/>
              <w:rPr>
                <w:sz w:val="32"/>
                <w:szCs w:val="32"/>
              </w:rPr>
            </w:pPr>
            <w:r w:rsidRPr="002001FB">
              <w:rPr>
                <w:sz w:val="32"/>
                <w:szCs w:val="32"/>
              </w:rPr>
              <w:t>$</w:t>
            </w:r>
          </w:p>
        </w:tc>
      </w:tr>
    </w:tbl>
    <w:p w:rsidR="00A3239C" w:rsidRPr="00A3239C" w:rsidRDefault="00A3239C" w:rsidP="00A3239C">
      <w:pPr>
        <w:pStyle w:val="ListParagraph"/>
        <w:rPr>
          <w:noProof/>
          <w:sz w:val="12"/>
          <w:szCs w:val="12"/>
        </w:rPr>
      </w:pPr>
    </w:p>
    <w:p w:rsidR="00AF1CE3" w:rsidRPr="00A3239C" w:rsidRDefault="00AF1CE3" w:rsidP="00A3239C">
      <w:pPr>
        <w:pStyle w:val="ListParagraph"/>
        <w:numPr>
          <w:ilvl w:val="0"/>
          <w:numId w:val="11"/>
        </w:numPr>
        <w:rPr>
          <w:noProof/>
          <w:sz w:val="24"/>
        </w:rPr>
      </w:pPr>
      <w:r w:rsidRPr="00A3239C">
        <w:rPr>
          <w:noProof/>
          <w:sz w:val="24"/>
          <w:highlight w:val="yellow"/>
        </w:rPr>
        <w:t>Resources that are available in Spanish are highlighted in yellow.</w:t>
      </w:r>
    </w:p>
    <w:p w:rsidR="00F55AC8" w:rsidRPr="00F55AC8" w:rsidRDefault="00F55AC8" w:rsidP="00F55AC8">
      <w:pPr>
        <w:rPr>
          <w:noProof/>
        </w:rPr>
      </w:pPr>
    </w:p>
    <w:p w:rsidR="00F55AC8" w:rsidRPr="00F55AC8" w:rsidRDefault="00A3239C" w:rsidP="00A3239C">
      <w:pPr>
        <w:rPr>
          <w:noProof/>
          <w:sz w:val="24"/>
        </w:rPr>
      </w:pPr>
      <w:r w:rsidRPr="00A3239C">
        <w:rPr>
          <w:noProof/>
          <w:sz w:val="24"/>
        </w:rPr>
        <w:t xml:space="preserve">Sharing of this resources is encouraged. The compilers hope it will provide one form of professional support needed by providers to </w:t>
      </w:r>
      <w:r w:rsidR="00F55AC8" w:rsidRPr="00A3239C">
        <w:rPr>
          <w:noProof/>
          <w:sz w:val="24"/>
        </w:rPr>
        <w:t>develop the practices they need to positively impact the lives of young dual language learners and their families.</w:t>
      </w:r>
    </w:p>
    <w:p w:rsidR="00A3239C" w:rsidRDefault="00A3239C" w:rsidP="00F55AC8">
      <w:pPr>
        <w:jc w:val="center"/>
        <w:rPr>
          <w:rFonts w:ascii="Georgia" w:hAnsi="Georgia"/>
          <w:b/>
          <w:sz w:val="32"/>
        </w:rPr>
      </w:pPr>
    </w:p>
    <w:p w:rsidR="00A3239C" w:rsidRDefault="00A3239C" w:rsidP="00F55AC8">
      <w:pPr>
        <w:jc w:val="center"/>
        <w:rPr>
          <w:rFonts w:ascii="Georgia" w:hAnsi="Georgia"/>
          <w:b/>
          <w:sz w:val="32"/>
        </w:rPr>
      </w:pPr>
    </w:p>
    <w:p w:rsidR="00A3239C" w:rsidRDefault="00A3239C" w:rsidP="00F55AC8">
      <w:pPr>
        <w:jc w:val="center"/>
        <w:rPr>
          <w:rFonts w:ascii="Georgia" w:hAnsi="Georgia"/>
          <w:b/>
          <w:sz w:val="32"/>
        </w:rPr>
      </w:pPr>
    </w:p>
    <w:p w:rsidR="00373365" w:rsidRDefault="00373365" w:rsidP="00F55AC8">
      <w:pPr>
        <w:jc w:val="center"/>
        <w:rPr>
          <w:rFonts w:ascii="Georgia" w:hAnsi="Georgia"/>
          <w:b/>
          <w:sz w:val="32"/>
        </w:rPr>
      </w:pPr>
    </w:p>
    <w:p w:rsidR="00373365" w:rsidRDefault="00373365" w:rsidP="00F55AC8">
      <w:pPr>
        <w:jc w:val="center"/>
        <w:rPr>
          <w:rFonts w:ascii="Georgia" w:hAnsi="Georgia"/>
          <w:b/>
          <w:sz w:val="32"/>
        </w:rPr>
      </w:pPr>
    </w:p>
    <w:p w:rsidR="00A3239C" w:rsidRDefault="00A3239C" w:rsidP="00F55AC8">
      <w:pPr>
        <w:jc w:val="center"/>
        <w:rPr>
          <w:rFonts w:ascii="Georgia" w:hAnsi="Georgia"/>
          <w:b/>
          <w:sz w:val="32"/>
        </w:rPr>
      </w:pPr>
    </w:p>
    <w:p w:rsidR="00F55AC8" w:rsidRPr="00F55AC8" w:rsidRDefault="00A3239C" w:rsidP="00A3239C">
      <w:pPr>
        <w:jc w:val="center"/>
        <w:rPr>
          <w:rFonts w:ascii="Arial Black" w:hAnsi="Arial Black"/>
          <w:noProof/>
          <w:sz w:val="20"/>
        </w:rPr>
      </w:pPr>
      <w:r>
        <w:rPr>
          <w:rFonts w:ascii="Arial Black" w:hAnsi="Arial Black"/>
          <w:noProof/>
          <w:sz w:val="20"/>
        </w:rPr>
        <w:t>Table of Contents</w:t>
      </w:r>
    </w:p>
    <w:p w:rsidR="00F55AC8" w:rsidRDefault="00F55AC8" w:rsidP="00E3199A">
      <w:pPr>
        <w:rPr>
          <w:b/>
          <w:bCs/>
          <w:sz w:val="24"/>
          <w:szCs w:val="24"/>
        </w:rPr>
      </w:pPr>
    </w:p>
    <w:p w:rsidR="00E3199A" w:rsidRDefault="000A681F" w:rsidP="00E3199A">
      <w:pPr>
        <w:rPr>
          <w:b/>
          <w:bCs/>
          <w:sz w:val="24"/>
          <w:szCs w:val="24"/>
        </w:rPr>
      </w:pPr>
      <w:r>
        <w:rPr>
          <w:b/>
          <w:bCs/>
          <w:sz w:val="24"/>
          <w:szCs w:val="24"/>
        </w:rPr>
        <w:t>TOPIC</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PAGE</w:t>
      </w:r>
    </w:p>
    <w:p w:rsidR="000A681F" w:rsidRDefault="000A681F" w:rsidP="00E3199A">
      <w:pPr>
        <w:rPr>
          <w:b/>
          <w:bCs/>
          <w:sz w:val="24"/>
          <w:szCs w:val="24"/>
        </w:rPr>
      </w:pPr>
    </w:p>
    <w:p w:rsidR="00E3199A" w:rsidRPr="002A4EDC" w:rsidRDefault="00E3199A" w:rsidP="002A4EDC">
      <w:pPr>
        <w:tabs>
          <w:tab w:val="left" w:leader="dot" w:pos="8640"/>
        </w:tabs>
        <w:rPr>
          <w:b/>
          <w:bCs/>
          <w:sz w:val="28"/>
          <w:szCs w:val="24"/>
        </w:rPr>
      </w:pPr>
      <w:r w:rsidRPr="002A4EDC">
        <w:rPr>
          <w:b/>
          <w:bCs/>
          <w:sz w:val="28"/>
          <w:szCs w:val="24"/>
        </w:rPr>
        <w:t xml:space="preserve">Supporting </w:t>
      </w:r>
      <w:r w:rsidR="00F34581" w:rsidRPr="002A4EDC">
        <w:rPr>
          <w:b/>
          <w:bCs/>
          <w:sz w:val="28"/>
          <w:szCs w:val="24"/>
        </w:rPr>
        <w:t xml:space="preserve">the Learning and Development of </w:t>
      </w:r>
      <w:r w:rsidRPr="002A4EDC">
        <w:rPr>
          <w:b/>
          <w:bCs/>
          <w:sz w:val="28"/>
          <w:szCs w:val="24"/>
        </w:rPr>
        <w:t>Young Dual Language Learners</w:t>
      </w:r>
    </w:p>
    <w:p w:rsidR="00E3199A" w:rsidRPr="002A4EDC" w:rsidRDefault="002A4EDC" w:rsidP="0036693B">
      <w:pPr>
        <w:pStyle w:val="ListParagraph"/>
        <w:numPr>
          <w:ilvl w:val="0"/>
          <w:numId w:val="1"/>
        </w:numPr>
        <w:tabs>
          <w:tab w:val="left" w:leader="dot" w:pos="9000"/>
        </w:tabs>
        <w:spacing w:after="120"/>
        <w:ind w:left="720"/>
        <w:rPr>
          <w:sz w:val="24"/>
          <w:szCs w:val="24"/>
        </w:rPr>
      </w:pPr>
      <w:r>
        <w:rPr>
          <w:sz w:val="24"/>
          <w:szCs w:val="24"/>
        </w:rPr>
        <w:t>R</w:t>
      </w:r>
      <w:r w:rsidR="00E3199A" w:rsidRPr="002A4EDC">
        <w:rPr>
          <w:sz w:val="24"/>
          <w:szCs w:val="24"/>
        </w:rPr>
        <w:t>esearch/evidence</w:t>
      </w:r>
      <w:r>
        <w:rPr>
          <w:sz w:val="24"/>
          <w:szCs w:val="24"/>
        </w:rPr>
        <w:t xml:space="preserve"> </w:t>
      </w:r>
      <w:r w:rsidR="0036693B">
        <w:rPr>
          <w:sz w:val="24"/>
          <w:szCs w:val="24"/>
        </w:rPr>
        <w:t>resources</w:t>
      </w:r>
      <w:r w:rsidR="0036693B">
        <w:rPr>
          <w:sz w:val="24"/>
          <w:szCs w:val="24"/>
        </w:rPr>
        <w:tab/>
        <w:t>4</w:t>
      </w:r>
    </w:p>
    <w:p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 xml:space="preserve">Print </w:t>
      </w:r>
      <w:r w:rsidR="0036693B">
        <w:rPr>
          <w:sz w:val="24"/>
          <w:szCs w:val="24"/>
        </w:rPr>
        <w:t>resource</w:t>
      </w:r>
      <w:r w:rsidRPr="002A4EDC">
        <w:rPr>
          <w:sz w:val="24"/>
          <w:szCs w:val="24"/>
        </w:rPr>
        <w:t>s (articles, chapters)</w:t>
      </w:r>
      <w:r w:rsidR="00A75626">
        <w:rPr>
          <w:sz w:val="24"/>
          <w:szCs w:val="24"/>
        </w:rPr>
        <w:tab/>
      </w:r>
      <w:r w:rsidR="0036693B">
        <w:rPr>
          <w:sz w:val="24"/>
          <w:szCs w:val="24"/>
        </w:rPr>
        <w:t>5</w:t>
      </w:r>
    </w:p>
    <w:p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 xml:space="preserve">Audiovisual </w:t>
      </w:r>
      <w:r w:rsidR="0036693B">
        <w:rPr>
          <w:sz w:val="24"/>
          <w:szCs w:val="24"/>
        </w:rPr>
        <w:t>resources</w:t>
      </w:r>
      <w:r w:rsidRPr="002A4EDC">
        <w:rPr>
          <w:sz w:val="24"/>
          <w:szCs w:val="24"/>
        </w:rPr>
        <w:t xml:space="preserve"> (videos, podcasts, webinars, simulation, PowerPoints)</w:t>
      </w:r>
      <w:r w:rsidR="00A75626">
        <w:rPr>
          <w:sz w:val="24"/>
          <w:szCs w:val="24"/>
        </w:rPr>
        <w:tab/>
      </w:r>
      <w:r w:rsidR="0036693B">
        <w:rPr>
          <w:sz w:val="24"/>
          <w:szCs w:val="24"/>
        </w:rPr>
        <w:t>7</w:t>
      </w:r>
    </w:p>
    <w:p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Online resources (websites, modules, blogs)</w:t>
      </w:r>
      <w:r w:rsidR="00A75626">
        <w:rPr>
          <w:sz w:val="24"/>
          <w:szCs w:val="24"/>
        </w:rPr>
        <w:tab/>
      </w:r>
      <w:r w:rsidR="0036693B">
        <w:rPr>
          <w:sz w:val="24"/>
          <w:szCs w:val="24"/>
        </w:rPr>
        <w:t>8</w:t>
      </w:r>
    </w:p>
    <w:p w:rsidR="00F34581" w:rsidRPr="002A4EDC" w:rsidRDefault="0036693B" w:rsidP="00A75626">
      <w:pPr>
        <w:pStyle w:val="ListParagraph"/>
        <w:numPr>
          <w:ilvl w:val="0"/>
          <w:numId w:val="1"/>
        </w:numPr>
        <w:tabs>
          <w:tab w:val="left" w:leader="dot" w:pos="9000"/>
        </w:tabs>
        <w:spacing w:after="120"/>
        <w:ind w:left="720"/>
        <w:rPr>
          <w:sz w:val="24"/>
          <w:szCs w:val="24"/>
        </w:rPr>
      </w:pPr>
      <w:r>
        <w:rPr>
          <w:sz w:val="24"/>
          <w:szCs w:val="24"/>
        </w:rPr>
        <w:t>Sound</w:t>
      </w:r>
      <w:r w:rsidR="00F34581" w:rsidRPr="002A4EDC">
        <w:rPr>
          <w:sz w:val="24"/>
          <w:szCs w:val="24"/>
        </w:rPr>
        <w:t xml:space="preserve"> investments</w:t>
      </w:r>
      <w:r w:rsidR="00A75626">
        <w:rPr>
          <w:sz w:val="24"/>
          <w:szCs w:val="24"/>
        </w:rPr>
        <w:tab/>
      </w:r>
      <w:r>
        <w:rPr>
          <w:sz w:val="24"/>
          <w:szCs w:val="24"/>
        </w:rPr>
        <w:t>8</w:t>
      </w:r>
    </w:p>
    <w:p w:rsidR="00E3199A" w:rsidRPr="002A4EDC" w:rsidRDefault="00E3199A" w:rsidP="00E3199A">
      <w:pPr>
        <w:rPr>
          <w:b/>
          <w:bCs/>
          <w:sz w:val="28"/>
          <w:szCs w:val="24"/>
        </w:rPr>
      </w:pPr>
    </w:p>
    <w:p w:rsidR="00E3199A" w:rsidRPr="002A4EDC" w:rsidRDefault="005D4336" w:rsidP="00E3199A">
      <w:pPr>
        <w:rPr>
          <w:b/>
          <w:bCs/>
          <w:sz w:val="28"/>
          <w:szCs w:val="24"/>
        </w:rPr>
      </w:pPr>
      <w:r w:rsidRPr="002A4EDC">
        <w:rPr>
          <w:b/>
          <w:bCs/>
          <w:sz w:val="28"/>
          <w:szCs w:val="24"/>
        </w:rPr>
        <w:t>Partnerships with Families</w:t>
      </w:r>
    </w:p>
    <w:p w:rsidR="00F34581" w:rsidRPr="002A4EDC" w:rsidRDefault="0036693B" w:rsidP="0036693B">
      <w:pPr>
        <w:pStyle w:val="ListParagraph"/>
        <w:numPr>
          <w:ilvl w:val="0"/>
          <w:numId w:val="1"/>
        </w:numPr>
        <w:tabs>
          <w:tab w:val="left" w:leader="dot" w:pos="8910"/>
        </w:tabs>
        <w:spacing w:after="120"/>
        <w:ind w:left="720"/>
        <w:rPr>
          <w:sz w:val="24"/>
          <w:szCs w:val="24"/>
        </w:rPr>
      </w:pPr>
      <w:r>
        <w:rPr>
          <w:sz w:val="24"/>
          <w:szCs w:val="24"/>
        </w:rPr>
        <w:t>R</w:t>
      </w:r>
      <w:r w:rsidR="00F34581" w:rsidRPr="002A4EDC">
        <w:rPr>
          <w:sz w:val="24"/>
          <w:szCs w:val="24"/>
        </w:rPr>
        <w:t>esearch/evidence</w:t>
      </w:r>
      <w:r>
        <w:rPr>
          <w:sz w:val="24"/>
          <w:szCs w:val="24"/>
        </w:rPr>
        <w:t xml:space="preserve"> resources</w:t>
      </w:r>
      <w:r w:rsidR="00A75626">
        <w:rPr>
          <w:sz w:val="24"/>
          <w:szCs w:val="24"/>
        </w:rPr>
        <w:tab/>
      </w:r>
      <w:r>
        <w:rPr>
          <w:sz w:val="24"/>
          <w:szCs w:val="24"/>
        </w:rPr>
        <w:t xml:space="preserve"> 9</w:t>
      </w:r>
      <w:r w:rsidR="00A75626">
        <w:rPr>
          <w:sz w:val="24"/>
          <w:szCs w:val="24"/>
        </w:rPr>
        <w:tab/>
      </w:r>
    </w:p>
    <w:p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 xml:space="preserve">Print </w:t>
      </w:r>
      <w:r w:rsidR="0036693B">
        <w:rPr>
          <w:sz w:val="24"/>
          <w:szCs w:val="24"/>
        </w:rPr>
        <w:t>resource</w:t>
      </w:r>
      <w:r w:rsidRPr="002A4EDC">
        <w:rPr>
          <w:sz w:val="24"/>
          <w:szCs w:val="24"/>
        </w:rPr>
        <w:t>s (articles, chapters)</w:t>
      </w:r>
      <w:r w:rsidR="00A75626">
        <w:rPr>
          <w:sz w:val="24"/>
          <w:szCs w:val="24"/>
        </w:rPr>
        <w:tab/>
      </w:r>
      <w:r w:rsidR="0036693B">
        <w:rPr>
          <w:sz w:val="24"/>
          <w:szCs w:val="24"/>
        </w:rPr>
        <w:t xml:space="preserve"> 9</w:t>
      </w:r>
      <w:r w:rsidR="00A75626">
        <w:rPr>
          <w:sz w:val="24"/>
          <w:szCs w:val="24"/>
        </w:rPr>
        <w:tab/>
      </w:r>
    </w:p>
    <w:p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 xml:space="preserve">Audiovisual </w:t>
      </w:r>
      <w:r w:rsidR="0036693B">
        <w:rPr>
          <w:sz w:val="24"/>
          <w:szCs w:val="24"/>
        </w:rPr>
        <w:t>resource</w:t>
      </w:r>
      <w:r w:rsidRPr="002A4EDC">
        <w:rPr>
          <w:sz w:val="24"/>
          <w:szCs w:val="24"/>
        </w:rPr>
        <w:t>s (videos, podcasts, webinars, simulation, PowerPoints)</w:t>
      </w:r>
      <w:r w:rsidR="00A75626">
        <w:rPr>
          <w:sz w:val="24"/>
          <w:szCs w:val="24"/>
        </w:rPr>
        <w:tab/>
      </w:r>
      <w:r w:rsidR="0036693B">
        <w:rPr>
          <w:sz w:val="24"/>
          <w:szCs w:val="24"/>
        </w:rPr>
        <w:t>10</w:t>
      </w:r>
    </w:p>
    <w:p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Online resources (websites, modules, blogs)</w:t>
      </w:r>
      <w:r w:rsidR="00A75626">
        <w:rPr>
          <w:sz w:val="24"/>
          <w:szCs w:val="24"/>
        </w:rPr>
        <w:tab/>
      </w:r>
      <w:r w:rsidR="0036693B">
        <w:rPr>
          <w:sz w:val="24"/>
          <w:szCs w:val="24"/>
        </w:rPr>
        <w:t>10</w:t>
      </w:r>
    </w:p>
    <w:p w:rsidR="00F34581" w:rsidRPr="002A4EDC" w:rsidRDefault="0036693B" w:rsidP="0036693B">
      <w:pPr>
        <w:pStyle w:val="ListParagraph"/>
        <w:numPr>
          <w:ilvl w:val="0"/>
          <w:numId w:val="1"/>
        </w:numPr>
        <w:tabs>
          <w:tab w:val="left" w:leader="dot" w:pos="8910"/>
        </w:tabs>
        <w:spacing w:after="120"/>
        <w:ind w:left="720"/>
        <w:rPr>
          <w:sz w:val="24"/>
          <w:szCs w:val="24"/>
        </w:rPr>
      </w:pPr>
      <w:r>
        <w:rPr>
          <w:sz w:val="24"/>
          <w:szCs w:val="24"/>
        </w:rPr>
        <w:t>Sound</w:t>
      </w:r>
      <w:r w:rsidR="00F34581" w:rsidRPr="002A4EDC">
        <w:rPr>
          <w:sz w:val="24"/>
          <w:szCs w:val="24"/>
        </w:rPr>
        <w:t xml:space="preserve"> investments</w:t>
      </w:r>
      <w:r w:rsidR="00A75626">
        <w:rPr>
          <w:sz w:val="24"/>
          <w:szCs w:val="24"/>
        </w:rPr>
        <w:tab/>
      </w:r>
      <w:r>
        <w:rPr>
          <w:sz w:val="24"/>
          <w:szCs w:val="24"/>
        </w:rPr>
        <w:t>10</w:t>
      </w:r>
    </w:p>
    <w:p w:rsidR="00F34581" w:rsidRPr="002A4EDC" w:rsidRDefault="00F34581" w:rsidP="00F34581">
      <w:pPr>
        <w:pStyle w:val="ListParagraph"/>
        <w:rPr>
          <w:sz w:val="28"/>
          <w:szCs w:val="24"/>
        </w:rPr>
      </w:pPr>
    </w:p>
    <w:p w:rsidR="00F34581" w:rsidRPr="002A4EDC" w:rsidRDefault="00F34581" w:rsidP="00F34581">
      <w:pPr>
        <w:pStyle w:val="ListParagraph"/>
        <w:ind w:left="0"/>
        <w:rPr>
          <w:b/>
          <w:sz w:val="28"/>
          <w:szCs w:val="24"/>
        </w:rPr>
      </w:pPr>
      <w:r w:rsidRPr="002A4EDC">
        <w:rPr>
          <w:b/>
          <w:sz w:val="28"/>
          <w:szCs w:val="24"/>
        </w:rPr>
        <w:t>Special Collections</w:t>
      </w:r>
    </w:p>
    <w:p w:rsidR="0036693B" w:rsidRDefault="00F34581" w:rsidP="0036693B">
      <w:pPr>
        <w:pStyle w:val="ListParagraph"/>
        <w:numPr>
          <w:ilvl w:val="0"/>
          <w:numId w:val="1"/>
        </w:numPr>
        <w:tabs>
          <w:tab w:val="left" w:leader="dot" w:pos="8914"/>
        </w:tabs>
        <w:spacing w:after="120"/>
        <w:ind w:left="720"/>
        <w:rPr>
          <w:sz w:val="24"/>
          <w:szCs w:val="24"/>
        </w:rPr>
      </w:pPr>
      <w:r w:rsidRPr="0036693B">
        <w:rPr>
          <w:sz w:val="24"/>
          <w:szCs w:val="24"/>
        </w:rPr>
        <w:t xml:space="preserve">Impact of </w:t>
      </w:r>
      <w:r w:rsidR="00A3347B" w:rsidRPr="0036693B">
        <w:rPr>
          <w:sz w:val="24"/>
          <w:szCs w:val="24"/>
        </w:rPr>
        <w:t>p</w:t>
      </w:r>
      <w:r w:rsidRPr="0036693B">
        <w:rPr>
          <w:sz w:val="24"/>
          <w:szCs w:val="24"/>
        </w:rPr>
        <w:t xml:space="preserve">overty on </w:t>
      </w:r>
      <w:r w:rsidR="00A3347B" w:rsidRPr="0036693B">
        <w:rPr>
          <w:sz w:val="24"/>
          <w:szCs w:val="24"/>
        </w:rPr>
        <w:t xml:space="preserve">children and families, including DLLs </w:t>
      </w:r>
      <w:r w:rsidR="0036693B" w:rsidRPr="0036693B">
        <w:rPr>
          <w:sz w:val="24"/>
          <w:szCs w:val="24"/>
        </w:rPr>
        <w:tab/>
      </w:r>
      <w:r w:rsidR="0036693B">
        <w:rPr>
          <w:sz w:val="24"/>
          <w:szCs w:val="24"/>
        </w:rPr>
        <w:t xml:space="preserve"> 11</w:t>
      </w:r>
    </w:p>
    <w:p w:rsidR="00F34581" w:rsidRPr="0036693B" w:rsidRDefault="00F34581" w:rsidP="0036693B">
      <w:pPr>
        <w:pStyle w:val="ListParagraph"/>
        <w:numPr>
          <w:ilvl w:val="0"/>
          <w:numId w:val="1"/>
        </w:numPr>
        <w:tabs>
          <w:tab w:val="left" w:leader="dot" w:pos="8914"/>
        </w:tabs>
        <w:spacing w:after="120"/>
        <w:ind w:left="720"/>
        <w:rPr>
          <w:sz w:val="24"/>
          <w:szCs w:val="24"/>
        </w:rPr>
      </w:pPr>
      <w:r w:rsidRPr="0036693B">
        <w:rPr>
          <w:sz w:val="24"/>
          <w:szCs w:val="24"/>
        </w:rPr>
        <w:t xml:space="preserve">Young DLLs with </w:t>
      </w:r>
      <w:r w:rsidR="00A3347B" w:rsidRPr="0036693B">
        <w:rPr>
          <w:sz w:val="24"/>
          <w:szCs w:val="24"/>
        </w:rPr>
        <w:t>identified d</w:t>
      </w:r>
      <w:r w:rsidRPr="0036693B">
        <w:rPr>
          <w:sz w:val="24"/>
          <w:szCs w:val="24"/>
        </w:rPr>
        <w:t>isabilities</w:t>
      </w:r>
      <w:r w:rsidR="00A75626" w:rsidRPr="0036693B">
        <w:rPr>
          <w:sz w:val="24"/>
          <w:szCs w:val="24"/>
        </w:rPr>
        <w:tab/>
      </w:r>
      <w:r w:rsidR="0036693B">
        <w:rPr>
          <w:sz w:val="24"/>
          <w:szCs w:val="24"/>
        </w:rPr>
        <w:t xml:space="preserve"> 11</w:t>
      </w:r>
    </w:p>
    <w:p w:rsidR="00F34581" w:rsidRPr="002A4EDC" w:rsidRDefault="00F34581" w:rsidP="0036693B">
      <w:pPr>
        <w:pStyle w:val="ListParagraph"/>
        <w:numPr>
          <w:ilvl w:val="0"/>
          <w:numId w:val="1"/>
        </w:numPr>
        <w:tabs>
          <w:tab w:val="left" w:leader="dot" w:pos="8914"/>
        </w:tabs>
        <w:spacing w:after="120"/>
        <w:ind w:left="720"/>
        <w:rPr>
          <w:sz w:val="24"/>
          <w:szCs w:val="24"/>
        </w:rPr>
      </w:pPr>
      <w:r w:rsidRPr="002A4EDC">
        <w:rPr>
          <w:sz w:val="24"/>
          <w:szCs w:val="24"/>
        </w:rPr>
        <w:t>Children’s books and music</w:t>
      </w:r>
      <w:r w:rsidR="00A75626">
        <w:rPr>
          <w:sz w:val="24"/>
          <w:szCs w:val="24"/>
        </w:rPr>
        <w:tab/>
      </w:r>
      <w:r w:rsidR="0036693B">
        <w:rPr>
          <w:sz w:val="24"/>
          <w:szCs w:val="24"/>
        </w:rPr>
        <w:t xml:space="preserve"> 11</w:t>
      </w:r>
    </w:p>
    <w:p w:rsidR="00E3199A" w:rsidRPr="002A4EDC" w:rsidRDefault="00E3199A" w:rsidP="0036693B">
      <w:pPr>
        <w:pStyle w:val="ListParagraph"/>
        <w:numPr>
          <w:ilvl w:val="0"/>
          <w:numId w:val="2"/>
        </w:numPr>
        <w:tabs>
          <w:tab w:val="left" w:leader="dot" w:pos="8914"/>
        </w:tabs>
        <w:spacing w:after="120"/>
        <w:ind w:left="720"/>
        <w:rPr>
          <w:sz w:val="24"/>
          <w:szCs w:val="24"/>
        </w:rPr>
      </w:pPr>
      <w:r w:rsidRPr="002A4EDC">
        <w:rPr>
          <w:sz w:val="24"/>
          <w:szCs w:val="24"/>
        </w:rPr>
        <w:t>Interpreters, translators and cultural mediators</w:t>
      </w:r>
      <w:r w:rsidR="00A75626">
        <w:rPr>
          <w:sz w:val="24"/>
          <w:szCs w:val="24"/>
        </w:rPr>
        <w:tab/>
      </w:r>
      <w:r w:rsidR="0036693B">
        <w:rPr>
          <w:sz w:val="24"/>
          <w:szCs w:val="24"/>
        </w:rPr>
        <w:t xml:space="preserve"> 12</w:t>
      </w:r>
    </w:p>
    <w:p w:rsidR="001F65FD" w:rsidRPr="002A4EDC" w:rsidRDefault="001F65FD" w:rsidP="0036693B">
      <w:pPr>
        <w:pStyle w:val="ListParagraph"/>
        <w:numPr>
          <w:ilvl w:val="0"/>
          <w:numId w:val="2"/>
        </w:numPr>
        <w:tabs>
          <w:tab w:val="left" w:leader="dot" w:pos="8914"/>
        </w:tabs>
        <w:spacing w:after="120"/>
        <w:ind w:left="720"/>
        <w:rPr>
          <w:sz w:val="24"/>
          <w:szCs w:val="24"/>
        </w:rPr>
      </w:pPr>
      <w:r w:rsidRPr="002A4EDC">
        <w:rPr>
          <w:sz w:val="24"/>
          <w:szCs w:val="24"/>
        </w:rPr>
        <w:t xml:space="preserve">Resources from </w:t>
      </w:r>
      <w:r w:rsidR="00FD4080">
        <w:rPr>
          <w:sz w:val="24"/>
          <w:szCs w:val="24"/>
        </w:rPr>
        <w:t>Puentes Culturales (Clara Pérez-</w:t>
      </w:r>
      <w:r w:rsidRPr="002A4EDC">
        <w:rPr>
          <w:sz w:val="24"/>
          <w:szCs w:val="24"/>
        </w:rPr>
        <w:t xml:space="preserve">Méndez and Susan </w:t>
      </w:r>
      <w:r w:rsidR="000A681F" w:rsidRPr="002A4EDC">
        <w:rPr>
          <w:sz w:val="24"/>
          <w:szCs w:val="24"/>
        </w:rPr>
        <w:t xml:space="preserve">M. </w:t>
      </w:r>
      <w:r w:rsidRPr="002A4EDC">
        <w:rPr>
          <w:sz w:val="24"/>
          <w:szCs w:val="24"/>
        </w:rPr>
        <w:t>Moore)</w:t>
      </w:r>
      <w:r w:rsidR="00A75626">
        <w:rPr>
          <w:sz w:val="24"/>
          <w:szCs w:val="24"/>
        </w:rPr>
        <w:tab/>
      </w:r>
      <w:r w:rsidR="0036693B">
        <w:rPr>
          <w:sz w:val="24"/>
          <w:szCs w:val="24"/>
        </w:rPr>
        <w:t xml:space="preserve"> 12</w:t>
      </w:r>
    </w:p>
    <w:p w:rsidR="00A3347B" w:rsidRPr="002A4EDC" w:rsidRDefault="00A3347B" w:rsidP="0036693B">
      <w:pPr>
        <w:pStyle w:val="ListParagraph"/>
        <w:numPr>
          <w:ilvl w:val="0"/>
          <w:numId w:val="2"/>
        </w:numPr>
        <w:tabs>
          <w:tab w:val="left" w:leader="dot" w:pos="8914"/>
        </w:tabs>
        <w:spacing w:after="120"/>
        <w:ind w:left="720"/>
        <w:rPr>
          <w:sz w:val="24"/>
          <w:szCs w:val="24"/>
        </w:rPr>
      </w:pPr>
      <w:r w:rsidRPr="002A4EDC">
        <w:rPr>
          <w:sz w:val="24"/>
          <w:szCs w:val="24"/>
        </w:rPr>
        <w:t>Vermont-specific resources</w:t>
      </w:r>
      <w:r w:rsidR="00A75626">
        <w:rPr>
          <w:sz w:val="24"/>
          <w:szCs w:val="24"/>
        </w:rPr>
        <w:tab/>
      </w:r>
      <w:r w:rsidR="0036693B">
        <w:rPr>
          <w:sz w:val="24"/>
          <w:szCs w:val="24"/>
        </w:rPr>
        <w:t xml:space="preserve"> 12</w:t>
      </w:r>
    </w:p>
    <w:p w:rsidR="00D10F05" w:rsidRPr="002A4EDC" w:rsidRDefault="00D10F05" w:rsidP="00E3199A">
      <w:pPr>
        <w:rPr>
          <w:sz w:val="24"/>
        </w:rPr>
      </w:pPr>
    </w:p>
    <w:p w:rsidR="00F519F3" w:rsidRPr="002A4EDC" w:rsidRDefault="00F519F3" w:rsidP="00E3199A">
      <w:pPr>
        <w:rPr>
          <w:b/>
          <w:sz w:val="28"/>
        </w:rPr>
      </w:pPr>
    </w:p>
    <w:p w:rsidR="00081EF5" w:rsidRDefault="00081EF5" w:rsidP="00E3199A">
      <w:pPr>
        <w:rPr>
          <w:b/>
          <w:sz w:val="24"/>
        </w:rPr>
      </w:pPr>
    </w:p>
    <w:p w:rsidR="000B108F" w:rsidRDefault="000B108F" w:rsidP="000B108F">
      <w:pPr>
        <w:rPr>
          <w:b/>
          <w:sz w:val="24"/>
        </w:rPr>
      </w:pPr>
    </w:p>
    <w:p w:rsidR="00560A2C" w:rsidRPr="00560A2C" w:rsidRDefault="00560A2C" w:rsidP="00560A2C">
      <w:pPr>
        <w:rPr>
          <w:rFonts w:asciiTheme="minorHAnsi" w:eastAsiaTheme="minorHAnsi" w:hAnsiTheme="minorHAnsi" w:cs="Arial"/>
        </w:rPr>
      </w:pPr>
    </w:p>
    <w:p w:rsidR="000B108F" w:rsidRDefault="000B108F" w:rsidP="00560A2C">
      <w:pPr>
        <w:rPr>
          <w:sz w:val="24"/>
        </w:rPr>
        <w:sectPr w:rsidR="000B108F" w:rsidSect="00E3199A">
          <w:pgSz w:w="12240" w:h="15840"/>
          <w:pgMar w:top="1296" w:right="1296" w:bottom="1296" w:left="1296" w:header="720" w:footer="720" w:gutter="0"/>
          <w:cols w:space="720"/>
          <w:docGrid w:linePitch="360"/>
        </w:sectPr>
      </w:pPr>
    </w:p>
    <w:tbl>
      <w:tblPr>
        <w:tblStyle w:val="TableGrid"/>
        <w:tblW w:w="10751" w:type="dxa"/>
        <w:tblInd w:w="-545" w:type="dxa"/>
        <w:tblLook w:val="04A0" w:firstRow="1" w:lastRow="0" w:firstColumn="1" w:lastColumn="0" w:noHBand="0" w:noVBand="1"/>
      </w:tblPr>
      <w:tblGrid>
        <w:gridCol w:w="646"/>
        <w:gridCol w:w="10105"/>
      </w:tblGrid>
      <w:tr w:rsidR="00081EF5" w:rsidTr="001349C6">
        <w:tc>
          <w:tcPr>
            <w:tcW w:w="646" w:type="dxa"/>
            <w:shd w:val="clear" w:color="auto" w:fill="000000" w:themeFill="text1"/>
          </w:tcPr>
          <w:p w:rsidR="00081EF5" w:rsidRDefault="00081EF5" w:rsidP="001349C6">
            <w:pPr>
              <w:rPr>
                <w:b/>
                <w:sz w:val="24"/>
              </w:rPr>
            </w:pPr>
          </w:p>
        </w:tc>
        <w:tc>
          <w:tcPr>
            <w:tcW w:w="10105" w:type="dxa"/>
            <w:shd w:val="clear" w:color="auto" w:fill="DEEAF6" w:themeFill="accent1" w:themeFillTint="33"/>
          </w:tcPr>
          <w:p w:rsidR="00081EF5" w:rsidRDefault="008C6158" w:rsidP="008C6158">
            <w:pPr>
              <w:tabs>
                <w:tab w:val="left" w:pos="360"/>
                <w:tab w:val="center" w:pos="4944"/>
              </w:tabs>
              <w:rPr>
                <w:b/>
                <w:sz w:val="24"/>
              </w:rPr>
            </w:pPr>
            <w:r>
              <w:rPr>
                <w:b/>
                <w:sz w:val="24"/>
              </w:rPr>
              <w:tab/>
            </w:r>
            <w:r>
              <w:rPr>
                <w:b/>
                <w:sz w:val="24"/>
              </w:rPr>
              <w:tab/>
            </w:r>
            <w:r w:rsidR="00081EF5">
              <w:rPr>
                <w:b/>
                <w:sz w:val="24"/>
              </w:rPr>
              <w:t>SUPPORTING THE LEARNING AND DEVELOPMENT OF YOUNG DUAL LANGUAGE LEARNERS</w:t>
            </w:r>
          </w:p>
        </w:tc>
      </w:tr>
      <w:tr w:rsidR="008C6158" w:rsidTr="008C6158">
        <w:trPr>
          <w:cantSplit/>
          <w:trHeight w:val="1134"/>
        </w:trPr>
        <w:tc>
          <w:tcPr>
            <w:tcW w:w="646" w:type="dxa"/>
            <w:shd w:val="clear" w:color="auto" w:fill="DEEAF6" w:themeFill="accent1" w:themeFillTint="33"/>
            <w:textDirection w:val="btLr"/>
          </w:tcPr>
          <w:p w:rsidR="008C6158" w:rsidRDefault="008C6158" w:rsidP="008C6158">
            <w:pPr>
              <w:ind w:left="113" w:right="113"/>
              <w:jc w:val="center"/>
              <w:rPr>
                <w:b/>
                <w:sz w:val="24"/>
              </w:rPr>
            </w:pPr>
            <w:r>
              <w:rPr>
                <w:b/>
                <w:sz w:val="24"/>
              </w:rPr>
              <w:t xml:space="preserve">RESEARCH / EVIDENCE  RESOURCES </w:t>
            </w:r>
            <w:r w:rsidRPr="00F519F3">
              <w:rPr>
                <w:sz w:val="32"/>
              </w:rPr>
              <w:sym w:font="Wingdings" w:char="F026"/>
            </w:r>
          </w:p>
        </w:tc>
        <w:tc>
          <w:tcPr>
            <w:tcW w:w="10105" w:type="dxa"/>
            <w:shd w:val="clear" w:color="auto" w:fill="FFFFFF" w:themeFill="background1"/>
          </w:tcPr>
          <w:p w:rsidR="005764D3" w:rsidRDefault="005764D3" w:rsidP="008C6158">
            <w:pPr>
              <w:rPr>
                <w:rFonts w:asciiTheme="minorHAnsi" w:eastAsia="Times New Roman" w:hAnsiTheme="minorHAnsi"/>
                <w:b/>
              </w:rPr>
            </w:pPr>
          </w:p>
          <w:p w:rsidR="008C6158" w:rsidRPr="00942A4B" w:rsidRDefault="008C6158" w:rsidP="008C6158">
            <w:pPr>
              <w:rPr>
                <w:rFonts w:ascii="Times New Roman" w:eastAsia="Times New Roman" w:hAnsi="Times New Roman"/>
                <w:sz w:val="24"/>
                <w:szCs w:val="24"/>
              </w:rPr>
            </w:pPr>
            <w:r w:rsidRPr="00942A4B">
              <w:rPr>
                <w:rFonts w:asciiTheme="minorHAnsi" w:eastAsia="Times New Roman" w:hAnsiTheme="minorHAnsi"/>
                <w:b/>
              </w:rPr>
              <w:t>America’s Hispanic Children: Gaining Ground, Looking Forward</w:t>
            </w:r>
            <w:r w:rsidRPr="00942A4B">
              <w:rPr>
                <w:rFonts w:ascii="Times New Roman" w:eastAsia="Times New Roman" w:hAnsi="Times New Roman"/>
                <w:sz w:val="24"/>
                <w:szCs w:val="24"/>
              </w:rPr>
              <w:t xml:space="preserve"> </w:t>
            </w:r>
            <w:r w:rsidR="00527E55">
              <w:rPr>
                <w:rFonts w:asciiTheme="minorHAnsi" w:eastAsia="Times New Roman" w:hAnsiTheme="minorHAnsi"/>
                <w:b/>
                <w:color w:val="FF0000"/>
                <w:szCs w:val="24"/>
              </w:rPr>
              <w:t>(0-9)</w:t>
            </w:r>
            <w:r w:rsidRPr="002F001F">
              <w:rPr>
                <w:rFonts w:ascii="Times New Roman" w:eastAsia="Times New Roman" w:hAnsi="Times New Roman"/>
                <w:color w:val="FF0000"/>
                <w:szCs w:val="24"/>
              </w:rPr>
              <w:t xml:space="preserve"> </w:t>
            </w:r>
          </w:p>
          <w:p w:rsidR="008C6158" w:rsidRDefault="007F3A5D" w:rsidP="008C6158">
            <w:pPr>
              <w:rPr>
                <w:rStyle w:val="Hyperlink"/>
                <w:rFonts w:asciiTheme="minorHAnsi" w:eastAsia="Times New Roman" w:hAnsiTheme="minorHAnsi"/>
                <w:b/>
                <w:sz w:val="20"/>
                <w:u w:val="none"/>
              </w:rPr>
            </w:pPr>
            <w:hyperlink r:id="rId11" w:history="1">
              <w:r w:rsidR="008C6158" w:rsidRPr="00942A4B">
                <w:rPr>
                  <w:rStyle w:val="Hyperlink"/>
                  <w:rFonts w:asciiTheme="minorHAnsi" w:eastAsia="Times New Roman" w:hAnsiTheme="minorHAnsi"/>
                  <w:b/>
                  <w:sz w:val="20"/>
                  <w:u w:val="none"/>
                </w:rPr>
                <w:t>http://www.childtrends.org/?publications=americas-hispanic-children-gaining-ground-looking-forward</w:t>
              </w:r>
            </w:hyperlink>
          </w:p>
          <w:p w:rsidR="008C6158" w:rsidRPr="00942A4B" w:rsidRDefault="008C6158" w:rsidP="008C6158">
            <w:pPr>
              <w:rPr>
                <w:rFonts w:asciiTheme="minorHAnsi" w:eastAsia="Times New Roman" w:hAnsiTheme="minorHAnsi"/>
                <w:b/>
                <w:sz w:val="20"/>
              </w:rPr>
            </w:pPr>
            <w:r w:rsidRPr="002F001F">
              <w:rPr>
                <w:rFonts w:cs="Arial"/>
                <w:i/>
                <w:sz w:val="20"/>
                <w:szCs w:val="18"/>
              </w:rPr>
              <w:t xml:space="preserve">This report presents a rich and nuanced statistical portrait of America’s Latino children, drawn from the latest nationally-representative data. It is a complex picture. Some facets will be familiar, while others are less well known. All have important economic and social implications, particularly with respect to education as the pathway to fulfilling aspirations and to full participation in the life of the nation. </w:t>
            </w:r>
          </w:p>
          <w:p w:rsidR="008C6158" w:rsidRPr="00942A4B" w:rsidRDefault="008C6158" w:rsidP="008C6158">
            <w:pPr>
              <w:rPr>
                <w:rFonts w:asciiTheme="minorHAnsi" w:eastAsia="Times New Roman" w:hAnsiTheme="minorHAnsi"/>
                <w:b/>
                <w:sz w:val="8"/>
                <w:szCs w:val="8"/>
              </w:rPr>
            </w:pPr>
          </w:p>
          <w:p w:rsidR="008C6158" w:rsidRPr="008C6158" w:rsidRDefault="008C6158" w:rsidP="008C6158">
            <w:pPr>
              <w:rPr>
                <w:rFonts w:ascii="Times New Roman" w:eastAsia="Times New Roman" w:hAnsi="Times New Roman"/>
                <w:sz w:val="45"/>
                <w:szCs w:val="45"/>
              </w:rPr>
            </w:pPr>
            <w:r w:rsidRPr="008C6158">
              <w:rPr>
                <w:rFonts w:asciiTheme="minorHAnsi" w:eastAsia="Times New Roman" w:hAnsiTheme="minorHAnsi"/>
                <w:b/>
              </w:rPr>
              <w:t xml:space="preserve">California’s Best Practices for Young Dual Language Learners: Research Overview Papers </w:t>
            </w:r>
            <w:r w:rsidRPr="008C6158">
              <w:rPr>
                <w:rFonts w:asciiTheme="minorHAnsi" w:eastAsia="Times New Roman" w:hAnsiTheme="minorHAnsi"/>
                <w:b/>
                <w:color w:val="FF0000"/>
              </w:rPr>
              <w:t>(3-5)</w:t>
            </w:r>
          </w:p>
          <w:p w:rsidR="008C6158" w:rsidRPr="008C6158" w:rsidRDefault="007F3A5D" w:rsidP="008C6158">
            <w:pPr>
              <w:tabs>
                <w:tab w:val="left" w:pos="252"/>
              </w:tabs>
              <w:rPr>
                <w:rStyle w:val="Hyperlink"/>
                <w:b/>
                <w:sz w:val="20"/>
                <w:u w:val="none"/>
              </w:rPr>
            </w:pPr>
            <w:hyperlink r:id="rId12" w:history="1">
              <w:r w:rsidR="008C6158" w:rsidRPr="008C6158">
                <w:rPr>
                  <w:rStyle w:val="Hyperlink"/>
                  <w:b/>
                  <w:sz w:val="20"/>
                  <w:u w:val="none"/>
                </w:rPr>
                <w:t>http://www.cde.ca.gov/sp/cd/ce/documents/dllresearchpapers.pdf</w:t>
              </w:r>
            </w:hyperlink>
          </w:p>
          <w:p w:rsidR="008C6158" w:rsidRPr="00AA6455" w:rsidRDefault="008C6158" w:rsidP="008C6158">
            <w:pPr>
              <w:rPr>
                <w:rFonts w:asciiTheme="minorHAnsi" w:eastAsia="Times New Roman" w:hAnsiTheme="minorHAnsi"/>
                <w:i/>
                <w:sz w:val="20"/>
                <w:szCs w:val="20"/>
              </w:rPr>
            </w:pPr>
            <w:r w:rsidRPr="00AA6455">
              <w:rPr>
                <w:rFonts w:asciiTheme="minorHAnsi" w:eastAsia="Times New Roman" w:hAnsiTheme="minorHAnsi"/>
                <w:i/>
                <w:sz w:val="20"/>
                <w:szCs w:val="20"/>
              </w:rPr>
              <w:t>As a set, these six research overviews</w:t>
            </w:r>
            <w:r w:rsidRPr="008C6158">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reflect research related to the learning and development of young </w:t>
            </w:r>
            <w:r>
              <w:rPr>
                <w:rFonts w:asciiTheme="minorHAnsi" w:eastAsia="Times New Roman" w:hAnsiTheme="minorHAnsi"/>
                <w:i/>
                <w:sz w:val="20"/>
                <w:szCs w:val="20"/>
              </w:rPr>
              <w:t>dual</w:t>
            </w:r>
            <w:r w:rsidRPr="00AA6455">
              <w:rPr>
                <w:rFonts w:asciiTheme="minorHAnsi" w:eastAsia="Times New Roman" w:hAnsiTheme="minorHAnsi"/>
                <w:i/>
                <w:sz w:val="20"/>
                <w:szCs w:val="20"/>
              </w:rPr>
              <w:t xml:space="preserve"> language learners. They provide insight into how young dual learners</w:t>
            </w:r>
            <w:r>
              <w:rPr>
                <w:rFonts w:asciiTheme="minorHAnsi" w:eastAsia="Times New Roman" w:hAnsiTheme="minorHAnsi"/>
                <w:i/>
                <w:sz w:val="20"/>
                <w:szCs w:val="20"/>
              </w:rPr>
              <w:t>. They provide insight into how young DLLs</w:t>
            </w:r>
            <w:r w:rsidRPr="00AA6455">
              <w:rPr>
                <w:rFonts w:asciiTheme="minorHAnsi" w:eastAsia="Times New Roman" w:hAnsiTheme="minorHAnsi"/>
                <w:i/>
                <w:sz w:val="20"/>
                <w:szCs w:val="20"/>
              </w:rPr>
              <w:t xml:space="preserve"> learn</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two languages, and also</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how they learn and develop in other</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domains. At the same time, the research summaries</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provide guidance to early childhood educators on how to support the learning and development of young dual language learners. </w:t>
            </w:r>
          </w:p>
          <w:p w:rsidR="008C6158" w:rsidRPr="002F001F" w:rsidRDefault="008C6158" w:rsidP="008C6158">
            <w:pPr>
              <w:tabs>
                <w:tab w:val="left" w:pos="252"/>
              </w:tabs>
              <w:rPr>
                <w:b/>
                <w:sz w:val="8"/>
                <w:szCs w:val="8"/>
                <w:highlight w:val="cyan"/>
              </w:rPr>
            </w:pPr>
          </w:p>
          <w:p w:rsidR="008C6158" w:rsidRPr="00AE0028" w:rsidRDefault="007F3A5D" w:rsidP="008C6158">
            <w:pPr>
              <w:outlineLvl w:val="2"/>
              <w:rPr>
                <w:rFonts w:asciiTheme="minorHAnsi" w:eastAsia="Times New Roman" w:hAnsiTheme="minorHAnsi"/>
              </w:rPr>
            </w:pPr>
            <w:hyperlink r:id="rId13" w:history="1">
              <w:r w:rsidR="008C6158" w:rsidRPr="00AE0028">
                <w:rPr>
                  <w:rFonts w:asciiTheme="minorHAnsi" w:eastAsia="Times New Roman" w:hAnsiTheme="minorHAnsi"/>
                  <w:b/>
                </w:rPr>
                <w:t>The Changing Geography of Hispanic Children and Families</w:t>
              </w:r>
            </w:hyperlink>
            <w:r w:rsidR="008C6158" w:rsidRPr="00AE0028">
              <w:rPr>
                <w:rFonts w:asciiTheme="minorHAnsi" w:eastAsia="Times New Roman" w:hAnsiTheme="minorHAnsi"/>
                <w:b/>
              </w:rPr>
              <w:t xml:space="preserve"> </w:t>
            </w:r>
            <w:r w:rsidR="00527E55">
              <w:rPr>
                <w:b/>
                <w:color w:val="FF0000"/>
                <w:szCs w:val="20"/>
              </w:rPr>
              <w:t>(0-9)</w:t>
            </w:r>
          </w:p>
          <w:p w:rsidR="008C6158" w:rsidRDefault="007F3A5D" w:rsidP="008C6158">
            <w:pPr>
              <w:rPr>
                <w:rStyle w:val="Hyperlink"/>
                <w:rFonts w:asciiTheme="minorHAnsi" w:eastAsia="Times New Roman" w:hAnsiTheme="minorHAnsi"/>
                <w:b/>
                <w:sz w:val="20"/>
                <w:u w:val="none"/>
              </w:rPr>
            </w:pPr>
            <w:hyperlink r:id="rId14" w:history="1">
              <w:r w:rsidR="008C6158" w:rsidRPr="00AE0028">
                <w:rPr>
                  <w:rStyle w:val="Hyperlink"/>
                  <w:rFonts w:asciiTheme="minorHAnsi" w:eastAsia="Times New Roman" w:hAnsiTheme="minorHAnsi"/>
                  <w:b/>
                  <w:sz w:val="20"/>
                  <w:u w:val="none"/>
                </w:rPr>
                <w:t>http://www.childtrends.org/wp-content/uploads/2016/01/Emerging-Communities.pdf?0.70219200%201454605819</w:t>
              </w:r>
            </w:hyperlink>
          </w:p>
          <w:p w:rsidR="008C6158" w:rsidRPr="00AE0028" w:rsidRDefault="008C6158" w:rsidP="008C6158">
            <w:pPr>
              <w:rPr>
                <w:rFonts w:cs="Arial"/>
                <w:i/>
                <w:sz w:val="20"/>
                <w:szCs w:val="18"/>
              </w:rPr>
            </w:pPr>
            <w:r w:rsidRPr="00AE0028">
              <w:rPr>
                <w:rFonts w:cs="Arial"/>
                <w:i/>
                <w:sz w:val="20"/>
                <w:szCs w:val="18"/>
              </w:rPr>
              <w:t>This brief reviews the changing geography of Hispanics in the United States and the key demographic drivers of these changes.</w:t>
            </w:r>
          </w:p>
          <w:p w:rsidR="008C6158" w:rsidRPr="00453418" w:rsidRDefault="008C6158" w:rsidP="008C6158">
            <w:pPr>
              <w:rPr>
                <w:rFonts w:asciiTheme="minorHAnsi" w:eastAsia="Times New Roman" w:hAnsiTheme="minorHAnsi"/>
                <w:b/>
                <w:sz w:val="8"/>
                <w:szCs w:val="8"/>
              </w:rPr>
            </w:pPr>
          </w:p>
          <w:p w:rsidR="008C6158" w:rsidRPr="00A572F7" w:rsidRDefault="008C6158" w:rsidP="008C6158">
            <w:pPr>
              <w:rPr>
                <w:b/>
                <w:sz w:val="20"/>
                <w:szCs w:val="20"/>
              </w:rPr>
            </w:pPr>
            <w:r w:rsidRPr="00A572F7">
              <w:rPr>
                <w:b/>
                <w:szCs w:val="20"/>
              </w:rPr>
              <w:t>Childhood, Culture and Creativity: A Literature Review</w:t>
            </w:r>
            <w:r w:rsidRPr="00A572F7">
              <w:rPr>
                <w:szCs w:val="20"/>
              </w:rPr>
              <w:t xml:space="preserve"> </w:t>
            </w:r>
            <w:r w:rsidR="00527E55">
              <w:rPr>
                <w:b/>
                <w:color w:val="FF0000"/>
                <w:szCs w:val="20"/>
              </w:rPr>
              <w:t>(0-9)</w:t>
            </w:r>
            <w:r>
              <w:rPr>
                <w:b/>
                <w:color w:val="FF0000"/>
                <w:szCs w:val="20"/>
              </w:rPr>
              <w:t xml:space="preserve"> </w:t>
            </w:r>
            <w:hyperlink r:id="rId15" w:history="1">
              <w:r w:rsidRPr="00A572F7">
                <w:rPr>
                  <w:b/>
                  <w:color w:val="0000FF"/>
                  <w:sz w:val="20"/>
                  <w:szCs w:val="20"/>
                </w:rPr>
                <w:t>http://www.academia.edu/679206/Childhood_Culture_and_Creativity_A_Literature_Review</w:t>
              </w:r>
            </w:hyperlink>
          </w:p>
          <w:p w:rsidR="008C6158" w:rsidRPr="00A572F7" w:rsidRDefault="008C6158" w:rsidP="008C6158">
            <w:pPr>
              <w:rPr>
                <w:rFonts w:cs="Arial"/>
                <w:i/>
                <w:sz w:val="20"/>
                <w:szCs w:val="18"/>
              </w:rPr>
            </w:pPr>
            <w:r w:rsidRPr="00A572F7">
              <w:rPr>
                <w:rFonts w:cs="Arial"/>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cs="Arial"/>
                <w:i/>
                <w:sz w:val="20"/>
                <w:szCs w:val="18"/>
              </w:rPr>
              <w:t>technologies for young children</w:t>
            </w:r>
            <w:r w:rsidRPr="00A572F7">
              <w:rPr>
                <w:rFonts w:cs="Arial"/>
                <w:i/>
                <w:sz w:val="20"/>
                <w:szCs w:val="18"/>
              </w:rPr>
              <w:t>.</w:t>
            </w:r>
          </w:p>
          <w:p w:rsidR="008C6158" w:rsidRPr="002F001F" w:rsidRDefault="008C6158" w:rsidP="008C6158">
            <w:pPr>
              <w:rPr>
                <w:sz w:val="8"/>
                <w:szCs w:val="8"/>
              </w:rPr>
            </w:pPr>
          </w:p>
          <w:p w:rsidR="008C6158" w:rsidRPr="00500799" w:rsidRDefault="007F3A5D" w:rsidP="008C6158">
            <w:pPr>
              <w:rPr>
                <w:rFonts w:asciiTheme="minorHAnsi" w:eastAsia="Times New Roman" w:hAnsiTheme="minorHAnsi"/>
                <w:b/>
              </w:rPr>
            </w:pPr>
            <w:hyperlink r:id="rId16" w:history="1">
              <w:r w:rsidR="008C6158" w:rsidRPr="00500799">
                <w:rPr>
                  <w:rFonts w:asciiTheme="minorHAnsi" w:eastAsia="Times New Roman" w:hAnsiTheme="minorHAnsi"/>
                  <w:b/>
                </w:rPr>
                <w:t>Cognitive Development of Young Dual Language Learners: A Critical Review of the Research</w:t>
              </w:r>
            </w:hyperlink>
            <w:r w:rsidR="008C6158" w:rsidRPr="00500799">
              <w:rPr>
                <w:rFonts w:asciiTheme="minorHAnsi" w:eastAsia="Times New Roman" w:hAnsiTheme="minorHAnsi"/>
                <w:b/>
              </w:rPr>
              <w:t xml:space="preserve"> </w:t>
            </w:r>
            <w:r w:rsidR="008C6158" w:rsidRPr="00AE0028">
              <w:rPr>
                <w:rFonts w:asciiTheme="minorHAnsi" w:eastAsia="Times New Roman" w:hAnsiTheme="minorHAnsi"/>
                <w:b/>
                <w:color w:val="FF0000"/>
              </w:rPr>
              <w:t>(0-6)</w:t>
            </w:r>
          </w:p>
          <w:p w:rsidR="008C6158" w:rsidRDefault="007F3A5D" w:rsidP="008C6158">
            <w:pPr>
              <w:rPr>
                <w:b/>
                <w:sz w:val="20"/>
              </w:rPr>
            </w:pPr>
            <w:hyperlink r:id="rId17" w:history="1">
              <w:r w:rsidR="008C6158" w:rsidRPr="00500799">
                <w:rPr>
                  <w:rStyle w:val="Hyperlink"/>
                  <w:b/>
                  <w:sz w:val="20"/>
                  <w:u w:val="none"/>
                </w:rPr>
                <w:t>http://cecerdll.fpg.unc.edu/sites/cecerdll.fpg.unc.edu/files/imce/documents/3015-Research-Brief-11.pdf</w:t>
              </w:r>
            </w:hyperlink>
          </w:p>
          <w:p w:rsidR="008C6158" w:rsidRPr="00AE0028" w:rsidRDefault="008C6158" w:rsidP="008C6158">
            <w:pPr>
              <w:rPr>
                <w:rFonts w:asciiTheme="minorHAnsi" w:eastAsia="Times New Roman" w:hAnsiTheme="minorHAnsi"/>
                <w:i/>
                <w:sz w:val="20"/>
                <w:szCs w:val="20"/>
              </w:rPr>
            </w:pPr>
            <w:r w:rsidRPr="00AE0028">
              <w:rPr>
                <w:rFonts w:asciiTheme="minorHAnsi" w:eastAsia="Times New Roman" w:hAnsiTheme="minorHAnsi"/>
                <w:i/>
                <w:sz w:val="20"/>
                <w:szCs w:val="20"/>
              </w:rPr>
              <w:t xml:space="preserve">The purpose of this critical review was to synthesize the existing research on cognitive development in dual language learners and to identify the gaps and methodological concerns present in the existing research. </w:t>
            </w:r>
          </w:p>
          <w:p w:rsidR="008C6158" w:rsidRPr="00500799" w:rsidRDefault="008C6158" w:rsidP="008C6158">
            <w:pPr>
              <w:rPr>
                <w:b/>
                <w:sz w:val="8"/>
                <w:szCs w:val="8"/>
              </w:rPr>
            </w:pPr>
          </w:p>
          <w:p w:rsidR="00CC40AA" w:rsidRPr="00CC40AA" w:rsidRDefault="00CC40AA" w:rsidP="00CC40AA">
            <w:pPr>
              <w:rPr>
                <w:rFonts w:asciiTheme="minorHAnsi" w:eastAsia="Times New Roman" w:hAnsiTheme="minorHAnsi"/>
                <w:b/>
              </w:rPr>
            </w:pPr>
            <w:r w:rsidRPr="00CC40AA">
              <w:rPr>
                <w:rFonts w:asciiTheme="minorHAnsi" w:eastAsia="Times New Roman" w:hAnsiTheme="minorHAnsi"/>
                <w:b/>
              </w:rPr>
              <w:t>Competencies for Working Effectively with Young Dual Language Learners</w:t>
            </w:r>
            <w:r>
              <w:rPr>
                <w:rFonts w:asciiTheme="minorHAnsi" w:eastAsia="Times New Roman" w:hAnsiTheme="minorHAnsi"/>
                <w:b/>
              </w:rPr>
              <w:t xml:space="preserve"> </w:t>
            </w:r>
            <w:r w:rsidRPr="00AE0028">
              <w:rPr>
                <w:rFonts w:asciiTheme="minorHAnsi" w:eastAsia="Times New Roman" w:hAnsiTheme="minorHAnsi"/>
                <w:b/>
                <w:color w:val="FF0000"/>
              </w:rPr>
              <w:t>(</w:t>
            </w:r>
            <w:r>
              <w:rPr>
                <w:rFonts w:asciiTheme="minorHAnsi" w:eastAsia="Times New Roman" w:hAnsiTheme="minorHAnsi"/>
                <w:b/>
                <w:color w:val="FF0000"/>
              </w:rPr>
              <w:t>3-5</w:t>
            </w:r>
            <w:r w:rsidRPr="00AE0028">
              <w:rPr>
                <w:rFonts w:asciiTheme="minorHAnsi" w:eastAsia="Times New Roman" w:hAnsiTheme="minorHAnsi"/>
                <w:b/>
                <w:color w:val="FF0000"/>
              </w:rPr>
              <w:t>)</w:t>
            </w:r>
          </w:p>
          <w:p w:rsidR="00CC40AA" w:rsidRPr="00CC40AA" w:rsidRDefault="007F3A5D" w:rsidP="00CC40AA">
            <w:pPr>
              <w:rPr>
                <w:rFonts w:asciiTheme="minorHAnsi" w:eastAsia="Times New Roman" w:hAnsiTheme="minorHAnsi" w:cs="Arial"/>
                <w:b/>
                <w:color w:val="000000"/>
                <w:sz w:val="20"/>
                <w:szCs w:val="20"/>
              </w:rPr>
            </w:pPr>
            <w:hyperlink r:id="rId18" w:history="1">
              <w:r w:rsidR="00CC40AA" w:rsidRPr="00CC40AA">
                <w:rPr>
                  <w:rFonts w:asciiTheme="minorHAnsi" w:eastAsia="Times New Roman" w:hAnsiTheme="minorHAnsi" w:cs="Arial"/>
                  <w:b/>
                  <w:color w:val="0000FF"/>
                  <w:sz w:val="20"/>
                  <w:szCs w:val="20"/>
                </w:rPr>
                <w:t>http://afabc.org/getmedia/8c3e612e-7c2a-46cb-8c7e-b3f30f09c16f/DLLTCreport.allLOW-RES.aspx</w:t>
              </w:r>
            </w:hyperlink>
          </w:p>
          <w:p w:rsidR="00CC40AA" w:rsidRDefault="00CC40AA" w:rsidP="00CC40AA">
            <w:pPr>
              <w:rPr>
                <w:rFonts w:asciiTheme="minorHAnsi" w:hAnsiTheme="minorHAnsi"/>
                <w:i/>
                <w:sz w:val="20"/>
                <w:szCs w:val="20"/>
              </w:rPr>
            </w:pPr>
            <w:r>
              <w:rPr>
                <w:rFonts w:asciiTheme="minorHAnsi" w:hAnsiTheme="minorHAnsi"/>
                <w:i/>
                <w:sz w:val="20"/>
                <w:szCs w:val="20"/>
              </w:rPr>
              <w:t>This report thoroughly and thoughtfully lays out the c</w:t>
            </w:r>
            <w:r w:rsidRPr="00CC40AA">
              <w:rPr>
                <w:rFonts w:asciiTheme="minorHAnsi" w:hAnsiTheme="minorHAnsi"/>
                <w:i/>
                <w:sz w:val="20"/>
                <w:szCs w:val="20"/>
              </w:rPr>
              <w:t xml:space="preserve">ompetencies needed by teachers to work effectively with young dual language learners. </w:t>
            </w:r>
          </w:p>
          <w:p w:rsidR="00CC40AA" w:rsidRPr="00CC40AA" w:rsidRDefault="00CC40AA" w:rsidP="00CC40AA">
            <w:pPr>
              <w:rPr>
                <w:rFonts w:asciiTheme="minorHAnsi" w:hAnsiTheme="minorHAnsi"/>
                <w:i/>
                <w:sz w:val="8"/>
                <w:szCs w:val="8"/>
              </w:rPr>
            </w:pPr>
          </w:p>
          <w:p w:rsidR="008C6158" w:rsidRPr="00DA53D2" w:rsidRDefault="008C6158" w:rsidP="008C6158">
            <w:pPr>
              <w:tabs>
                <w:tab w:val="left" w:pos="252"/>
              </w:tabs>
              <w:rPr>
                <w:b/>
                <w:sz w:val="8"/>
              </w:rPr>
            </w:pPr>
            <w:r w:rsidRPr="00DA53D2">
              <w:rPr>
                <w:rFonts w:asciiTheme="minorHAnsi" w:eastAsia="Times New Roman" w:hAnsiTheme="minorHAnsi"/>
                <w:b/>
              </w:rPr>
              <w:t>Intersecting Inequalities: Research to Reduce Inequality for Immigrant-Origin Children and Youth</w:t>
            </w:r>
            <w:r>
              <w:rPr>
                <w:rFonts w:asciiTheme="minorHAnsi" w:eastAsia="Times New Roman" w:hAnsiTheme="minorHAnsi"/>
                <w:b/>
              </w:rPr>
              <w:t xml:space="preserve"> </w:t>
            </w:r>
            <w:r w:rsidR="00527E55">
              <w:rPr>
                <w:b/>
                <w:color w:val="FF0000"/>
                <w:szCs w:val="20"/>
              </w:rPr>
              <w:t>(0-9)</w:t>
            </w:r>
          </w:p>
          <w:p w:rsidR="008C6158" w:rsidRPr="00DA53D2" w:rsidRDefault="007F3A5D" w:rsidP="008C6158">
            <w:pPr>
              <w:tabs>
                <w:tab w:val="left" w:pos="252"/>
              </w:tabs>
              <w:rPr>
                <w:b/>
                <w:sz w:val="20"/>
              </w:rPr>
            </w:pPr>
            <w:hyperlink r:id="rId19" w:history="1">
              <w:r w:rsidR="008C6158" w:rsidRPr="00DA53D2">
                <w:rPr>
                  <w:rStyle w:val="Hyperlink"/>
                  <w:b/>
                  <w:sz w:val="20"/>
                  <w:u w:val="none"/>
                </w:rPr>
                <w:t>http://wtgrantfoundation.org/resource/intersecting-inequalities-research-to-reduce-inequality-for-immigrant-origin-children-and-youth</w:t>
              </w:r>
            </w:hyperlink>
          </w:p>
          <w:p w:rsidR="008C6158" w:rsidRPr="00AA6455" w:rsidRDefault="008C6158" w:rsidP="008C6158">
            <w:pPr>
              <w:tabs>
                <w:tab w:val="left" w:pos="252"/>
              </w:tabs>
              <w:rPr>
                <w:i/>
                <w:sz w:val="20"/>
              </w:rPr>
            </w:pPr>
            <w:r w:rsidRPr="00AA6455">
              <w:rPr>
                <w:i/>
                <w:sz w:val="20"/>
              </w:rPr>
              <w:t>This synthesis explores how inequality plays out along these six dimensions of disadvantage particular to immigrant-origin families, outlines how developments in educational and family contexts can alleviate unequal outcomes and opportunities, and introduces four broad areas of future research that may inform policies, programs, and practices to reduce inequality for immigrant-origin children and youth.</w:t>
            </w:r>
          </w:p>
          <w:p w:rsidR="008C6158" w:rsidRPr="00AA6455" w:rsidRDefault="008C6158" w:rsidP="008C6158">
            <w:pPr>
              <w:tabs>
                <w:tab w:val="left" w:pos="252"/>
              </w:tabs>
              <w:rPr>
                <w:b/>
                <w:sz w:val="8"/>
                <w:szCs w:val="8"/>
              </w:rPr>
            </w:pPr>
          </w:p>
          <w:p w:rsidR="008C6158" w:rsidRPr="00081EF5" w:rsidRDefault="008C6158" w:rsidP="008C6158">
            <w:pPr>
              <w:tabs>
                <w:tab w:val="left" w:pos="252"/>
              </w:tabs>
            </w:pPr>
            <w:r w:rsidRPr="00381AF2">
              <w:rPr>
                <w:b/>
              </w:rPr>
              <w:t>Language and Literacy Development in Dual Language Learners: A Critical Review of the Research</w:t>
            </w:r>
            <w:r>
              <w:rPr>
                <w:b/>
              </w:rPr>
              <w:t xml:space="preserve"> </w:t>
            </w:r>
            <w:r w:rsidRPr="00C5634F">
              <w:rPr>
                <w:b/>
                <w:color w:val="FF0000"/>
              </w:rPr>
              <w:t>(0-5)</w:t>
            </w:r>
          </w:p>
          <w:p w:rsidR="008C6158" w:rsidRDefault="007F3A5D" w:rsidP="008C6158">
            <w:pPr>
              <w:rPr>
                <w:rStyle w:val="Hyperlink"/>
                <w:b/>
                <w:sz w:val="20"/>
                <w:u w:val="none"/>
              </w:rPr>
            </w:pPr>
            <w:hyperlink r:id="rId20" w:history="1">
              <w:r w:rsidR="008C6158" w:rsidRPr="002C297C">
                <w:rPr>
                  <w:rStyle w:val="Hyperlink"/>
                  <w:b/>
                  <w:sz w:val="20"/>
                  <w:u w:val="none"/>
                </w:rPr>
                <w:t>http://cecerdll.fpg.unc.edu/sites/cecerdll.fpg.unc.edu/files/imce/documents/Brief%20%236%20Lang%20Final%207-15-11.pdf</w:t>
              </w:r>
            </w:hyperlink>
          </w:p>
          <w:p w:rsidR="008C6158" w:rsidRPr="00AA6455" w:rsidRDefault="008C6158" w:rsidP="008C6158">
            <w:pPr>
              <w:tabs>
                <w:tab w:val="left" w:pos="252"/>
              </w:tabs>
              <w:autoSpaceDE w:val="0"/>
              <w:autoSpaceDN w:val="0"/>
              <w:adjustRightInd w:val="0"/>
              <w:rPr>
                <w:rFonts w:asciiTheme="minorHAnsi" w:eastAsiaTheme="minorHAnsi" w:hAnsiTheme="minorHAnsi" w:cs="Arial"/>
                <w:i/>
                <w:sz w:val="20"/>
                <w:szCs w:val="18"/>
              </w:rPr>
            </w:pPr>
            <w:r w:rsidRPr="00584F00">
              <w:rPr>
                <w:rFonts w:asciiTheme="minorHAnsi" w:eastAsiaTheme="minorHAnsi" w:hAnsiTheme="minorHAnsi" w:cs="Arial"/>
                <w:i/>
                <w:sz w:val="20"/>
                <w:szCs w:val="18"/>
              </w:rPr>
              <w:t xml:space="preserve">This research brief summarizes findings based on a review of the literature of that language and literacy development of </w:t>
            </w:r>
            <w:r w:rsidRPr="00AA6455">
              <w:rPr>
                <w:rFonts w:asciiTheme="minorHAnsi" w:eastAsiaTheme="minorHAnsi" w:hAnsiTheme="minorHAnsi" w:cs="Arial"/>
                <w:i/>
                <w:sz w:val="20"/>
                <w:szCs w:val="18"/>
              </w:rPr>
              <w:t>DLLs from birth through 5.</w:t>
            </w:r>
          </w:p>
          <w:p w:rsidR="008C6158" w:rsidRPr="00AA6455" w:rsidRDefault="008C6158" w:rsidP="008C6158">
            <w:pPr>
              <w:ind w:left="147" w:hanging="150"/>
              <w:rPr>
                <w:b/>
                <w:color w:val="0000FF"/>
                <w:sz w:val="8"/>
                <w:szCs w:val="8"/>
              </w:rPr>
            </w:pPr>
          </w:p>
          <w:p w:rsidR="008C6158" w:rsidRPr="00AA6455" w:rsidRDefault="008C6158" w:rsidP="008C6158">
            <w:pPr>
              <w:tabs>
                <w:tab w:val="left" w:pos="252"/>
              </w:tabs>
              <w:rPr>
                <w:b/>
                <w:sz w:val="8"/>
              </w:rPr>
            </w:pPr>
            <w:r w:rsidRPr="00AA6455">
              <w:rPr>
                <w:rFonts w:asciiTheme="minorHAnsi" w:eastAsia="Times New Roman" w:hAnsiTheme="minorHAnsi" w:cs="Arial"/>
                <w:b/>
              </w:rPr>
              <w:t xml:space="preserve">Multilingual Children Beyond Myths and Toward Best Practices </w:t>
            </w:r>
            <w:r w:rsidR="00527E55">
              <w:rPr>
                <w:b/>
                <w:color w:val="FF0000"/>
                <w:szCs w:val="20"/>
              </w:rPr>
              <w:t>(0-9)</w:t>
            </w:r>
          </w:p>
          <w:p w:rsidR="008C6158" w:rsidRPr="00AA6455" w:rsidRDefault="007F3A5D" w:rsidP="008C6158">
            <w:pPr>
              <w:rPr>
                <w:rStyle w:val="Hyperlink"/>
                <w:rFonts w:asciiTheme="minorHAnsi" w:eastAsia="Times New Roman" w:hAnsiTheme="minorHAnsi" w:cs="Arial"/>
                <w:b/>
                <w:sz w:val="20"/>
                <w:u w:val="none"/>
              </w:rPr>
            </w:pPr>
            <w:hyperlink r:id="rId21" w:history="1">
              <w:r w:rsidR="008C6158" w:rsidRPr="00AA6455">
                <w:rPr>
                  <w:rStyle w:val="Hyperlink"/>
                  <w:rFonts w:asciiTheme="minorHAnsi" w:eastAsia="Times New Roman" w:hAnsiTheme="minorHAnsi" w:cs="Arial"/>
                  <w:b/>
                  <w:sz w:val="20"/>
                  <w:u w:val="none"/>
                </w:rPr>
                <w:t>http://www.srcd.org/sites/default/files/documents/E-News/spr_27_4.pdf</w:t>
              </w:r>
            </w:hyperlink>
          </w:p>
          <w:p w:rsidR="008C6158" w:rsidRPr="00AA6455" w:rsidRDefault="008C6158" w:rsidP="008C6158">
            <w:pPr>
              <w:rPr>
                <w:rFonts w:asciiTheme="minorHAnsi" w:eastAsia="Times New Roman" w:hAnsiTheme="minorHAnsi" w:cs="Arial"/>
                <w:i/>
                <w:sz w:val="20"/>
                <w:szCs w:val="25"/>
              </w:rPr>
            </w:pPr>
            <w:r w:rsidRPr="00AA6455">
              <w:rPr>
                <w:rFonts w:asciiTheme="minorHAnsi" w:eastAsia="Times New Roman" w:hAnsiTheme="minorHAnsi" w:cs="Arial"/>
                <w:i/>
                <w:sz w:val="20"/>
                <w:szCs w:val="25"/>
              </w:rPr>
              <w:t xml:space="preserve">This compilation presents an array of practices, programs and policies that can support families and children to maintain their home language and subsequently their culture. </w:t>
            </w:r>
          </w:p>
          <w:p w:rsidR="008C6158" w:rsidRPr="008C6158" w:rsidRDefault="008C6158" w:rsidP="008C6158">
            <w:pPr>
              <w:tabs>
                <w:tab w:val="left" w:pos="360"/>
                <w:tab w:val="center" w:pos="4944"/>
              </w:tabs>
              <w:rPr>
                <w:b/>
                <w:sz w:val="8"/>
                <w:szCs w:val="8"/>
              </w:rPr>
            </w:pPr>
          </w:p>
          <w:p w:rsidR="008C6158" w:rsidRDefault="008C6158" w:rsidP="008C6158">
            <w:pPr>
              <w:rPr>
                <w:rFonts w:asciiTheme="minorHAnsi" w:eastAsia="Times New Roman" w:hAnsiTheme="minorHAnsi" w:cs="Arial"/>
              </w:rPr>
            </w:pPr>
          </w:p>
          <w:p w:rsidR="005764D3" w:rsidRPr="008C6158" w:rsidRDefault="005764D3" w:rsidP="008C6158">
            <w:pPr>
              <w:rPr>
                <w:rFonts w:asciiTheme="minorHAnsi" w:eastAsia="Times New Roman" w:hAnsiTheme="minorHAnsi" w:cs="Arial"/>
              </w:rPr>
            </w:pPr>
          </w:p>
        </w:tc>
      </w:tr>
      <w:tr w:rsidR="008C6158" w:rsidTr="00BD1854">
        <w:tc>
          <w:tcPr>
            <w:tcW w:w="646" w:type="dxa"/>
            <w:shd w:val="clear" w:color="auto" w:fill="000000" w:themeFill="text1"/>
          </w:tcPr>
          <w:p w:rsidR="008C6158" w:rsidRDefault="008C6158" w:rsidP="00BD1854">
            <w:pPr>
              <w:rPr>
                <w:b/>
                <w:sz w:val="24"/>
              </w:rPr>
            </w:pPr>
            <w:r>
              <w:br w:type="column"/>
            </w:r>
            <w:r>
              <w:br w:type="column"/>
            </w:r>
          </w:p>
        </w:tc>
        <w:tc>
          <w:tcPr>
            <w:tcW w:w="10105" w:type="dxa"/>
            <w:shd w:val="clear" w:color="auto" w:fill="DEEAF6" w:themeFill="accent1" w:themeFillTint="33"/>
          </w:tcPr>
          <w:p w:rsidR="008C6158" w:rsidRDefault="008C6158" w:rsidP="00BD1854">
            <w:pPr>
              <w:tabs>
                <w:tab w:val="left" w:pos="360"/>
                <w:tab w:val="center" w:pos="4944"/>
              </w:tabs>
              <w:rPr>
                <w:b/>
                <w:sz w:val="24"/>
              </w:rPr>
            </w:pPr>
            <w:r>
              <w:rPr>
                <w:b/>
                <w:sz w:val="24"/>
              </w:rPr>
              <w:tab/>
            </w:r>
            <w:r>
              <w:rPr>
                <w:b/>
                <w:sz w:val="24"/>
              </w:rPr>
              <w:tab/>
              <w:t>SUPPORTING THE LEARNING AND DEVELOPMENT OF YOUNG DUAL LANGUAGE LEARNERS</w:t>
            </w:r>
          </w:p>
        </w:tc>
      </w:tr>
      <w:tr w:rsidR="005764D3" w:rsidTr="005764D3">
        <w:trPr>
          <w:cantSplit/>
          <w:trHeight w:val="1134"/>
        </w:trPr>
        <w:tc>
          <w:tcPr>
            <w:tcW w:w="646" w:type="dxa"/>
            <w:shd w:val="clear" w:color="auto" w:fill="DEEAF6" w:themeFill="accent1" w:themeFillTint="33"/>
            <w:textDirection w:val="btLr"/>
          </w:tcPr>
          <w:p w:rsidR="005764D3" w:rsidRDefault="005764D3" w:rsidP="005764D3">
            <w:pPr>
              <w:ind w:left="113" w:right="113"/>
              <w:jc w:val="center"/>
            </w:pPr>
            <w:r>
              <w:rPr>
                <w:b/>
                <w:sz w:val="24"/>
              </w:rPr>
              <w:t xml:space="preserve">RESEARCH / EVIDENCE  RESOURCES </w:t>
            </w:r>
            <w:r w:rsidRPr="00F519F3">
              <w:rPr>
                <w:sz w:val="32"/>
              </w:rPr>
              <w:sym w:font="Wingdings" w:char="F026"/>
            </w:r>
          </w:p>
        </w:tc>
        <w:tc>
          <w:tcPr>
            <w:tcW w:w="10105" w:type="dxa"/>
            <w:shd w:val="clear" w:color="auto" w:fill="FFFFFF" w:themeFill="background1"/>
          </w:tcPr>
          <w:p w:rsidR="005764D3" w:rsidRDefault="005764D3" w:rsidP="005764D3">
            <w:pPr>
              <w:rPr>
                <w:rFonts w:asciiTheme="minorHAnsi" w:eastAsia="Times New Roman" w:hAnsiTheme="minorHAnsi" w:cs="Arial"/>
                <w:b/>
                <w:sz w:val="21"/>
                <w:szCs w:val="21"/>
              </w:rPr>
            </w:pPr>
          </w:p>
          <w:p w:rsidR="005764D3" w:rsidRPr="008C6158" w:rsidRDefault="005764D3" w:rsidP="005764D3">
            <w:pPr>
              <w:rPr>
                <w:sz w:val="21"/>
                <w:szCs w:val="21"/>
              </w:rPr>
            </w:pPr>
            <w:r w:rsidRPr="008C6158">
              <w:rPr>
                <w:rFonts w:asciiTheme="minorHAnsi" w:eastAsia="Times New Roman" w:hAnsiTheme="minorHAnsi" w:cs="Arial"/>
                <w:b/>
                <w:sz w:val="21"/>
                <w:szCs w:val="21"/>
              </w:rPr>
              <w:t xml:space="preserve">PreK-3rd: Challenging Common Myths About Dual Language Learners: An Update to the 2008 Report </w:t>
            </w:r>
            <w:r w:rsidR="00527E55">
              <w:rPr>
                <w:rFonts w:asciiTheme="minorHAnsi" w:eastAsia="Times New Roman" w:hAnsiTheme="minorHAnsi" w:cs="Arial"/>
                <w:b/>
                <w:color w:val="FF0000"/>
                <w:sz w:val="21"/>
                <w:szCs w:val="21"/>
              </w:rPr>
              <w:t>(3-9)</w:t>
            </w:r>
            <w:r w:rsidRPr="008C6158">
              <w:rPr>
                <w:rFonts w:asciiTheme="minorHAnsi" w:eastAsia="Times New Roman" w:hAnsiTheme="minorHAnsi" w:cs="Arial"/>
                <w:b/>
                <w:color w:val="FF0000"/>
                <w:sz w:val="21"/>
                <w:szCs w:val="21"/>
              </w:rPr>
              <w:t xml:space="preserve"> </w:t>
            </w:r>
          </w:p>
          <w:p w:rsidR="005764D3" w:rsidRDefault="007F3A5D" w:rsidP="005764D3">
            <w:pPr>
              <w:rPr>
                <w:rStyle w:val="Hyperlink"/>
                <w:rFonts w:asciiTheme="minorHAnsi" w:eastAsia="Times New Roman" w:hAnsiTheme="minorHAnsi" w:cs="Arial"/>
                <w:b/>
                <w:sz w:val="20"/>
                <w:u w:val="none"/>
              </w:rPr>
            </w:pPr>
            <w:hyperlink r:id="rId22" w:history="1">
              <w:r w:rsidR="005764D3" w:rsidRPr="008C6158">
                <w:rPr>
                  <w:rStyle w:val="Hyperlink"/>
                  <w:rFonts w:asciiTheme="minorHAnsi" w:eastAsia="Times New Roman" w:hAnsiTheme="minorHAnsi" w:cs="Arial"/>
                  <w:b/>
                  <w:sz w:val="20"/>
                  <w:u w:val="none"/>
                </w:rPr>
                <w:t>http://www.buildinitiative.org/Portals/0/Uploads/Documents/PreK-3rd%20-%20Challenging%20Common%20Myths%20About%20DLLs.pdf</w:t>
              </w:r>
            </w:hyperlink>
          </w:p>
          <w:p w:rsidR="005764D3" w:rsidRPr="00AA6455" w:rsidRDefault="005764D3" w:rsidP="005764D3">
            <w:pPr>
              <w:rPr>
                <w:rFonts w:asciiTheme="minorHAnsi" w:eastAsia="Times New Roman" w:hAnsiTheme="minorHAnsi" w:cs="Arial"/>
                <w:i/>
                <w:sz w:val="20"/>
                <w:szCs w:val="30"/>
              </w:rPr>
            </w:pPr>
            <w:r w:rsidRPr="00AA6455">
              <w:rPr>
                <w:rFonts w:asciiTheme="minorHAnsi" w:eastAsia="Times New Roman" w:hAnsiTheme="minorHAnsi" w:cs="Arial"/>
                <w:i/>
                <w:sz w:val="20"/>
                <w:szCs w:val="30"/>
              </w:rPr>
              <w:t>This brief presents two new and updates five commonly held beliefs</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about the development and learning of young children who are learning English</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as their second language and presents current research evidence that can better</w:t>
            </w:r>
          </w:p>
          <w:p w:rsidR="005764D3" w:rsidRDefault="005764D3" w:rsidP="005764D3">
            <w:pPr>
              <w:rPr>
                <w:rFonts w:asciiTheme="minorHAnsi" w:eastAsia="Times New Roman" w:hAnsiTheme="minorHAnsi" w:cs="Arial"/>
                <w:i/>
                <w:sz w:val="20"/>
                <w:szCs w:val="30"/>
              </w:rPr>
            </w:pPr>
            <w:r>
              <w:rPr>
                <w:rFonts w:asciiTheme="minorHAnsi" w:eastAsia="Times New Roman" w:hAnsiTheme="minorHAnsi" w:cs="Arial"/>
                <w:i/>
                <w:sz w:val="20"/>
                <w:szCs w:val="30"/>
              </w:rPr>
              <w:t>guide our policies and our support for young</w:t>
            </w:r>
            <w:r w:rsidRPr="00AA6455">
              <w:rPr>
                <w:rFonts w:asciiTheme="minorHAnsi" w:eastAsia="Times New Roman" w:hAnsiTheme="minorHAnsi" w:cs="Arial"/>
                <w:i/>
                <w:sz w:val="20"/>
                <w:szCs w:val="30"/>
              </w:rPr>
              <w:t xml:space="preserve"> DLL</w:t>
            </w:r>
            <w:r>
              <w:rPr>
                <w:rFonts w:asciiTheme="minorHAnsi" w:eastAsia="Times New Roman" w:hAnsiTheme="minorHAnsi" w:cs="Arial"/>
                <w:i/>
                <w:sz w:val="20"/>
                <w:szCs w:val="30"/>
              </w:rPr>
              <w:t>s.</w:t>
            </w:r>
          </w:p>
          <w:p w:rsidR="005764D3" w:rsidRPr="005764D3" w:rsidRDefault="005764D3" w:rsidP="005764D3">
            <w:pPr>
              <w:rPr>
                <w:rFonts w:asciiTheme="minorHAnsi" w:eastAsia="Times New Roman" w:hAnsiTheme="minorHAnsi" w:cs="Arial"/>
                <w:b/>
                <w:sz w:val="8"/>
                <w:szCs w:val="8"/>
              </w:rPr>
            </w:pPr>
          </w:p>
          <w:p w:rsidR="005764D3" w:rsidRPr="00B360BF" w:rsidRDefault="005764D3" w:rsidP="005764D3">
            <w:pPr>
              <w:rPr>
                <w:rFonts w:asciiTheme="minorHAnsi" w:eastAsia="Times New Roman" w:hAnsiTheme="minorHAnsi" w:cs="Arial"/>
                <w:b/>
              </w:rPr>
            </w:pPr>
            <w:r w:rsidRPr="00B360BF">
              <w:rPr>
                <w:rFonts w:asciiTheme="minorHAnsi" w:eastAsia="Times New Roman" w:hAnsiTheme="minorHAnsi" w:cs="Arial"/>
                <w:b/>
              </w:rPr>
              <w:t>Research  Based  on  Best  Practices  for  DLLs  in  PreK-</w:t>
            </w:r>
            <w:r w:rsidRPr="00B360BF">
              <w:rPr>
                <w:rFonts w:asciiTheme="minorHAnsi" w:eastAsia="Times New Roman" w:hAnsiTheme="minorHAnsi" w:cs="Arial"/>
                <w:b/>
              </w:rPr>
              <w:softHyphen/>
              <w:t>3rd  </w:t>
            </w:r>
            <w:r>
              <w:rPr>
                <w:rFonts w:asciiTheme="minorHAnsi" w:eastAsia="Times New Roman" w:hAnsiTheme="minorHAnsi" w:cs="Arial"/>
                <w:b/>
              </w:rPr>
              <w:t>G</w:t>
            </w:r>
            <w:r w:rsidRPr="00B360BF">
              <w:rPr>
                <w:rFonts w:asciiTheme="minorHAnsi" w:eastAsia="Times New Roman" w:hAnsiTheme="minorHAnsi" w:cs="Arial"/>
                <w:b/>
              </w:rPr>
              <w:t>rade:</w:t>
            </w:r>
            <w:r>
              <w:rPr>
                <w:rFonts w:asciiTheme="minorHAnsi" w:eastAsia="Times New Roman" w:hAnsiTheme="minorHAnsi" w:cs="Arial"/>
                <w:b/>
              </w:rPr>
              <w:t xml:space="preserve"> Instructional Strategies and Language </w:t>
            </w:r>
            <w:r w:rsidRPr="00B360BF">
              <w:rPr>
                <w:rFonts w:asciiTheme="minorHAnsi" w:eastAsia="Times New Roman" w:hAnsiTheme="minorHAnsi" w:cs="Arial"/>
                <w:b/>
              </w:rPr>
              <w:t>of  Instruction  </w:t>
            </w:r>
            <w:r w:rsidR="00527E55">
              <w:rPr>
                <w:rFonts w:asciiTheme="minorHAnsi" w:eastAsia="Times New Roman" w:hAnsiTheme="minorHAnsi" w:cs="Arial"/>
                <w:b/>
                <w:color w:val="FF0000"/>
              </w:rPr>
              <w:t>(3-9)</w:t>
            </w:r>
          </w:p>
          <w:p w:rsidR="005764D3" w:rsidRDefault="007F3A5D" w:rsidP="005764D3">
            <w:pPr>
              <w:rPr>
                <w:rStyle w:val="Hyperlink"/>
                <w:b/>
                <w:sz w:val="20"/>
                <w:u w:val="none"/>
              </w:rPr>
            </w:pPr>
            <w:hyperlink r:id="rId23" w:history="1">
              <w:r w:rsidR="005764D3" w:rsidRPr="00B360BF">
                <w:rPr>
                  <w:rStyle w:val="Hyperlink"/>
                  <w:b/>
                  <w:sz w:val="20"/>
                  <w:u w:val="none"/>
                </w:rPr>
                <w:t>https://www.mcknight.org/system/asset/document/864/original/Castro_NRSECEDLL_2014.pdf</w:t>
              </w:r>
            </w:hyperlink>
          </w:p>
          <w:p w:rsidR="005764D3" w:rsidRPr="008C6158" w:rsidRDefault="005764D3" w:rsidP="005764D3">
            <w:pPr>
              <w:rPr>
                <w:rFonts w:asciiTheme="minorHAnsi" w:eastAsia="Times New Roman" w:hAnsiTheme="minorHAnsi" w:cs="Arial"/>
                <w:i/>
                <w:sz w:val="20"/>
                <w:szCs w:val="20"/>
              </w:rPr>
            </w:pPr>
            <w:r w:rsidRPr="008C6158">
              <w:rPr>
                <w:rFonts w:asciiTheme="minorHAnsi" w:eastAsia="Times New Roman" w:hAnsiTheme="minorHAnsi" w:cs="Arial"/>
                <w:i/>
                <w:sz w:val="20"/>
                <w:szCs w:val="20"/>
              </w:rPr>
              <w:t>This paper discusses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the knowledge based </w:t>
            </w:r>
            <w:r>
              <w:rPr>
                <w:rFonts w:asciiTheme="minorHAnsi" w:eastAsia="Times New Roman" w:hAnsiTheme="minorHAnsi" w:cs="Arial"/>
                <w:i/>
                <w:sz w:val="20"/>
                <w:szCs w:val="20"/>
              </w:rPr>
              <w:t xml:space="preserve">needed </w:t>
            </w:r>
            <w:r w:rsidRPr="008C6158">
              <w:rPr>
                <w:rFonts w:asciiTheme="minorHAnsi" w:eastAsia="Times New Roman" w:hAnsiTheme="minorHAnsi" w:cs="Arial"/>
                <w:i/>
                <w:sz w:val="20"/>
                <w:szCs w:val="20"/>
              </w:rPr>
              <w:t>to provide high quality education to this diverse group of children during the critical early years of schooling (Pre-</w:t>
            </w:r>
            <w:r w:rsidRPr="008C6158">
              <w:rPr>
                <w:rFonts w:asciiTheme="minorHAnsi" w:eastAsia="Times New Roman" w:hAnsiTheme="minorHAnsi" w:cs="Arial"/>
                <w:i/>
                <w:sz w:val="20"/>
                <w:szCs w:val="20"/>
              </w:rPr>
              <w:softHyphen/>
              <w:t>K to third grade).</w:t>
            </w:r>
            <w:r>
              <w:rPr>
                <w:rFonts w:asciiTheme="minorHAnsi" w:eastAsia="Times New Roman" w:hAnsiTheme="minorHAnsi" w:cs="Arial"/>
                <w:i/>
                <w:sz w:val="20"/>
                <w:szCs w:val="20"/>
              </w:rPr>
              <w:t xml:space="preserve"> D</w:t>
            </w:r>
            <w:r w:rsidRPr="008C6158">
              <w:rPr>
                <w:rFonts w:asciiTheme="minorHAnsi" w:eastAsia="Times New Roman" w:hAnsiTheme="minorHAnsi" w:cs="Arial"/>
                <w:i/>
                <w:sz w:val="20"/>
                <w:szCs w:val="20"/>
              </w:rPr>
              <w:t>evelopmental and contextual considerations when designing instruction for</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dual language learners are discussed. </w:t>
            </w:r>
            <w:r>
              <w:rPr>
                <w:rFonts w:asciiTheme="minorHAnsi" w:eastAsia="Times New Roman" w:hAnsiTheme="minorHAnsi" w:cs="Arial"/>
                <w:i/>
                <w:sz w:val="20"/>
                <w:szCs w:val="20"/>
              </w:rPr>
              <w:t>R</w:t>
            </w:r>
            <w:r w:rsidRPr="008C6158">
              <w:rPr>
                <w:rFonts w:asciiTheme="minorHAnsi" w:eastAsia="Times New Roman" w:hAnsiTheme="minorHAnsi" w:cs="Arial"/>
                <w:i/>
                <w:sz w:val="20"/>
                <w:szCs w:val="20"/>
              </w:rPr>
              <w:t>esearch-</w:t>
            </w:r>
            <w:r w:rsidRPr="008C6158">
              <w:rPr>
                <w:rFonts w:asciiTheme="minorHAnsi" w:eastAsia="Times New Roman" w:hAnsiTheme="minorHAnsi" w:cs="Arial"/>
                <w:i/>
                <w:sz w:val="20"/>
                <w:szCs w:val="20"/>
              </w:rPr>
              <w:softHyphen/>
              <w:t>based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instructional strategies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and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language of instruction approaches for the education of dual language learners PreK</w:t>
            </w:r>
            <w:r w:rsidRPr="008C6158">
              <w:rPr>
                <w:rFonts w:asciiTheme="minorHAnsi" w:eastAsia="Times New Roman" w:hAnsiTheme="minorHAnsi" w:cs="Arial"/>
                <w:i/>
                <w:sz w:val="20"/>
                <w:szCs w:val="20"/>
              </w:rPr>
              <w:softHyphen/>
            </w:r>
            <w:r w:rsidRPr="008C6158">
              <w:rPr>
                <w:rFonts w:asciiTheme="minorHAnsi" w:eastAsia="Times New Roman" w:hAnsiTheme="minorHAnsi" w:cs="Cambria Math"/>
                <w:i/>
                <w:sz w:val="20"/>
                <w:szCs w:val="20"/>
              </w:rPr>
              <w:t>‐</w:t>
            </w:r>
            <w:r w:rsidRPr="008C6158">
              <w:rPr>
                <w:rFonts w:asciiTheme="minorHAnsi" w:eastAsia="Times New Roman" w:hAnsiTheme="minorHAnsi" w:cs="Arial"/>
                <w:i/>
                <w:sz w:val="20"/>
                <w:szCs w:val="20"/>
              </w:rPr>
              <w:t>3</w:t>
            </w:r>
            <w:r w:rsidRPr="008C6158">
              <w:rPr>
                <w:rFonts w:asciiTheme="minorHAnsi" w:eastAsia="Times New Roman" w:hAnsiTheme="minorHAnsi" w:cs="Arial"/>
                <w:i/>
                <w:sz w:val="20"/>
                <w:szCs w:val="20"/>
                <w:vertAlign w:val="superscript"/>
              </w:rPr>
              <w:t>rd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grade</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are described, followed by a discussion of instructional approaches in</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multilingual classrooms</w:t>
            </w:r>
            <w:r>
              <w:rPr>
                <w:rFonts w:asciiTheme="minorHAnsi" w:eastAsia="Times New Roman" w:hAnsiTheme="minorHAnsi" w:cs="Arial"/>
                <w:i/>
                <w:sz w:val="20"/>
                <w:szCs w:val="20"/>
              </w:rPr>
              <w:t>.</w:t>
            </w:r>
          </w:p>
          <w:p w:rsidR="005764D3" w:rsidRPr="00B360BF" w:rsidRDefault="005764D3" w:rsidP="005764D3">
            <w:pPr>
              <w:rPr>
                <w:b/>
                <w:sz w:val="8"/>
                <w:szCs w:val="8"/>
                <w:highlight w:val="yellow"/>
              </w:rPr>
            </w:pPr>
          </w:p>
          <w:p w:rsidR="005764D3" w:rsidRPr="002F001F" w:rsidRDefault="005764D3" w:rsidP="005764D3">
            <w:pPr>
              <w:ind w:left="236" w:hanging="236"/>
              <w:rPr>
                <w:b/>
                <w:color w:val="0000FF"/>
                <w:sz w:val="20"/>
                <w:highlight w:val="yellow"/>
              </w:rPr>
            </w:pPr>
            <w:r w:rsidRPr="002F001F">
              <w:rPr>
                <w:b/>
                <w:sz w:val="21"/>
                <w:szCs w:val="21"/>
                <w:highlight w:val="yellow"/>
              </w:rPr>
              <w:t>Responding to Linguistic and Cultural Diversity: Recommendations for Effective Early Childhood Education</w:t>
            </w:r>
            <w:r w:rsidRPr="002F001F">
              <w:rPr>
                <w:rFonts w:cs="Arial"/>
                <w:sz w:val="21"/>
                <w:szCs w:val="21"/>
                <w:highlight w:val="yellow"/>
              </w:rPr>
              <w:t xml:space="preserve"> </w:t>
            </w:r>
            <w:r w:rsidR="00527E55">
              <w:rPr>
                <w:rFonts w:cs="Arial"/>
                <w:b/>
                <w:color w:val="FF0000"/>
                <w:sz w:val="21"/>
                <w:szCs w:val="21"/>
                <w:highlight w:val="yellow"/>
              </w:rPr>
              <w:t>(0-9)</w:t>
            </w:r>
            <w:r>
              <w:rPr>
                <w:rFonts w:cs="Arial"/>
                <w:highlight w:val="yellow"/>
              </w:rPr>
              <w:t xml:space="preserve"> </w:t>
            </w:r>
            <w:hyperlink r:id="rId24" w:history="1">
              <w:r w:rsidRPr="002F001F">
                <w:rPr>
                  <w:b/>
                  <w:color w:val="0000FF"/>
                  <w:sz w:val="20"/>
                  <w:highlight w:val="yellow"/>
                </w:rPr>
                <w:t>http://www.naeyc.org/files/naeyc/file/positions/PSDIV98.PDF</w:t>
              </w:r>
            </w:hyperlink>
            <w:r w:rsidRPr="002F001F">
              <w:rPr>
                <w:b/>
                <w:color w:val="0000FF"/>
                <w:sz w:val="20"/>
                <w:highlight w:val="yellow"/>
              </w:rPr>
              <w:t xml:space="preserve"> </w:t>
            </w:r>
            <w:r w:rsidRPr="002F001F">
              <w:rPr>
                <w:color w:val="0000FF"/>
                <w:sz w:val="20"/>
                <w:highlight w:val="yellow"/>
                <w:shd w:val="clear" w:color="auto" w:fill="000000" w:themeFill="text1"/>
              </w:rPr>
              <w:t>(English)</w:t>
            </w:r>
          </w:p>
          <w:p w:rsidR="005764D3" w:rsidRPr="002F001F" w:rsidRDefault="007F3A5D" w:rsidP="005764D3">
            <w:pPr>
              <w:ind w:left="236"/>
              <w:rPr>
                <w:b/>
                <w:color w:val="0000FF"/>
                <w:sz w:val="20"/>
                <w:highlight w:val="yellow"/>
              </w:rPr>
            </w:pPr>
            <w:hyperlink r:id="rId25" w:history="1">
              <w:r w:rsidR="005764D3" w:rsidRPr="002F001F">
                <w:rPr>
                  <w:rStyle w:val="Hyperlink"/>
                  <w:b/>
                  <w:sz w:val="20"/>
                  <w:highlight w:val="yellow"/>
                  <w:u w:val="none"/>
                </w:rPr>
                <w:t>http://www.naeyc.org/files/naeyc/file/positions/PSDISP98.PDF</w:t>
              </w:r>
            </w:hyperlink>
            <w:r w:rsidR="005764D3" w:rsidRPr="002F001F">
              <w:rPr>
                <w:b/>
                <w:color w:val="0000FF"/>
                <w:sz w:val="20"/>
                <w:highlight w:val="yellow"/>
              </w:rPr>
              <w:t xml:space="preserve"> </w:t>
            </w:r>
            <w:r w:rsidR="005764D3" w:rsidRPr="002F001F">
              <w:rPr>
                <w:color w:val="0000FF"/>
                <w:sz w:val="20"/>
                <w:highlight w:val="yellow"/>
                <w:shd w:val="clear" w:color="auto" w:fill="000000" w:themeFill="text1"/>
              </w:rPr>
              <w:t>(Spanish)</w:t>
            </w:r>
          </w:p>
          <w:p w:rsidR="005764D3" w:rsidRPr="002F001F" w:rsidRDefault="005764D3" w:rsidP="005764D3">
            <w:pPr>
              <w:tabs>
                <w:tab w:val="left" w:pos="252"/>
              </w:tabs>
              <w:autoSpaceDE w:val="0"/>
              <w:autoSpaceDN w:val="0"/>
              <w:adjustRightInd w:val="0"/>
              <w:rPr>
                <w:rFonts w:cs="Arial"/>
                <w:i/>
                <w:sz w:val="20"/>
                <w:szCs w:val="18"/>
              </w:rPr>
            </w:pPr>
            <w:r w:rsidRPr="002F001F">
              <w:rPr>
                <w:rFonts w:cs="Arial"/>
                <w:i/>
                <w:sz w:val="20"/>
                <w:szCs w:val="18"/>
                <w:highlight w:val="yellow"/>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sidRPr="002F001F">
              <w:rPr>
                <w:rFonts w:cs="Arial"/>
                <w:i/>
                <w:sz w:val="20"/>
                <w:szCs w:val="18"/>
              </w:rPr>
              <w:t xml:space="preserve"> </w:t>
            </w:r>
          </w:p>
          <w:p w:rsidR="005764D3" w:rsidRPr="002F001F" w:rsidRDefault="005764D3" w:rsidP="005764D3">
            <w:pPr>
              <w:rPr>
                <w:b/>
                <w:sz w:val="8"/>
                <w:szCs w:val="8"/>
              </w:rPr>
            </w:pPr>
          </w:p>
          <w:p w:rsidR="005764D3" w:rsidRDefault="005764D3" w:rsidP="005764D3">
            <w:pPr>
              <w:rPr>
                <w:b/>
              </w:rPr>
            </w:pPr>
            <w:r w:rsidRPr="002F001F">
              <w:rPr>
                <w:b/>
              </w:rPr>
              <w:t xml:space="preserve">Responsiveness to ALL Children, Families, and Professionals: Integrating Cultural and Linguistic Diversity into Policy and Practice </w:t>
            </w:r>
            <w:r w:rsidR="00527E55">
              <w:rPr>
                <w:b/>
                <w:color w:val="FF0000"/>
              </w:rPr>
              <w:t>(0-9)</w:t>
            </w:r>
          </w:p>
          <w:p w:rsidR="005764D3" w:rsidRPr="002F001F" w:rsidRDefault="007F3A5D" w:rsidP="005764D3">
            <w:pPr>
              <w:tabs>
                <w:tab w:val="left" w:pos="146"/>
              </w:tabs>
              <w:ind w:left="236"/>
              <w:rPr>
                <w:b/>
                <w:color w:val="000000"/>
                <w:sz w:val="20"/>
                <w:szCs w:val="20"/>
              </w:rPr>
            </w:pPr>
            <w:hyperlink r:id="rId26" w:history="1">
              <w:r w:rsidR="005764D3" w:rsidRPr="002F001F">
                <w:rPr>
                  <w:b/>
                  <w:color w:val="0000FF"/>
                  <w:sz w:val="20"/>
                  <w:szCs w:val="20"/>
                </w:rPr>
                <w:t>http://dec.membershipsoftware.org/files/Position%20Statement%20and%20Papers/</w:t>
              </w:r>
              <w:r w:rsidR="005764D3" w:rsidRPr="002F001F">
                <w:rPr>
                  <w:b/>
                  <w:color w:val="0000FF"/>
                  <w:sz w:val="20"/>
                  <w:szCs w:val="20"/>
                </w:rPr>
                <w:br/>
                <w:t>Position%20Statement_Cultural%20and%20Linguistic%20Diversity.pdf</w:t>
              </w:r>
            </w:hyperlink>
          </w:p>
          <w:p w:rsidR="005764D3" w:rsidRPr="002F001F" w:rsidRDefault="005764D3" w:rsidP="005764D3">
            <w:pPr>
              <w:tabs>
                <w:tab w:val="left" w:pos="252"/>
              </w:tabs>
              <w:autoSpaceDE w:val="0"/>
              <w:autoSpaceDN w:val="0"/>
              <w:adjustRightInd w:val="0"/>
              <w:rPr>
                <w:rFonts w:cs="Arial"/>
                <w:i/>
                <w:sz w:val="20"/>
                <w:szCs w:val="18"/>
              </w:rPr>
            </w:pPr>
            <w:r w:rsidRPr="002F001F">
              <w:rPr>
                <w:rFonts w:cs="Arial"/>
                <w:i/>
                <w:sz w:val="20"/>
                <w:szCs w:val="18"/>
              </w:rPr>
              <w:t>This short position statement presents six key features of organizations that are responsive to the culture, values, and language of families. It also includes a definition of the terms “culture” and “values”.</w:t>
            </w:r>
          </w:p>
          <w:p w:rsidR="005764D3" w:rsidRPr="00381AF2" w:rsidRDefault="005764D3" w:rsidP="005764D3">
            <w:pPr>
              <w:tabs>
                <w:tab w:val="left" w:pos="252"/>
              </w:tabs>
              <w:rPr>
                <w:rFonts w:cs="Arial"/>
                <w:i/>
                <w:sz w:val="8"/>
                <w:szCs w:val="8"/>
              </w:rPr>
            </w:pPr>
          </w:p>
          <w:p w:rsidR="005764D3" w:rsidRPr="00895DD5" w:rsidRDefault="005764D3" w:rsidP="005764D3">
            <w:pPr>
              <w:rPr>
                <w:highlight w:val="yellow"/>
              </w:rPr>
            </w:pPr>
            <w:r w:rsidRPr="00895DD5">
              <w:rPr>
                <w:b/>
                <w:highlight w:val="yellow"/>
              </w:rPr>
              <w:t xml:space="preserve">Screening and Assessment of Young English Language </w:t>
            </w:r>
            <w:r w:rsidRPr="008C6158">
              <w:rPr>
                <w:b/>
                <w:highlight w:val="yellow"/>
              </w:rPr>
              <w:t xml:space="preserve">Learners </w:t>
            </w:r>
            <w:r w:rsidR="00527E55">
              <w:rPr>
                <w:b/>
                <w:color w:val="FF0000"/>
                <w:highlight w:val="yellow"/>
              </w:rPr>
              <w:t>(0-9)</w:t>
            </w:r>
          </w:p>
          <w:p w:rsidR="005764D3" w:rsidRPr="00895DD5" w:rsidRDefault="007F3A5D" w:rsidP="005764D3">
            <w:pPr>
              <w:rPr>
                <w:sz w:val="20"/>
                <w:highlight w:val="yellow"/>
              </w:rPr>
            </w:pPr>
            <w:hyperlink r:id="rId27" w:history="1">
              <w:r w:rsidR="005764D3" w:rsidRPr="00895DD5">
                <w:rPr>
                  <w:rStyle w:val="Hyperlink"/>
                  <w:b/>
                  <w:sz w:val="20"/>
                  <w:highlight w:val="yellow"/>
                  <w:u w:val="none"/>
                </w:rPr>
                <w:t>http://www.naeyc.org/files/naeyc/file/positions/ELL_SupplementLong.pdf</w:t>
              </w:r>
            </w:hyperlink>
            <w:r w:rsidR="005764D3" w:rsidRPr="00895DD5">
              <w:rPr>
                <w:b/>
                <w:sz w:val="20"/>
                <w:highlight w:val="yellow"/>
              </w:rPr>
              <w:t xml:space="preserve"> </w:t>
            </w:r>
            <w:r w:rsidR="005764D3" w:rsidRPr="00895DD5">
              <w:rPr>
                <w:sz w:val="20"/>
                <w:highlight w:val="yellow"/>
              </w:rPr>
              <w:t>(English)</w:t>
            </w:r>
          </w:p>
          <w:p w:rsidR="005764D3" w:rsidRPr="00895DD5" w:rsidRDefault="007F3A5D" w:rsidP="005764D3">
            <w:pPr>
              <w:rPr>
                <w:sz w:val="20"/>
              </w:rPr>
            </w:pPr>
            <w:hyperlink r:id="rId28" w:history="1">
              <w:r w:rsidR="005764D3" w:rsidRPr="00895DD5">
                <w:rPr>
                  <w:rStyle w:val="Hyperlink"/>
                  <w:b/>
                  <w:sz w:val="20"/>
                  <w:highlight w:val="yellow"/>
                  <w:u w:val="none"/>
                </w:rPr>
                <w:t>http://www.naeyc.org/files/naeyc/file/positions/ELLSupplementShortSpanish.pdf</w:t>
              </w:r>
            </w:hyperlink>
            <w:r w:rsidR="005764D3" w:rsidRPr="00895DD5">
              <w:rPr>
                <w:b/>
                <w:sz w:val="20"/>
                <w:highlight w:val="yellow"/>
              </w:rPr>
              <w:t xml:space="preserve"> </w:t>
            </w:r>
            <w:r w:rsidR="005764D3" w:rsidRPr="00895DD5">
              <w:rPr>
                <w:sz w:val="20"/>
                <w:highlight w:val="yellow"/>
              </w:rPr>
              <w:t>(Spanish)</w:t>
            </w:r>
          </w:p>
          <w:p w:rsidR="005764D3" w:rsidRPr="008C6158" w:rsidRDefault="005764D3" w:rsidP="005764D3">
            <w:pPr>
              <w:rPr>
                <w:rFonts w:asciiTheme="minorHAnsi" w:eastAsia="Times New Roman" w:hAnsiTheme="minorHAnsi" w:cs="Arial"/>
                <w:i/>
                <w:sz w:val="20"/>
                <w:szCs w:val="20"/>
                <w:highlight w:val="yellow"/>
              </w:rPr>
            </w:pPr>
            <w:r w:rsidRPr="008C6158">
              <w:rPr>
                <w:rFonts w:asciiTheme="minorHAnsi" w:eastAsia="Times New Roman" w:hAnsiTheme="minorHAnsi" w:cs="Arial"/>
                <w:i/>
                <w:sz w:val="20"/>
                <w:szCs w:val="20"/>
                <w:highlight w:val="yellow"/>
              </w:rPr>
              <w:t xml:space="preserve">The aim of this document is to explain and expand on the meaning of </w:t>
            </w:r>
            <w:r w:rsidRPr="008C6158">
              <w:rPr>
                <w:rFonts w:eastAsia="Times New Roman" w:cs="Calibri"/>
                <w:i/>
                <w:sz w:val="20"/>
                <w:szCs w:val="20"/>
                <w:highlight w:val="yellow"/>
              </w:rPr>
              <w:t>“</w:t>
            </w:r>
            <w:r w:rsidRPr="008C6158">
              <w:rPr>
                <w:rFonts w:asciiTheme="minorHAnsi" w:eastAsia="Times New Roman" w:hAnsiTheme="minorHAnsi" w:cs="Arial"/>
                <w:i/>
                <w:sz w:val="20"/>
                <w:szCs w:val="20"/>
                <w:highlight w:val="yellow"/>
              </w:rPr>
              <w:t>linguistically and culturally responsive,</w:t>
            </w:r>
            <w:r w:rsidRPr="008C6158">
              <w:rPr>
                <w:rFonts w:eastAsia="Times New Roman" w:cs="Calibri"/>
                <w:i/>
                <w:sz w:val="20"/>
                <w:szCs w:val="20"/>
                <w:highlight w:val="yellow"/>
              </w:rPr>
              <w:t>”</w:t>
            </w:r>
            <w:r w:rsidRPr="008C6158">
              <w:rPr>
                <w:rFonts w:asciiTheme="minorHAnsi" w:eastAsia="Times New Roman" w:hAnsiTheme="minorHAnsi" w:cs="Arial"/>
                <w:i/>
                <w:sz w:val="20"/>
                <w:szCs w:val="20"/>
                <w:highlight w:val="yellow"/>
              </w:rPr>
              <w:t xml:space="preserve"> to</w:t>
            </w:r>
            <w:r>
              <w:rPr>
                <w:rFonts w:asciiTheme="minorHAnsi" w:eastAsia="Times New Roman" w:hAnsiTheme="minorHAnsi" w:cs="Arial"/>
                <w:i/>
                <w:sz w:val="20"/>
                <w:szCs w:val="20"/>
                <w:highlight w:val="yellow"/>
              </w:rPr>
              <w:t xml:space="preserve"> dis</w:t>
            </w:r>
            <w:r w:rsidRPr="008C6158">
              <w:rPr>
                <w:rFonts w:asciiTheme="minorHAnsi" w:eastAsia="Times New Roman" w:hAnsiTheme="minorHAnsi" w:cs="Arial"/>
                <w:i/>
                <w:sz w:val="20"/>
                <w:szCs w:val="20"/>
                <w:highlight w:val="yellow"/>
              </w:rPr>
              <w:t>cuss other issues uniquely related to the screening and assessment of young English-language learners, and to make specific recommendations to increase the probability that all young English-language learners will have the benefit of approp</w:t>
            </w:r>
            <w:r>
              <w:rPr>
                <w:rFonts w:asciiTheme="minorHAnsi" w:eastAsia="Times New Roman" w:hAnsiTheme="minorHAnsi" w:cs="Arial"/>
                <w:i/>
                <w:sz w:val="20"/>
                <w:szCs w:val="20"/>
                <w:highlight w:val="yellow"/>
              </w:rPr>
              <w:t>-</w:t>
            </w:r>
            <w:r w:rsidRPr="008C6158">
              <w:rPr>
                <w:rFonts w:asciiTheme="minorHAnsi" w:eastAsia="Times New Roman" w:hAnsiTheme="minorHAnsi" w:cs="Arial"/>
                <w:i/>
                <w:sz w:val="20"/>
                <w:szCs w:val="20"/>
                <w:highlight w:val="yellow"/>
              </w:rPr>
              <w:t>riate, effective assessment of their learning and development.</w:t>
            </w:r>
          </w:p>
          <w:p w:rsidR="005764D3" w:rsidRPr="005764D3" w:rsidRDefault="005764D3" w:rsidP="00BD1854">
            <w:pPr>
              <w:tabs>
                <w:tab w:val="left" w:pos="360"/>
                <w:tab w:val="center" w:pos="4944"/>
              </w:tabs>
              <w:rPr>
                <w:b/>
                <w:sz w:val="8"/>
                <w:szCs w:val="8"/>
              </w:rPr>
            </w:pPr>
          </w:p>
          <w:p w:rsidR="00E56594" w:rsidRPr="00E56594" w:rsidRDefault="00E56594" w:rsidP="00E56594">
            <w:pPr>
              <w:rPr>
                <w:b/>
              </w:rPr>
            </w:pPr>
            <w:r w:rsidRPr="00E56594">
              <w:rPr>
                <w:b/>
              </w:rPr>
              <w:t xml:space="preserve">Social–Emotional Development of Dual Language Learners: Looking Back at Existing Research and Moving Forward with Purpose </w:t>
            </w:r>
            <w:r w:rsidRPr="00E56594">
              <w:rPr>
                <w:b/>
                <w:color w:val="FF0000"/>
              </w:rPr>
              <w:t xml:space="preserve">(0-5)  </w:t>
            </w:r>
          </w:p>
          <w:p w:rsidR="00E56594" w:rsidRPr="00E56594" w:rsidRDefault="007F3A5D" w:rsidP="00E56594">
            <w:pPr>
              <w:tabs>
                <w:tab w:val="left" w:pos="252"/>
              </w:tabs>
              <w:rPr>
                <w:b/>
                <w:sz w:val="20"/>
              </w:rPr>
            </w:pPr>
            <w:hyperlink r:id="rId29" w:history="1">
              <w:r w:rsidR="00E56594" w:rsidRPr="00E56594">
                <w:rPr>
                  <w:b/>
                  <w:color w:val="0563C1" w:themeColor="hyperlink"/>
                  <w:sz w:val="20"/>
                </w:rPr>
                <w:t>http://cecerdll.fpg.unc.edu/sites/cecerdll.fpg.unc.edu/files/imce/images/%232817_ResBrief%237_FinalRvsd-2.pdf</w:t>
              </w:r>
            </w:hyperlink>
          </w:p>
          <w:p w:rsidR="00E56594" w:rsidRPr="00E56594" w:rsidRDefault="00E56594" w:rsidP="00E56594">
            <w:pPr>
              <w:tabs>
                <w:tab w:val="left" w:pos="252"/>
              </w:tabs>
              <w:autoSpaceDE w:val="0"/>
              <w:autoSpaceDN w:val="0"/>
              <w:adjustRightInd w:val="0"/>
              <w:rPr>
                <w:rFonts w:cs="Arial"/>
                <w:i/>
                <w:sz w:val="20"/>
                <w:szCs w:val="18"/>
              </w:rPr>
            </w:pPr>
            <w:r w:rsidRPr="00E56594">
              <w:rPr>
                <w:rFonts w:cs="Arial"/>
                <w:i/>
                <w:sz w:val="20"/>
                <w:szCs w:val="18"/>
              </w:rPr>
              <w:t>This 2014 review by Tamara Halle and her colleagues describes the state of existing knowledge with regard to dual language learners’ (DLLs) social–emotional development birth to age 5. The review focuses on widely recognized dimensions of children's social–emotional development: self-regulation, social competence, social cognition, and problem behaviors. Results suggest that DLLs have at least equal (if not better) social–emotional outcomes compared to native English speakers. There is also evidence that the use of home language in early childhood classrooms can be a positive, moderating factor for DLLs’ social–emotional development.</w:t>
            </w:r>
          </w:p>
          <w:p w:rsidR="005764D3" w:rsidRDefault="005764D3" w:rsidP="000F4BC8">
            <w:pPr>
              <w:tabs>
                <w:tab w:val="left" w:pos="252"/>
              </w:tabs>
              <w:autoSpaceDE w:val="0"/>
              <w:autoSpaceDN w:val="0"/>
              <w:adjustRightInd w:val="0"/>
              <w:rPr>
                <w:b/>
                <w:sz w:val="24"/>
              </w:rPr>
            </w:pPr>
          </w:p>
        </w:tc>
      </w:tr>
    </w:tbl>
    <w:p w:rsidR="002934D7" w:rsidRDefault="002934D7" w:rsidP="00167574">
      <w:pPr>
        <w:ind w:left="540"/>
        <w:jc w:val="center"/>
        <w:rPr>
          <w:b/>
          <w:caps/>
          <w:sz w:val="24"/>
        </w:rPr>
        <w:sectPr w:rsidR="002934D7" w:rsidSect="005764D3">
          <w:footerReference w:type="default" r:id="rId30"/>
          <w:pgSz w:w="12240" w:h="15840"/>
          <w:pgMar w:top="1152" w:right="1152" w:bottom="1152" w:left="1152" w:header="720" w:footer="720" w:gutter="0"/>
          <w:cols w:space="720"/>
          <w:docGrid w:linePitch="360"/>
        </w:sectPr>
      </w:pPr>
    </w:p>
    <w:p w:rsidR="005764D3" w:rsidRDefault="005764D3"/>
    <w:tbl>
      <w:tblPr>
        <w:tblStyle w:val="TableGrid"/>
        <w:tblW w:w="10800" w:type="dxa"/>
        <w:tblInd w:w="-5" w:type="dxa"/>
        <w:tblLayout w:type="fixed"/>
        <w:tblLook w:val="04A0" w:firstRow="1" w:lastRow="0" w:firstColumn="1" w:lastColumn="0" w:noHBand="0" w:noVBand="1"/>
      </w:tblPr>
      <w:tblGrid>
        <w:gridCol w:w="578"/>
        <w:gridCol w:w="10222"/>
      </w:tblGrid>
      <w:tr w:rsidR="002934D7" w:rsidTr="0036693B">
        <w:trPr>
          <w:cantSplit/>
          <w:trHeight w:val="440"/>
        </w:trPr>
        <w:tc>
          <w:tcPr>
            <w:tcW w:w="578" w:type="dxa"/>
            <w:shd w:val="clear" w:color="auto" w:fill="000000" w:themeFill="text1"/>
            <w:textDirection w:val="btLr"/>
            <w:vAlign w:val="center"/>
          </w:tcPr>
          <w:p w:rsidR="002934D7" w:rsidRPr="00167574" w:rsidRDefault="002934D7" w:rsidP="00167574">
            <w:pPr>
              <w:ind w:left="540"/>
              <w:jc w:val="center"/>
              <w:rPr>
                <w:b/>
                <w:caps/>
                <w:sz w:val="24"/>
              </w:rPr>
            </w:pPr>
          </w:p>
        </w:tc>
        <w:tc>
          <w:tcPr>
            <w:tcW w:w="10222" w:type="dxa"/>
            <w:shd w:val="clear" w:color="auto" w:fill="DEEAF6" w:themeFill="accent1" w:themeFillTint="33"/>
            <w:vAlign w:val="center"/>
          </w:tcPr>
          <w:p w:rsidR="002934D7" w:rsidRPr="001349C6" w:rsidRDefault="002934D7" w:rsidP="002934D7">
            <w:pPr>
              <w:jc w:val="center"/>
              <w:rPr>
                <w:b/>
              </w:rPr>
            </w:pPr>
            <w:r w:rsidRPr="002934D7">
              <w:rPr>
                <w:b/>
              </w:rPr>
              <w:t>SUPPORTING THE LEARNING AND DEVELOPMENT OF YOUNG DUAL LANGUAGE LEARNERS</w:t>
            </w:r>
          </w:p>
        </w:tc>
      </w:tr>
      <w:tr w:rsidR="002C297C" w:rsidTr="0036693B">
        <w:trPr>
          <w:cantSplit/>
          <w:trHeight w:val="1134"/>
        </w:trPr>
        <w:tc>
          <w:tcPr>
            <w:tcW w:w="578" w:type="dxa"/>
            <w:shd w:val="clear" w:color="auto" w:fill="DEEAF6" w:themeFill="accent1" w:themeFillTint="33"/>
            <w:textDirection w:val="btLr"/>
            <w:vAlign w:val="center"/>
          </w:tcPr>
          <w:p w:rsidR="002C297C" w:rsidRPr="00167574" w:rsidRDefault="000A681F" w:rsidP="005971B8">
            <w:pPr>
              <w:ind w:left="113"/>
              <w:jc w:val="center"/>
              <w:rPr>
                <w:b/>
                <w:caps/>
                <w:sz w:val="24"/>
              </w:rPr>
            </w:pPr>
            <w:r>
              <w:rPr>
                <w:b/>
                <w:caps/>
                <w:sz w:val="24"/>
              </w:rPr>
              <w:t>research/</w:t>
            </w:r>
            <w:r w:rsidR="00CD116F">
              <w:rPr>
                <w:b/>
                <w:caps/>
                <w:sz w:val="24"/>
              </w:rPr>
              <w:t xml:space="preserve">evidence </w:t>
            </w:r>
            <w:r w:rsidRPr="00F519F3">
              <w:rPr>
                <w:sz w:val="32"/>
              </w:rPr>
              <w:sym w:font="Wingdings" w:char="F026"/>
            </w:r>
          </w:p>
        </w:tc>
        <w:tc>
          <w:tcPr>
            <w:tcW w:w="10222" w:type="dxa"/>
            <w:shd w:val="clear" w:color="auto" w:fill="FFFFFF" w:themeFill="background1"/>
          </w:tcPr>
          <w:p w:rsidR="005764D3" w:rsidRDefault="005764D3" w:rsidP="005764D3">
            <w:pPr>
              <w:rPr>
                <w:b/>
              </w:rPr>
            </w:pPr>
          </w:p>
          <w:p w:rsidR="005764D3" w:rsidRPr="00FC7852" w:rsidRDefault="005764D3" w:rsidP="005764D3">
            <w:pPr>
              <w:rPr>
                <w:rFonts w:asciiTheme="minorHAnsi" w:eastAsia="Times New Roman" w:hAnsiTheme="minorHAnsi" w:cs="Arial"/>
              </w:rPr>
            </w:pPr>
            <w:r w:rsidRPr="00FC7852">
              <w:rPr>
                <w:b/>
              </w:rPr>
              <w:t xml:space="preserve">State Early Learning and Development Standards/Guidelines, Policies &amp; Related Practices: How Responsive Are They to the Needs of Young Dual Language Learners? </w:t>
            </w:r>
            <w:r w:rsidRPr="00FC7852">
              <w:rPr>
                <w:b/>
                <w:color w:val="FF0000"/>
              </w:rPr>
              <w:t>(</w:t>
            </w:r>
            <w:r>
              <w:rPr>
                <w:b/>
                <w:color w:val="FF0000"/>
              </w:rPr>
              <w:t>3-5</w:t>
            </w:r>
            <w:r w:rsidRPr="00FC7852">
              <w:rPr>
                <w:b/>
                <w:color w:val="FF0000"/>
              </w:rPr>
              <w:t>)</w:t>
            </w:r>
          </w:p>
          <w:p w:rsidR="005764D3" w:rsidRDefault="007F3A5D" w:rsidP="005764D3">
            <w:pPr>
              <w:tabs>
                <w:tab w:val="left" w:pos="252"/>
              </w:tabs>
              <w:rPr>
                <w:rStyle w:val="Hyperlink"/>
                <w:b/>
                <w:sz w:val="20"/>
                <w:u w:val="none"/>
              </w:rPr>
            </w:pPr>
            <w:hyperlink r:id="rId31" w:history="1">
              <w:r w:rsidR="005764D3" w:rsidRPr="00FC7852">
                <w:rPr>
                  <w:rStyle w:val="Hyperlink"/>
                  <w:b/>
                  <w:sz w:val="20"/>
                  <w:u w:val="none"/>
                </w:rPr>
                <w:t>http://buildinitiative.org/Portals/0/Uploads/Documents/BuildDLLReport2015.pdf</w:t>
              </w:r>
            </w:hyperlink>
          </w:p>
          <w:p w:rsidR="005764D3" w:rsidRDefault="005764D3" w:rsidP="005764D3">
            <w:pPr>
              <w:rPr>
                <w:rFonts w:asciiTheme="minorHAnsi" w:eastAsia="Times New Roman" w:hAnsiTheme="minorHAnsi" w:cs="Arial"/>
                <w:i/>
                <w:sz w:val="20"/>
                <w:szCs w:val="20"/>
              </w:rPr>
            </w:pPr>
            <w:r w:rsidRPr="00FC7852">
              <w:rPr>
                <w:rFonts w:asciiTheme="minorHAnsi" w:eastAsia="Times New Roman" w:hAnsiTheme="minorHAnsi" w:cs="Arial"/>
                <w:i/>
                <w:sz w:val="20"/>
                <w:szCs w:val="20"/>
              </w:rPr>
              <w:t>This report summarizes research findings in response to two questions: 1) To what extent do the states’ Early Learning and Development Standards (ELDS) reflect the current research and address the learning needs of preschool-aged dual language learners (DLLs)</w:t>
            </w:r>
            <w:r>
              <w:rPr>
                <w:rFonts w:asciiTheme="minorHAnsi" w:eastAsia="Times New Roman" w:hAnsiTheme="minorHAnsi" w:cs="Arial"/>
                <w:i/>
                <w:sz w:val="20"/>
                <w:szCs w:val="20"/>
              </w:rPr>
              <w:t xml:space="preserve">?, and 2) </w:t>
            </w:r>
            <w:r w:rsidRPr="00FC7852">
              <w:rPr>
                <w:rFonts w:asciiTheme="minorHAnsi" w:eastAsia="Times New Roman" w:hAnsiTheme="minorHAnsi" w:cs="Arial"/>
                <w:i/>
                <w:sz w:val="20"/>
                <w:szCs w:val="20"/>
              </w:rPr>
              <w:t xml:space="preserve">What next steps can states take to better meet the needs of DLLs? </w:t>
            </w:r>
          </w:p>
          <w:p w:rsidR="005764D3" w:rsidRPr="005764D3" w:rsidRDefault="005764D3" w:rsidP="002C297C">
            <w:pPr>
              <w:rPr>
                <w:b/>
                <w:sz w:val="8"/>
                <w:szCs w:val="8"/>
              </w:rPr>
            </w:pPr>
          </w:p>
          <w:p w:rsidR="005764D3" w:rsidRDefault="005764D3" w:rsidP="005764D3">
            <w:pPr>
              <w:tabs>
                <w:tab w:val="left" w:pos="252"/>
              </w:tabs>
              <w:rPr>
                <w:b/>
              </w:rPr>
            </w:pPr>
            <w:r>
              <w:rPr>
                <w:b/>
              </w:rPr>
              <w:t xml:space="preserve">The State of Young Hispanic Children </w:t>
            </w:r>
            <w:r w:rsidR="00527E55">
              <w:rPr>
                <w:b/>
                <w:color w:val="FF0000"/>
              </w:rPr>
              <w:t>(0-9)</w:t>
            </w:r>
            <w:r w:rsidRPr="00544E75">
              <w:rPr>
                <w:b/>
                <w:color w:val="FF0000"/>
              </w:rPr>
              <w:t xml:space="preserve"> </w:t>
            </w:r>
          </w:p>
          <w:p w:rsidR="005764D3" w:rsidRDefault="007F3A5D" w:rsidP="005764D3">
            <w:pPr>
              <w:tabs>
                <w:tab w:val="left" w:pos="252"/>
              </w:tabs>
              <w:rPr>
                <w:rStyle w:val="Hyperlink"/>
                <w:b/>
                <w:sz w:val="20"/>
                <w:u w:val="none"/>
              </w:rPr>
            </w:pPr>
            <w:hyperlink r:id="rId32" w:history="1">
              <w:r w:rsidR="005764D3" w:rsidRPr="00942A4B">
                <w:rPr>
                  <w:rStyle w:val="Hyperlink"/>
                  <w:b/>
                  <w:sz w:val="20"/>
                  <w:u w:val="none"/>
                </w:rPr>
                <w:t>http://www.childtrends.org/?publications=state-of-young-hispanic-children</w:t>
              </w:r>
            </w:hyperlink>
          </w:p>
          <w:p w:rsidR="005764D3" w:rsidRDefault="005764D3" w:rsidP="005764D3">
            <w:pPr>
              <w:rPr>
                <w:rFonts w:asciiTheme="minorHAnsi" w:eastAsia="Times New Roman" w:hAnsiTheme="minorHAnsi"/>
                <w:i/>
                <w:sz w:val="20"/>
                <w:szCs w:val="24"/>
              </w:rPr>
            </w:pPr>
            <w:r w:rsidRPr="00544E75">
              <w:rPr>
                <w:rFonts w:asciiTheme="minorHAnsi" w:eastAsia="Times New Roman" w:hAnsiTheme="minorHAnsi"/>
                <w:i/>
                <w:sz w:val="20"/>
                <w:szCs w:val="24"/>
              </w:rPr>
              <w:t xml:space="preserve">This fact sheet includes information about demographics, education, the family, and the health of Hispanic children. </w:t>
            </w:r>
          </w:p>
          <w:p w:rsidR="005764D3" w:rsidRPr="005764D3" w:rsidRDefault="005764D3" w:rsidP="002C297C">
            <w:pPr>
              <w:rPr>
                <w:b/>
                <w:sz w:val="8"/>
                <w:szCs w:val="8"/>
              </w:rPr>
            </w:pPr>
          </w:p>
          <w:p w:rsidR="00CD116F" w:rsidRDefault="00CD116F" w:rsidP="002C297C">
            <w:pPr>
              <w:rPr>
                <w:rStyle w:val="Hyperlink"/>
                <w:b/>
                <w:sz w:val="20"/>
                <w:u w:val="none"/>
              </w:rPr>
            </w:pPr>
            <w:r w:rsidRPr="00381AF2">
              <w:rPr>
                <w:b/>
              </w:rPr>
              <w:t>Supporting Parent and Caregiver Involvement in Early Literacy Practices with Young Children from Diverse Backgrounds and Abilities</w:t>
            </w:r>
            <w:r w:rsidRPr="00381AF2">
              <w:t xml:space="preserve"> </w:t>
            </w:r>
            <w:r w:rsidRPr="00544E75">
              <w:rPr>
                <w:b/>
                <w:color w:val="FF0000"/>
              </w:rPr>
              <w:t>(</w:t>
            </w:r>
            <w:r w:rsidR="00544E75" w:rsidRPr="00544E75">
              <w:rPr>
                <w:b/>
                <w:color w:val="FF0000"/>
              </w:rPr>
              <w:t>3-5</w:t>
            </w:r>
            <w:r w:rsidRPr="00544E75">
              <w:rPr>
                <w:b/>
                <w:color w:val="FF0000"/>
              </w:rPr>
              <w:t>)</w:t>
            </w:r>
            <w:r>
              <w:t xml:space="preserve"> </w:t>
            </w:r>
            <w:hyperlink r:id="rId33" w:history="1">
              <w:r w:rsidRPr="00D70FA4">
                <w:rPr>
                  <w:rStyle w:val="Hyperlink"/>
                  <w:b/>
                  <w:sz w:val="20"/>
                  <w:u w:val="none"/>
                </w:rPr>
                <w:t>http://depts.washington.edu/hscenter/sites/default/files/01_15m_inclusion_inservice/08_family_</w:t>
              </w:r>
              <w:r w:rsidRPr="00D70FA4">
                <w:rPr>
                  <w:rStyle w:val="Hyperlink"/>
                  <w:b/>
                  <w:sz w:val="20"/>
                  <w:u w:val="none"/>
                </w:rPr>
                <w:br/>
                <w:t>literacy/documents/family_literacy_research_brief.pdf</w:t>
              </w:r>
            </w:hyperlink>
          </w:p>
          <w:p w:rsidR="00544E75" w:rsidRPr="000C5FB9" w:rsidRDefault="00544E75" w:rsidP="002C297C">
            <w:pPr>
              <w:rPr>
                <w:i/>
                <w:sz w:val="20"/>
              </w:rPr>
            </w:pPr>
            <w:r w:rsidRPr="000C5FB9">
              <w:rPr>
                <w:i/>
                <w:sz w:val="20"/>
              </w:rPr>
              <w:t>This brief highlights findings from six studies</w:t>
            </w:r>
            <w:r w:rsidR="000C5FB9" w:rsidRPr="000C5FB9">
              <w:rPr>
                <w:i/>
                <w:sz w:val="20"/>
              </w:rPr>
              <w:t xml:space="preserve"> on evidence-based practices for supporting effective family/caregiver involvement in supporting literacy for young children from diverse backgrounds</w:t>
            </w:r>
            <w:r w:rsidR="000C5FB9">
              <w:rPr>
                <w:i/>
                <w:sz w:val="20"/>
              </w:rPr>
              <w:t xml:space="preserve">, languages, </w:t>
            </w:r>
            <w:r w:rsidR="000C5FB9" w:rsidRPr="000C5FB9">
              <w:rPr>
                <w:i/>
                <w:sz w:val="20"/>
              </w:rPr>
              <w:t>and abilities.</w:t>
            </w:r>
          </w:p>
          <w:p w:rsidR="00CD116F" w:rsidRPr="00CD116F" w:rsidRDefault="00CD116F" w:rsidP="002C297C">
            <w:pPr>
              <w:rPr>
                <w:b/>
                <w:sz w:val="8"/>
                <w:szCs w:val="8"/>
              </w:rPr>
            </w:pPr>
          </w:p>
          <w:p w:rsidR="00A572F7" w:rsidRPr="00A572F7" w:rsidRDefault="00A572F7" w:rsidP="00A572F7">
            <w:pPr>
              <w:rPr>
                <w:rFonts w:asciiTheme="minorHAnsi" w:hAnsiTheme="minorHAnsi" w:cs="Calibri"/>
                <w:color w:val="000000"/>
                <w:szCs w:val="20"/>
              </w:rPr>
            </w:pPr>
            <w:r w:rsidRPr="00A572F7">
              <w:rPr>
                <w:b/>
              </w:rPr>
              <w:t xml:space="preserve">What Early Childhood Educators Need to Know: Developing Effective Programs for Linguistically and Culturally Diverse Children and Families </w:t>
            </w:r>
            <w:hyperlink r:id="rId34" w:history="1">
              <w:r w:rsidRPr="00A572F7">
                <w:rPr>
                  <w:rFonts w:cs="Calibri"/>
                  <w:b/>
                  <w:color w:val="0000FF"/>
                  <w:sz w:val="20"/>
                  <w:szCs w:val="20"/>
                </w:rPr>
                <w:t>http://www.naeyc.org/files/tyc/file/WhatECENeedToKnow.pdf</w:t>
              </w:r>
            </w:hyperlink>
            <w:r w:rsidRPr="00A572F7">
              <w:rPr>
                <w:rFonts w:ascii="Times New Roman" w:hAnsi="Times New Roman" w:cs="Calibri"/>
                <w:color w:val="000000"/>
                <w:sz w:val="20"/>
                <w:szCs w:val="20"/>
              </w:rPr>
              <w:t xml:space="preserve"> </w:t>
            </w:r>
            <w:r w:rsidR="00527E55">
              <w:rPr>
                <w:rFonts w:asciiTheme="minorHAnsi" w:hAnsiTheme="minorHAnsi" w:cs="Calibri"/>
                <w:b/>
                <w:color w:val="FF0000"/>
                <w:szCs w:val="20"/>
              </w:rPr>
              <w:t>(0-9)</w:t>
            </w:r>
          </w:p>
          <w:p w:rsidR="002C297C" w:rsidRDefault="00A572F7" w:rsidP="00A572F7">
            <w:pPr>
              <w:rPr>
                <w:i/>
                <w:sz w:val="20"/>
              </w:rPr>
            </w:pPr>
            <w:r w:rsidRPr="00A572F7">
              <w:rPr>
                <w:i/>
                <w:sz w:val="20"/>
              </w:rPr>
              <w:t xml:space="preserve">This paper discusses issues commonly faced by second-language learners. It also describes the process of second-language acquisition, and provides ways in which this learning can be supported in the classroom and with parents.  </w:t>
            </w:r>
          </w:p>
          <w:p w:rsidR="00A572F7" w:rsidRPr="00187E8F" w:rsidRDefault="00A572F7" w:rsidP="00A572F7">
            <w:pPr>
              <w:rPr>
                <w:rFonts w:ascii="Times New Roman" w:hAnsi="Times New Roman" w:cs="Calibri"/>
                <w:sz w:val="8"/>
                <w:szCs w:val="8"/>
              </w:rPr>
            </w:pPr>
          </w:p>
          <w:p w:rsidR="002C297C" w:rsidRPr="000C5FB9" w:rsidRDefault="002C297C" w:rsidP="002C297C">
            <w:pPr>
              <w:rPr>
                <w:rFonts w:asciiTheme="minorHAnsi" w:hAnsiTheme="minorHAnsi" w:cs="Calibri"/>
                <w:b/>
                <w:szCs w:val="20"/>
                <w:highlight w:val="yellow"/>
              </w:rPr>
            </w:pPr>
            <w:r w:rsidRPr="000620CD">
              <w:rPr>
                <w:rFonts w:asciiTheme="minorHAnsi" w:hAnsiTheme="minorHAnsi" w:cs="Calibri"/>
                <w:b/>
                <w:szCs w:val="20"/>
                <w:highlight w:val="yellow"/>
              </w:rPr>
              <w:t xml:space="preserve">Where We Stand on Assessing Young English Language Learners </w:t>
            </w:r>
            <w:r w:rsidR="00527E55">
              <w:rPr>
                <w:rFonts w:asciiTheme="minorHAnsi" w:hAnsiTheme="minorHAnsi" w:cs="Calibri"/>
                <w:b/>
                <w:color w:val="FF0000"/>
                <w:szCs w:val="20"/>
                <w:highlight w:val="yellow"/>
              </w:rPr>
              <w:t>(0-9)</w:t>
            </w:r>
          </w:p>
          <w:p w:rsidR="002C297C" w:rsidRPr="000C5FB9" w:rsidRDefault="007F3A5D" w:rsidP="002C297C">
            <w:pPr>
              <w:rPr>
                <w:rFonts w:asciiTheme="minorHAnsi" w:hAnsiTheme="minorHAnsi" w:cs="Calibri"/>
                <w:b/>
                <w:sz w:val="20"/>
                <w:szCs w:val="20"/>
                <w:highlight w:val="yellow"/>
              </w:rPr>
            </w:pPr>
            <w:hyperlink r:id="rId35" w:history="1">
              <w:r w:rsidR="002C297C" w:rsidRPr="000C5FB9">
                <w:rPr>
                  <w:rStyle w:val="Hyperlink"/>
                  <w:rFonts w:asciiTheme="minorHAnsi" w:hAnsiTheme="minorHAnsi" w:cs="Calibri"/>
                  <w:b/>
                  <w:sz w:val="20"/>
                  <w:szCs w:val="20"/>
                  <w:highlight w:val="yellow"/>
                  <w:u w:val="none"/>
                </w:rPr>
                <w:t>http://www.naeyc.org/files/naeyc/file/positions/WWSEnglishLanguageLearnersWeb.pdf</w:t>
              </w:r>
            </w:hyperlink>
            <w:r w:rsidR="002C297C" w:rsidRPr="000C5FB9">
              <w:rPr>
                <w:rFonts w:asciiTheme="minorHAnsi" w:hAnsiTheme="minorHAnsi" w:cs="Calibri"/>
                <w:b/>
                <w:sz w:val="20"/>
                <w:szCs w:val="20"/>
                <w:highlight w:val="yellow"/>
              </w:rPr>
              <w:t xml:space="preserve"> </w:t>
            </w:r>
            <w:r w:rsidR="002C297C" w:rsidRPr="000C5FB9">
              <w:rPr>
                <w:rFonts w:asciiTheme="minorHAnsi" w:hAnsiTheme="minorHAnsi" w:cs="Calibri"/>
                <w:sz w:val="20"/>
                <w:szCs w:val="20"/>
                <w:highlight w:val="yellow"/>
              </w:rPr>
              <w:t>(English)</w:t>
            </w:r>
          </w:p>
          <w:p w:rsidR="002C297C" w:rsidRPr="000C5FB9" w:rsidRDefault="007F3A5D" w:rsidP="002C297C">
            <w:pPr>
              <w:rPr>
                <w:rFonts w:asciiTheme="minorHAnsi" w:hAnsiTheme="minorHAnsi" w:cs="Calibri"/>
                <w:sz w:val="20"/>
                <w:szCs w:val="20"/>
                <w:highlight w:val="yellow"/>
              </w:rPr>
            </w:pPr>
            <w:hyperlink r:id="rId36" w:history="1">
              <w:r w:rsidR="002C297C" w:rsidRPr="000C5FB9">
                <w:rPr>
                  <w:rStyle w:val="Hyperlink"/>
                  <w:rFonts w:asciiTheme="minorHAnsi" w:hAnsiTheme="minorHAnsi" w:cs="Calibri"/>
                  <w:b/>
                  <w:sz w:val="20"/>
                  <w:szCs w:val="20"/>
                  <w:highlight w:val="yellow"/>
                  <w:u w:val="none"/>
                </w:rPr>
                <w:t>http://www.naeyc.org/files/naeyc/file/positions/ELLSpanishWWS.pdf</w:t>
              </w:r>
            </w:hyperlink>
            <w:r w:rsidR="002C297C" w:rsidRPr="000C5FB9">
              <w:rPr>
                <w:rFonts w:asciiTheme="minorHAnsi" w:hAnsiTheme="minorHAnsi" w:cs="Calibri"/>
                <w:b/>
                <w:sz w:val="20"/>
                <w:szCs w:val="20"/>
                <w:highlight w:val="yellow"/>
              </w:rPr>
              <w:t xml:space="preserve"> </w:t>
            </w:r>
            <w:r w:rsidR="002C297C" w:rsidRPr="000C5FB9">
              <w:rPr>
                <w:rFonts w:asciiTheme="minorHAnsi" w:hAnsiTheme="minorHAnsi" w:cs="Calibri"/>
                <w:sz w:val="20"/>
                <w:szCs w:val="20"/>
                <w:highlight w:val="yellow"/>
              </w:rPr>
              <w:t>(Spanish)</w:t>
            </w:r>
          </w:p>
          <w:p w:rsidR="000C5FB9" w:rsidRPr="000C5FB9" w:rsidRDefault="000C5FB9" w:rsidP="000C5FB9">
            <w:pPr>
              <w:rPr>
                <w:rFonts w:asciiTheme="minorHAnsi" w:eastAsia="Times New Roman" w:hAnsiTheme="minorHAnsi"/>
                <w:i/>
                <w:sz w:val="20"/>
                <w:szCs w:val="20"/>
                <w:highlight w:val="yellow"/>
              </w:rPr>
            </w:pPr>
            <w:r w:rsidRPr="000C5FB9">
              <w:rPr>
                <w:rFonts w:asciiTheme="minorHAnsi" w:eastAsia="Times New Roman" w:hAnsiTheme="minorHAnsi"/>
                <w:i/>
                <w:sz w:val="20"/>
                <w:szCs w:val="20"/>
                <w:highlight w:val="yellow"/>
              </w:rPr>
              <w:t xml:space="preserve">The recommendations in this synthesis, along with with specific indicators of effective practice, are intended to help policy </w:t>
            </w:r>
          </w:p>
          <w:p w:rsidR="000C5FB9" w:rsidRPr="000620CD" w:rsidRDefault="000C5FB9" w:rsidP="002C297C">
            <w:pPr>
              <w:rPr>
                <w:rFonts w:asciiTheme="minorHAnsi" w:hAnsiTheme="minorHAnsi" w:cs="Calibri"/>
                <w:sz w:val="20"/>
                <w:szCs w:val="20"/>
              </w:rPr>
            </w:pPr>
            <w:r w:rsidRPr="000C5FB9">
              <w:rPr>
                <w:rFonts w:asciiTheme="minorHAnsi" w:eastAsia="Times New Roman" w:hAnsiTheme="minorHAnsi"/>
                <w:i/>
                <w:sz w:val="20"/>
                <w:szCs w:val="20"/>
                <w:highlight w:val="yellow"/>
              </w:rPr>
              <w:t>makers, program administrators, teachers, and others improve screening and assessment practices for young DLLs.</w:t>
            </w:r>
            <w:r w:rsidRPr="000C5FB9">
              <w:rPr>
                <w:rFonts w:asciiTheme="minorHAnsi" w:eastAsia="Times New Roman" w:hAnsiTheme="minorHAnsi"/>
                <w:i/>
                <w:sz w:val="20"/>
                <w:szCs w:val="20"/>
              </w:rPr>
              <w:t xml:space="preserve"> </w:t>
            </w:r>
          </w:p>
          <w:p w:rsidR="002C297C" w:rsidRPr="000620CD" w:rsidRDefault="002C297C" w:rsidP="002C297C">
            <w:pPr>
              <w:rPr>
                <w:rFonts w:asciiTheme="minorHAnsi" w:hAnsiTheme="minorHAnsi" w:cs="Calibri"/>
                <w:b/>
                <w:sz w:val="8"/>
                <w:szCs w:val="8"/>
              </w:rPr>
            </w:pPr>
          </w:p>
          <w:p w:rsidR="002C297C" w:rsidRDefault="002C297C" w:rsidP="001349C6">
            <w:pPr>
              <w:rPr>
                <w:rStyle w:val="Hyperlink"/>
                <w:rFonts w:asciiTheme="minorHAnsi" w:hAnsiTheme="minorHAnsi" w:cs="Calibri"/>
                <w:b/>
                <w:sz w:val="20"/>
                <w:szCs w:val="20"/>
                <w:u w:val="none"/>
              </w:rPr>
            </w:pPr>
            <w:r w:rsidRPr="00187E8F">
              <w:rPr>
                <w:rFonts w:asciiTheme="minorHAnsi" w:hAnsiTheme="minorHAnsi" w:cs="Calibri"/>
                <w:b/>
                <w:szCs w:val="20"/>
              </w:rPr>
              <w:t>Where We Stand on Responding to Linguistic and Cultural Diversity</w:t>
            </w:r>
            <w:r w:rsidRPr="00187E8F">
              <w:rPr>
                <w:rFonts w:asciiTheme="minorHAnsi" w:hAnsiTheme="minorHAnsi" w:cs="Calibri"/>
                <w:szCs w:val="20"/>
              </w:rPr>
              <w:t xml:space="preserve"> </w:t>
            </w:r>
            <w:r w:rsidR="00527E55">
              <w:rPr>
                <w:rFonts w:asciiTheme="minorHAnsi" w:hAnsiTheme="minorHAnsi" w:cs="Calibri"/>
                <w:b/>
                <w:color w:val="FF0000"/>
                <w:szCs w:val="20"/>
              </w:rPr>
              <w:t>(0-9)</w:t>
            </w:r>
            <w:r w:rsidR="000C5FB9">
              <w:rPr>
                <w:rFonts w:asciiTheme="minorHAnsi" w:hAnsiTheme="minorHAnsi" w:cs="Calibri"/>
                <w:b/>
                <w:color w:val="FF0000"/>
                <w:szCs w:val="20"/>
              </w:rPr>
              <w:t xml:space="preserve"> </w:t>
            </w:r>
            <w:hyperlink r:id="rId37" w:history="1">
              <w:r w:rsidRPr="000C5FB9">
                <w:rPr>
                  <w:rStyle w:val="Hyperlink"/>
                  <w:rFonts w:asciiTheme="minorHAnsi" w:hAnsiTheme="minorHAnsi" w:cs="Calibri"/>
                  <w:b/>
                  <w:sz w:val="20"/>
                  <w:szCs w:val="20"/>
                  <w:u w:val="none"/>
                </w:rPr>
                <w:t>http://www.naeyc.org/files/naeyc/file/positions/diversity.pdf</w:t>
              </w:r>
            </w:hyperlink>
          </w:p>
          <w:p w:rsidR="00907B2D" w:rsidRPr="005971B8" w:rsidRDefault="000C5FB9" w:rsidP="001349C6">
            <w:pPr>
              <w:rPr>
                <w:i/>
                <w:sz w:val="20"/>
              </w:rPr>
            </w:pPr>
            <w:r w:rsidRPr="000C5FB9">
              <w:rPr>
                <w:i/>
                <w:sz w:val="20"/>
              </w:rPr>
              <w:t>NAEYC’s document summarizes recommendations for early childhood programs in working with families and young children from linguistically and culturally diverse background, as well as recommendations for preparing early childhood professionals.</w:t>
            </w:r>
          </w:p>
        </w:tc>
      </w:tr>
      <w:tr w:rsidR="005764D3" w:rsidTr="0036693B">
        <w:trPr>
          <w:cantSplit/>
          <w:trHeight w:val="1134"/>
        </w:trPr>
        <w:tc>
          <w:tcPr>
            <w:tcW w:w="578" w:type="dxa"/>
            <w:shd w:val="clear" w:color="auto" w:fill="DEEAF6" w:themeFill="accent1" w:themeFillTint="33"/>
            <w:textDirection w:val="btLr"/>
            <w:vAlign w:val="center"/>
          </w:tcPr>
          <w:p w:rsidR="005764D3" w:rsidRDefault="005764D3" w:rsidP="005971B8">
            <w:pPr>
              <w:ind w:left="113"/>
              <w:jc w:val="center"/>
              <w:rPr>
                <w:b/>
                <w:caps/>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22" w:type="dxa"/>
            <w:shd w:val="clear" w:color="auto" w:fill="FFFFFF" w:themeFill="background1"/>
          </w:tcPr>
          <w:p w:rsidR="005764D3" w:rsidRDefault="005764D3" w:rsidP="005764D3">
            <w:pPr>
              <w:rPr>
                <w:b/>
              </w:rPr>
            </w:pPr>
          </w:p>
          <w:p w:rsidR="005764D3" w:rsidRPr="005971B8" w:rsidRDefault="005764D3" w:rsidP="005764D3">
            <w:r w:rsidRPr="005971B8">
              <w:rPr>
                <w:b/>
              </w:rPr>
              <w:t xml:space="preserve">Assessing Classroom Quality in Settings Serving Young Dual Language Learners </w:t>
            </w:r>
            <w:r w:rsidRPr="00544E75">
              <w:rPr>
                <w:b/>
                <w:color w:val="FF0000"/>
              </w:rPr>
              <w:t>(3-5)</w:t>
            </w:r>
          </w:p>
          <w:p w:rsidR="005764D3" w:rsidRPr="005971B8" w:rsidRDefault="007F3A5D" w:rsidP="005764D3">
            <w:pPr>
              <w:rPr>
                <w:b/>
                <w:sz w:val="20"/>
              </w:rPr>
            </w:pPr>
            <w:hyperlink r:id="rId38" w:history="1">
              <w:r w:rsidR="005764D3" w:rsidRPr="005971B8">
                <w:rPr>
                  <w:rStyle w:val="Hyperlink"/>
                  <w:b/>
                  <w:sz w:val="20"/>
                  <w:u w:val="none"/>
                </w:rPr>
                <w:t>http://www.buildinitiative.org/Portals/0/Uploads/Documents/AssessingClassroomQualityinSettingsServingYoungDualLanguageLearners.pdf</w:t>
              </w:r>
            </w:hyperlink>
          </w:p>
          <w:p w:rsidR="005764D3" w:rsidRPr="005971B8" w:rsidRDefault="005764D3" w:rsidP="005764D3">
            <w:pPr>
              <w:rPr>
                <w:rFonts w:ascii="Arial" w:eastAsia="Times New Roman" w:hAnsi="Arial" w:cs="Arial"/>
                <w:i/>
                <w:sz w:val="30"/>
                <w:szCs w:val="30"/>
              </w:rPr>
            </w:pPr>
            <w:r w:rsidRPr="005971B8">
              <w:rPr>
                <w:rFonts w:asciiTheme="minorHAnsi" w:eastAsia="Times New Roman" w:hAnsiTheme="minorHAnsi"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rsidR="005764D3" w:rsidRPr="001349C6" w:rsidRDefault="005764D3" w:rsidP="005764D3">
            <w:pPr>
              <w:rPr>
                <w:b/>
                <w:sz w:val="8"/>
                <w:szCs w:val="8"/>
              </w:rPr>
            </w:pPr>
          </w:p>
          <w:p w:rsidR="005764D3" w:rsidRPr="00CD025A" w:rsidRDefault="005764D3" w:rsidP="005764D3">
            <w:pPr>
              <w:rPr>
                <w:rFonts w:asciiTheme="minorHAnsi" w:eastAsia="Times New Roman" w:hAnsiTheme="minorHAnsi" w:cs="Arial"/>
              </w:rPr>
            </w:pPr>
            <w:r w:rsidRPr="00612006">
              <w:rPr>
                <w:b/>
              </w:rPr>
              <w:t>Challenging Common Myths About Young English Language Learners</w:t>
            </w:r>
            <w:r w:rsidRPr="00CD025A">
              <w:rPr>
                <w:rFonts w:asciiTheme="minorHAnsi" w:eastAsia="Times New Roman" w:hAnsiTheme="minorHAnsi" w:cs="Arial"/>
              </w:rPr>
              <w:t xml:space="preserve"> </w:t>
            </w:r>
            <w:r w:rsidR="00527E55">
              <w:rPr>
                <w:rFonts w:asciiTheme="minorHAnsi" w:eastAsia="Times New Roman" w:hAnsiTheme="minorHAnsi" w:cs="Arial"/>
                <w:b/>
                <w:color w:val="FF0000"/>
                <w:sz w:val="21"/>
                <w:szCs w:val="21"/>
              </w:rPr>
              <w:t>(3-9)</w:t>
            </w:r>
          </w:p>
          <w:p w:rsidR="005764D3" w:rsidRDefault="007F3A5D" w:rsidP="005764D3">
            <w:pPr>
              <w:rPr>
                <w:rStyle w:val="Hyperlink"/>
                <w:rFonts w:asciiTheme="minorHAnsi" w:eastAsia="Times New Roman" w:hAnsiTheme="minorHAnsi" w:cs="Arial"/>
                <w:b/>
                <w:sz w:val="20"/>
                <w:szCs w:val="20"/>
                <w:u w:val="none"/>
              </w:rPr>
            </w:pPr>
            <w:hyperlink r:id="rId39" w:history="1">
              <w:r w:rsidR="005764D3" w:rsidRPr="00CD025A">
                <w:rPr>
                  <w:rStyle w:val="Hyperlink"/>
                  <w:rFonts w:asciiTheme="minorHAnsi" w:eastAsia="Times New Roman" w:hAnsiTheme="minorHAnsi" w:cs="Arial"/>
                  <w:b/>
                  <w:sz w:val="20"/>
                  <w:szCs w:val="20"/>
                  <w:u w:val="none"/>
                </w:rPr>
                <w:t>http://fcd-us.org/sites/default/files/MythsOfTeachingELLsEspinosa.pdf</w:t>
              </w:r>
            </w:hyperlink>
          </w:p>
          <w:p w:rsidR="005764D3" w:rsidRPr="003A2ACD" w:rsidRDefault="005764D3" w:rsidP="005764D3">
            <w:pPr>
              <w:rPr>
                <w:i/>
                <w:sz w:val="20"/>
              </w:rPr>
            </w:pPr>
            <w:r w:rsidRPr="003A2ACD">
              <w:rPr>
                <w:i/>
                <w:sz w:val="20"/>
              </w:rPr>
              <w:t>In this article, Linda Espinosa addresses six common myths about the language development of young English language by providing evidence to refute each one.</w:t>
            </w:r>
          </w:p>
          <w:p w:rsidR="005764D3" w:rsidRPr="00CD025A" w:rsidRDefault="005764D3" w:rsidP="005764D3">
            <w:pPr>
              <w:rPr>
                <w:rFonts w:asciiTheme="minorHAnsi" w:eastAsia="Times New Roman" w:hAnsiTheme="minorHAnsi" w:cs="Arial"/>
                <w:sz w:val="8"/>
                <w:szCs w:val="8"/>
              </w:rPr>
            </w:pPr>
          </w:p>
          <w:p w:rsidR="005764D3" w:rsidRPr="005971B8" w:rsidRDefault="005764D3" w:rsidP="005764D3">
            <w:pPr>
              <w:rPr>
                <w:rFonts w:asciiTheme="minorHAnsi" w:eastAsia="Times New Roman" w:hAnsiTheme="minorHAnsi" w:cs="Arial"/>
                <w:b/>
                <w:color w:val="FF0000"/>
              </w:rPr>
            </w:pPr>
            <w:r w:rsidRPr="005971B8">
              <w:rPr>
                <w:rFonts w:asciiTheme="minorHAnsi" w:eastAsia="Times New Roman" w:hAnsiTheme="minorHAnsi" w:cs="Arial"/>
                <w:b/>
              </w:rPr>
              <w:t>Chaos for Dual Language Learners:</w:t>
            </w:r>
            <w:r w:rsidRPr="005971B8">
              <w:rPr>
                <w:rFonts w:asciiTheme="minorHAnsi" w:eastAsia="Times New Roman" w:hAnsiTheme="minorHAnsi" w:cs="Arial"/>
              </w:rPr>
              <w:t xml:space="preserve"> </w:t>
            </w:r>
            <w:r w:rsidRPr="005971B8">
              <w:rPr>
                <w:rFonts w:asciiTheme="minorHAnsi" w:eastAsia="Times New Roman" w:hAnsiTheme="minorHAnsi" w:cs="Arial"/>
                <w:b/>
              </w:rPr>
              <w:t>An Examination of State Policies for Exiting Children from Language Services in the PreK-3</w:t>
            </w:r>
            <w:r w:rsidRPr="005971B8">
              <w:rPr>
                <w:rFonts w:asciiTheme="minorHAnsi" w:eastAsia="Times New Roman" w:hAnsiTheme="minorHAnsi" w:cs="Arial"/>
                <w:b/>
                <w:vertAlign w:val="superscript"/>
              </w:rPr>
              <w:t>rd</w:t>
            </w:r>
            <w:r w:rsidRPr="005971B8">
              <w:rPr>
                <w:rFonts w:asciiTheme="minorHAnsi" w:eastAsia="Times New Roman" w:hAnsiTheme="minorHAnsi" w:cs="Arial"/>
                <w:b/>
              </w:rPr>
              <w:t xml:space="preserve"> Grades </w:t>
            </w:r>
            <w:r w:rsidR="00527E55">
              <w:rPr>
                <w:rFonts w:asciiTheme="minorHAnsi" w:eastAsia="Times New Roman" w:hAnsiTheme="minorHAnsi" w:cs="Arial"/>
                <w:b/>
                <w:color w:val="FF0000"/>
              </w:rPr>
              <w:t>(3-9)</w:t>
            </w:r>
          </w:p>
          <w:p w:rsidR="005764D3" w:rsidRDefault="007F3A5D" w:rsidP="005764D3">
            <w:pPr>
              <w:rPr>
                <w:rStyle w:val="Hyperlink"/>
                <w:b/>
                <w:sz w:val="20"/>
                <w:u w:val="none"/>
              </w:rPr>
            </w:pPr>
            <w:hyperlink r:id="rId40" w:history="1">
              <w:r w:rsidR="005764D3" w:rsidRPr="005971B8">
                <w:rPr>
                  <w:rStyle w:val="Hyperlink"/>
                  <w:b/>
                  <w:sz w:val="20"/>
                  <w:u w:val="none"/>
                </w:rPr>
                <w:t>http://www.edcentral.org/wp-content/uploads/2014/09/chaosfordlls-conorwilliams-20140925_v3.pdf</w:t>
              </w:r>
            </w:hyperlink>
          </w:p>
          <w:p w:rsidR="005764D3" w:rsidRDefault="005764D3" w:rsidP="005764D3">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report examines of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tate </w:t>
            </w:r>
            <w:r>
              <w:rPr>
                <w:rFonts w:asciiTheme="minorHAnsi" w:eastAsia="Times New Roman" w:hAnsiTheme="minorHAnsi" w:cs="Arial"/>
                <w:i/>
                <w:sz w:val="20"/>
                <w:szCs w:val="20"/>
              </w:rPr>
              <w:t>p</w:t>
            </w:r>
            <w:r w:rsidRPr="005971B8">
              <w:rPr>
                <w:rFonts w:asciiTheme="minorHAnsi" w:eastAsia="Times New Roman" w:hAnsiTheme="minorHAnsi" w:cs="Arial"/>
                <w:i/>
                <w:sz w:val="20"/>
                <w:szCs w:val="20"/>
              </w:rPr>
              <w:t xml:space="preserve">olicies for </w:t>
            </w:r>
            <w:r>
              <w:rPr>
                <w:rFonts w:asciiTheme="minorHAnsi" w:eastAsia="Times New Roman" w:hAnsiTheme="minorHAnsi" w:cs="Arial"/>
                <w:i/>
                <w:sz w:val="20"/>
                <w:szCs w:val="20"/>
              </w:rPr>
              <w:t>exiting children from l</w:t>
            </w:r>
            <w:r w:rsidRPr="005971B8">
              <w:rPr>
                <w:rFonts w:asciiTheme="minorHAnsi" w:eastAsia="Times New Roman" w:hAnsiTheme="minorHAnsi" w:cs="Arial"/>
                <w:i/>
                <w:sz w:val="20"/>
                <w:szCs w:val="20"/>
              </w:rPr>
              <w:t xml:space="preserve">anguage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ervices in the PreK-3rd </w:t>
            </w:r>
            <w:r>
              <w:rPr>
                <w:rFonts w:asciiTheme="minorHAnsi" w:eastAsia="Times New Roman" w:hAnsiTheme="minorHAnsi" w:cs="Arial"/>
                <w:i/>
                <w:sz w:val="20"/>
                <w:szCs w:val="20"/>
              </w:rPr>
              <w:t>g</w:t>
            </w:r>
            <w:r w:rsidRPr="005971B8">
              <w:rPr>
                <w:rFonts w:asciiTheme="minorHAnsi" w:eastAsia="Times New Roman" w:hAnsiTheme="minorHAnsi" w:cs="Arial"/>
                <w:i/>
                <w:sz w:val="20"/>
                <w:szCs w:val="20"/>
              </w:rPr>
              <w:t>rades</w:t>
            </w:r>
            <w:r>
              <w:rPr>
                <w:rFonts w:asciiTheme="minorHAnsi" w:eastAsia="Times New Roman" w:hAnsiTheme="minorHAnsi" w:cs="Arial"/>
                <w:i/>
                <w:sz w:val="20"/>
                <w:szCs w:val="20"/>
              </w:rPr>
              <w:t xml:space="preserve"> and offers guidance on developing policies and practices that are more supportive of children and families.</w:t>
            </w:r>
          </w:p>
          <w:p w:rsidR="005764D3" w:rsidRDefault="005764D3" w:rsidP="005764D3">
            <w:pPr>
              <w:rPr>
                <w:b/>
              </w:rPr>
            </w:pPr>
          </w:p>
        </w:tc>
      </w:tr>
    </w:tbl>
    <w:p w:rsidR="00612006" w:rsidRDefault="00612006" w:rsidP="00895DD5">
      <w:pPr>
        <w:ind w:left="113" w:right="113"/>
        <w:jc w:val="center"/>
        <w:rPr>
          <w:b/>
          <w:sz w:val="24"/>
        </w:rPr>
        <w:sectPr w:rsidR="00612006" w:rsidSect="00CD116F">
          <w:pgSz w:w="12240" w:h="15840"/>
          <w:pgMar w:top="720" w:right="720" w:bottom="720" w:left="720" w:header="720" w:footer="720" w:gutter="0"/>
          <w:cols w:space="720"/>
          <w:docGrid w:linePitch="360"/>
        </w:sectPr>
      </w:pPr>
    </w:p>
    <w:tbl>
      <w:tblPr>
        <w:tblStyle w:val="TableGrid"/>
        <w:tblW w:w="10751" w:type="dxa"/>
        <w:tblInd w:w="-545" w:type="dxa"/>
        <w:tblLook w:val="04A0" w:firstRow="1" w:lastRow="0" w:firstColumn="1" w:lastColumn="0" w:noHBand="0" w:noVBand="1"/>
      </w:tblPr>
      <w:tblGrid>
        <w:gridCol w:w="646"/>
        <w:gridCol w:w="10105"/>
      </w:tblGrid>
      <w:tr w:rsidR="00612006" w:rsidTr="000B108F">
        <w:trPr>
          <w:trHeight w:val="350"/>
        </w:trPr>
        <w:tc>
          <w:tcPr>
            <w:tcW w:w="646" w:type="dxa"/>
            <w:shd w:val="clear" w:color="auto" w:fill="000000" w:themeFill="text1"/>
          </w:tcPr>
          <w:p w:rsidR="00612006" w:rsidRDefault="00612006" w:rsidP="001349C6">
            <w:pPr>
              <w:rPr>
                <w:b/>
                <w:sz w:val="24"/>
              </w:rPr>
            </w:pPr>
          </w:p>
        </w:tc>
        <w:tc>
          <w:tcPr>
            <w:tcW w:w="10105" w:type="dxa"/>
            <w:shd w:val="clear" w:color="auto" w:fill="DEEAF6" w:themeFill="accent1" w:themeFillTint="33"/>
          </w:tcPr>
          <w:p w:rsidR="00612006" w:rsidRDefault="00612006" w:rsidP="009A4E17">
            <w:pPr>
              <w:jc w:val="center"/>
              <w:rPr>
                <w:b/>
                <w:sz w:val="24"/>
              </w:rPr>
            </w:pPr>
            <w:r>
              <w:rPr>
                <w:b/>
                <w:sz w:val="24"/>
              </w:rPr>
              <w:t>SUPPORTING THE LEARNING AND DEVELOPMENT OF YOUNG DUAL LNGUAGE LEARNERS</w:t>
            </w:r>
          </w:p>
        </w:tc>
      </w:tr>
      <w:tr w:rsidR="00907B2D" w:rsidTr="00907B2D">
        <w:trPr>
          <w:cantSplit/>
          <w:trHeight w:val="1134"/>
        </w:trPr>
        <w:tc>
          <w:tcPr>
            <w:tcW w:w="646" w:type="dxa"/>
            <w:shd w:val="clear" w:color="auto" w:fill="DEEAF6" w:themeFill="accent1" w:themeFillTint="33"/>
            <w:textDirection w:val="btLr"/>
          </w:tcPr>
          <w:p w:rsidR="00907B2D" w:rsidRDefault="00907B2D" w:rsidP="00907B2D">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105" w:type="dxa"/>
            <w:shd w:val="clear" w:color="auto" w:fill="FFFFFF" w:themeFill="background1"/>
          </w:tcPr>
          <w:p w:rsidR="005764D3" w:rsidRPr="00907B2D" w:rsidRDefault="005764D3" w:rsidP="005764D3">
            <w:pPr>
              <w:rPr>
                <w:b/>
                <w:highlight w:val="yellow"/>
              </w:rPr>
            </w:pPr>
            <w:r w:rsidRPr="00CD116F">
              <w:rPr>
                <w:b/>
                <w:highlight w:val="yellow"/>
              </w:rPr>
              <w:t>Code Switching: Why it Matters and How to Respond</w:t>
            </w:r>
            <w:r>
              <w:rPr>
                <w:b/>
                <w:highlight w:val="yellow"/>
              </w:rPr>
              <w:t xml:space="preserve"> </w:t>
            </w:r>
            <w:r w:rsidRPr="00907B2D">
              <w:rPr>
                <w:rFonts w:asciiTheme="minorHAnsi" w:hAnsiTheme="minorHAnsi" w:cs="Calibri"/>
                <w:b/>
                <w:color w:val="FF0000"/>
                <w:szCs w:val="20"/>
                <w:highlight w:val="yellow"/>
              </w:rPr>
              <w:t>(0-5)</w:t>
            </w:r>
          </w:p>
          <w:p w:rsidR="005764D3" w:rsidRPr="00907B2D" w:rsidRDefault="007F3A5D" w:rsidP="005764D3">
            <w:pPr>
              <w:rPr>
                <w:highlight w:val="yellow"/>
              </w:rPr>
            </w:pPr>
            <w:hyperlink r:id="rId41" w:history="1">
              <w:r w:rsidR="005764D3" w:rsidRPr="00907B2D">
                <w:rPr>
                  <w:rStyle w:val="Hyperlink"/>
                  <w:b/>
                  <w:sz w:val="20"/>
                  <w:highlight w:val="yellow"/>
                  <w:u w:val="none"/>
                </w:rPr>
                <w:t>http://eclkc.ohs.acf.hhs.gov/hslc/tta-system/cultural-linguistic/fcp/docs/code-switching.pdf</w:t>
              </w:r>
            </w:hyperlink>
            <w:r w:rsidR="005764D3" w:rsidRPr="00907B2D">
              <w:rPr>
                <w:b/>
                <w:highlight w:val="yellow"/>
              </w:rPr>
              <w:t xml:space="preserve"> </w:t>
            </w:r>
            <w:r w:rsidR="005764D3" w:rsidRPr="00907B2D">
              <w:rPr>
                <w:highlight w:val="yellow"/>
              </w:rPr>
              <w:t>(English)</w:t>
            </w:r>
          </w:p>
          <w:p w:rsidR="005764D3" w:rsidRPr="00907B2D" w:rsidRDefault="007F3A5D" w:rsidP="005764D3">
            <w:pPr>
              <w:rPr>
                <w:highlight w:val="yellow"/>
              </w:rPr>
            </w:pPr>
            <w:hyperlink r:id="rId42" w:history="1">
              <w:r w:rsidR="005764D3" w:rsidRPr="007F5534">
                <w:rPr>
                  <w:rStyle w:val="Hyperlink"/>
                  <w:b/>
                  <w:sz w:val="20"/>
                  <w:highlight w:val="yellow"/>
                  <w:u w:val="none"/>
                </w:rPr>
                <w:t>http://eclkc.ohs.acf.hhs.gov/hslc/Espanol/aprendizaje/ncclr-esp/docs/code-switching-spanish.pdf</w:t>
              </w:r>
            </w:hyperlink>
            <w:r w:rsidR="005764D3" w:rsidRPr="00907B2D">
              <w:rPr>
                <w:highlight w:val="yellow"/>
              </w:rPr>
              <w:t xml:space="preserve"> (Spanish)</w:t>
            </w:r>
          </w:p>
          <w:p w:rsidR="005764D3" w:rsidRDefault="005764D3" w:rsidP="005764D3">
            <w:pPr>
              <w:rPr>
                <w:b/>
                <w:sz w:val="8"/>
                <w:szCs w:val="8"/>
              </w:rPr>
            </w:pPr>
            <w:r w:rsidRPr="005971B8">
              <w:rPr>
                <w:rFonts w:asciiTheme="minorHAnsi" w:eastAsia="Times New Roman" w:hAnsiTheme="minorHAnsi" w:cs="Arial"/>
                <w:i/>
                <w:sz w:val="20"/>
                <w:szCs w:val="20"/>
                <w:highlight w:val="yellow"/>
              </w:rPr>
              <w:t>This workbook is designed to assist programs to</w:t>
            </w:r>
            <w:r w:rsidRPr="00907B2D">
              <w:rPr>
                <w:rFonts w:asciiTheme="minorHAnsi" w:eastAsia="Times New Roman" w:hAnsiTheme="minorHAnsi" w:cs="Arial"/>
                <w:i/>
                <w:sz w:val="20"/>
                <w:szCs w:val="20"/>
                <w:highlight w:val="yellow"/>
              </w:rPr>
              <w:t xml:space="preserve"> </w:t>
            </w:r>
            <w:r w:rsidRPr="005971B8">
              <w:rPr>
                <w:rFonts w:asciiTheme="minorHAnsi" w:eastAsia="Times New Roman" w:hAnsiTheme="minorHAnsi" w:cs="Arial"/>
                <w:i/>
                <w:sz w:val="20"/>
                <w:szCs w:val="20"/>
                <w:highlight w:val="yellow"/>
              </w:rPr>
              <w:t>understand code switching by children and teachers, and</w:t>
            </w:r>
            <w:r w:rsidRPr="00907B2D">
              <w:rPr>
                <w:rFonts w:asciiTheme="minorHAnsi" w:eastAsia="Times New Roman" w:hAnsiTheme="minorHAnsi" w:cs="Arial"/>
                <w:i/>
                <w:sz w:val="20"/>
                <w:szCs w:val="20"/>
                <w:highlight w:val="yellow"/>
              </w:rPr>
              <w:t xml:space="preserve"> </w:t>
            </w:r>
            <w:r w:rsidRPr="005971B8">
              <w:rPr>
                <w:rFonts w:asciiTheme="minorHAnsi" w:eastAsia="Times New Roman" w:hAnsiTheme="minorHAnsi" w:cs="Arial"/>
                <w:i/>
                <w:sz w:val="20"/>
                <w:szCs w:val="20"/>
                <w:highlight w:val="yellow"/>
              </w:rPr>
              <w:t>identify and implement effective program policies and practices that promote children’s development and school readiness.</w:t>
            </w:r>
          </w:p>
          <w:p w:rsidR="005764D3" w:rsidRPr="00CD116F" w:rsidRDefault="005764D3" w:rsidP="005764D3">
            <w:pPr>
              <w:rPr>
                <w:b/>
                <w:sz w:val="8"/>
                <w:szCs w:val="8"/>
              </w:rPr>
            </w:pPr>
          </w:p>
          <w:p w:rsidR="005764D3" w:rsidRPr="005D4C33" w:rsidRDefault="005764D3" w:rsidP="005764D3">
            <w:pPr>
              <w:rPr>
                <w:rFonts w:asciiTheme="minorHAnsi" w:eastAsia="Times New Roman" w:hAnsiTheme="minorHAnsi" w:cs="Arial"/>
                <w:b/>
                <w:color w:val="FF0000"/>
              </w:rPr>
            </w:pPr>
            <w:r w:rsidRPr="005D4C33">
              <w:rPr>
                <w:b/>
              </w:rPr>
              <w:t>The Cognitive Consequences of Early Bilingualism</w:t>
            </w:r>
            <w:r w:rsidRPr="005D4C33">
              <w:rPr>
                <w:rFonts w:ascii="Arial" w:eastAsia="Times New Roman" w:hAnsi="Arial" w:cs="Arial"/>
                <w:sz w:val="18"/>
                <w:szCs w:val="18"/>
              </w:rPr>
              <w:t xml:space="preserve"> </w:t>
            </w:r>
            <w:r w:rsidRPr="005D4C33">
              <w:rPr>
                <w:rFonts w:asciiTheme="minorHAnsi" w:eastAsia="Times New Roman" w:hAnsiTheme="minorHAnsi" w:cs="Arial"/>
                <w:b/>
                <w:color w:val="FF0000"/>
              </w:rPr>
              <w:t>(0-3)</w:t>
            </w:r>
            <w:r>
              <w:rPr>
                <w:rFonts w:asciiTheme="minorHAnsi" w:eastAsia="Times New Roman" w:hAnsiTheme="minorHAnsi" w:cs="Arial"/>
                <w:b/>
                <w:color w:val="FF0000"/>
              </w:rPr>
              <w:t xml:space="preserve"> </w:t>
            </w:r>
          </w:p>
          <w:p w:rsidR="005764D3" w:rsidRPr="00CD025A" w:rsidRDefault="007F3A5D" w:rsidP="005764D3">
            <w:pPr>
              <w:rPr>
                <w:rFonts w:asciiTheme="minorHAnsi" w:hAnsiTheme="minorHAnsi"/>
                <w:b/>
                <w:sz w:val="20"/>
              </w:rPr>
            </w:pPr>
            <w:hyperlink r:id="rId43" w:history="1">
              <w:r w:rsidR="005764D3" w:rsidRPr="005D4C33">
                <w:rPr>
                  <w:rStyle w:val="Hyperlink"/>
                  <w:rFonts w:asciiTheme="minorHAnsi" w:hAnsiTheme="minorHAnsi"/>
                  <w:b/>
                  <w:sz w:val="20"/>
                  <w:u w:val="none"/>
                </w:rPr>
                <w:t>http://main.zerotothree.org/site/DocServer/29-2_Yoshida.pdf</w:t>
              </w:r>
            </w:hyperlink>
          </w:p>
          <w:p w:rsidR="005764D3" w:rsidRPr="00907B2D" w:rsidRDefault="005764D3" w:rsidP="005764D3">
            <w:pPr>
              <w:rPr>
                <w:rFonts w:asciiTheme="minorHAnsi" w:eastAsia="Times New Roman" w:hAnsiTheme="minorHAnsi" w:cs="Arial"/>
                <w:i/>
                <w:sz w:val="20"/>
                <w:szCs w:val="21"/>
              </w:rPr>
            </w:pPr>
            <w:r w:rsidRPr="00907B2D">
              <w:rPr>
                <w:rFonts w:asciiTheme="minorHAnsi" w:eastAsia="Times New Roman" w:hAnsiTheme="minorHAnsi" w:cs="Arial"/>
                <w:i/>
                <w:sz w:val="20"/>
                <w:szCs w:val="21"/>
              </w:rPr>
              <w:t>The study of bilingual children shows that learning and using two languages may affect fundamental aspects of cognitive and neural development that influence how knowledge is acquired and used</w:t>
            </w:r>
            <w:r>
              <w:rPr>
                <w:rFonts w:asciiTheme="minorHAnsi" w:eastAsia="Times New Roman" w:hAnsiTheme="minorHAnsi" w:cs="Arial"/>
                <w:i/>
                <w:sz w:val="20"/>
                <w:szCs w:val="21"/>
              </w:rPr>
              <w:t>. The positive effects of bilin</w:t>
            </w:r>
            <w:r w:rsidRPr="00907B2D">
              <w:rPr>
                <w:rFonts w:asciiTheme="minorHAnsi" w:eastAsia="Times New Roman" w:hAnsiTheme="minorHAnsi" w:cs="Arial"/>
                <w:i/>
                <w:sz w:val="20"/>
                <w:szCs w:val="21"/>
              </w:rPr>
              <w:t>gualism are seen most profoundly in what are known as executive function or self-control tasks, and in how the knowl</w:t>
            </w:r>
            <w:r>
              <w:rPr>
                <w:rFonts w:asciiTheme="minorHAnsi" w:eastAsia="Times New Roman" w:hAnsiTheme="minorHAnsi" w:cs="Arial"/>
                <w:i/>
                <w:sz w:val="20"/>
                <w:szCs w:val="21"/>
              </w:rPr>
              <w:t>edge that young bilingual speak</w:t>
            </w:r>
            <w:r w:rsidRPr="00907B2D">
              <w:rPr>
                <w:rFonts w:asciiTheme="minorHAnsi" w:eastAsia="Times New Roman" w:hAnsiTheme="minorHAnsi" w:cs="Arial"/>
                <w:i/>
                <w:sz w:val="20"/>
                <w:szCs w:val="21"/>
              </w:rPr>
              <w:t>ers have in one language is transferred to the other language. The author explor</w:t>
            </w:r>
            <w:r>
              <w:rPr>
                <w:rFonts w:asciiTheme="minorHAnsi" w:eastAsia="Times New Roman" w:hAnsiTheme="minorHAnsi" w:cs="Arial"/>
                <w:i/>
                <w:sz w:val="20"/>
                <w:szCs w:val="21"/>
              </w:rPr>
              <w:t>es how the findings about cogni</w:t>
            </w:r>
            <w:r w:rsidRPr="00907B2D">
              <w:rPr>
                <w:rFonts w:asciiTheme="minorHAnsi" w:eastAsia="Times New Roman" w:hAnsiTheme="minorHAnsi" w:cs="Arial"/>
                <w:i/>
                <w:sz w:val="20"/>
                <w:szCs w:val="21"/>
              </w:rPr>
              <w:t>tive flexib</w:t>
            </w:r>
            <w:r>
              <w:rPr>
                <w:rFonts w:asciiTheme="minorHAnsi" w:eastAsia="Times New Roman" w:hAnsiTheme="minorHAnsi" w:cs="Arial"/>
                <w:i/>
                <w:sz w:val="20"/>
                <w:szCs w:val="21"/>
              </w:rPr>
              <w:t>ility among bilinguals are crit</w:t>
            </w:r>
            <w:r w:rsidRPr="00907B2D">
              <w:rPr>
                <w:rFonts w:asciiTheme="minorHAnsi" w:eastAsia="Times New Roman" w:hAnsiTheme="minorHAnsi" w:cs="Arial"/>
                <w:i/>
                <w:sz w:val="20"/>
                <w:szCs w:val="21"/>
              </w:rPr>
              <w:t>ical issues for classroom learning.</w:t>
            </w:r>
          </w:p>
          <w:p w:rsidR="00AA261D" w:rsidRDefault="00AA261D" w:rsidP="00907B2D">
            <w:pPr>
              <w:rPr>
                <w:b/>
              </w:rPr>
            </w:pPr>
          </w:p>
          <w:p w:rsidR="00907B2D" w:rsidRDefault="00907B2D" w:rsidP="00907B2D">
            <w:pPr>
              <w:rPr>
                <w:rFonts w:eastAsia="Times New Roman" w:cs="Arial"/>
                <w:b/>
                <w:bCs/>
                <w:color w:val="0000FF"/>
                <w:sz w:val="20"/>
              </w:rPr>
            </w:pPr>
            <w:r w:rsidRPr="002001FB">
              <w:rPr>
                <w:b/>
              </w:rPr>
              <w:t>Cultural Influences on Early Language and Literacy Teaching Practices</w:t>
            </w:r>
            <w:r w:rsidRPr="002001FB">
              <w:rPr>
                <w:rFonts w:eastAsia="Times New Roman" w:cs="Arial"/>
                <w:bCs/>
              </w:rPr>
              <w:t xml:space="preserve">  </w:t>
            </w:r>
            <w:r w:rsidRPr="008C6158">
              <w:rPr>
                <w:rFonts w:asciiTheme="minorHAnsi" w:eastAsia="Times New Roman" w:hAnsiTheme="minorHAnsi" w:cs="Arial"/>
                <w:b/>
                <w:color w:val="FF0000"/>
                <w:sz w:val="21"/>
                <w:szCs w:val="21"/>
              </w:rPr>
              <w:t>(</w:t>
            </w:r>
            <w:r>
              <w:rPr>
                <w:rFonts w:asciiTheme="minorHAnsi" w:eastAsia="Times New Roman" w:hAnsiTheme="minorHAnsi" w:cs="Arial"/>
                <w:b/>
                <w:color w:val="FF0000"/>
                <w:sz w:val="21"/>
                <w:szCs w:val="21"/>
              </w:rPr>
              <w:t>0-</w:t>
            </w:r>
            <w:r w:rsidRPr="008C6158">
              <w:rPr>
                <w:rFonts w:asciiTheme="minorHAnsi" w:eastAsia="Times New Roman" w:hAnsiTheme="minorHAnsi" w:cs="Arial"/>
                <w:b/>
                <w:color w:val="FF0000"/>
                <w:sz w:val="21"/>
                <w:szCs w:val="21"/>
              </w:rPr>
              <w:t>3)</w:t>
            </w:r>
            <w:r>
              <w:rPr>
                <w:rFonts w:asciiTheme="minorHAnsi" w:eastAsia="Times New Roman" w:hAnsiTheme="minorHAnsi" w:cs="Arial"/>
                <w:b/>
                <w:color w:val="FF0000"/>
                <w:sz w:val="21"/>
                <w:szCs w:val="21"/>
              </w:rPr>
              <w:t xml:space="preserve"> </w:t>
            </w:r>
            <w:hyperlink r:id="rId44" w:history="1">
              <w:r w:rsidRPr="002001FB">
                <w:rPr>
                  <w:rFonts w:eastAsia="Times New Roman" w:cs="Arial"/>
                  <w:b/>
                  <w:bCs/>
                  <w:color w:val="0000FF"/>
                  <w:sz w:val="20"/>
                </w:rPr>
                <w:t>http://main.zerotothree.org/site/DocServer/ZTT27-1_Parlakian.pdf</w:t>
              </w:r>
            </w:hyperlink>
          </w:p>
          <w:p w:rsidR="00907B2D" w:rsidRPr="00584F00" w:rsidRDefault="00907B2D" w:rsidP="00907B2D">
            <w:pPr>
              <w:rPr>
                <w:i/>
                <w:sz w:val="20"/>
              </w:rPr>
            </w:pPr>
            <w:r w:rsidRPr="00584F00">
              <w:rPr>
                <w:i/>
                <w:sz w:val="20"/>
              </w:rPr>
              <w:t>This article presents five knowledge bases about the influence of cultural on teachers and how it impacts their teaching practices. It also offers suggestions on how teachers can create a more culturally sensitive learning environment for children from diverse backgrounds.</w:t>
            </w:r>
          </w:p>
          <w:p w:rsidR="00907B2D" w:rsidRPr="00650628" w:rsidRDefault="00907B2D" w:rsidP="00907B2D">
            <w:pPr>
              <w:rPr>
                <w:rFonts w:eastAsia="Times New Roman" w:cs="Arial"/>
                <w:bCs/>
                <w:sz w:val="8"/>
                <w:szCs w:val="8"/>
              </w:rPr>
            </w:pPr>
          </w:p>
          <w:p w:rsidR="00907B2D" w:rsidRPr="00907B2D" w:rsidRDefault="00907B2D" w:rsidP="00907B2D">
            <w:pPr>
              <w:rPr>
                <w:rFonts w:eastAsia="Times New Roman"/>
                <w:b/>
              </w:rPr>
            </w:pPr>
            <w:r w:rsidRPr="00907B2D">
              <w:rPr>
                <w:rFonts w:eastAsia="Times New Roman"/>
                <w:b/>
              </w:rPr>
              <w:t xml:space="preserve">Defining and Measuring Quality in Early Childhood Practices that Promote Dual Language Learners’ </w:t>
            </w:r>
          </w:p>
          <w:p w:rsidR="00907B2D" w:rsidRPr="00907B2D" w:rsidRDefault="00907B2D" w:rsidP="00907B2D">
            <w:pPr>
              <w:autoSpaceDE w:val="0"/>
              <w:autoSpaceDN w:val="0"/>
              <w:adjustRightInd w:val="0"/>
              <w:rPr>
                <w:rFonts w:asciiTheme="minorHAnsi" w:eastAsia="Times New Roman" w:hAnsiTheme="minorHAnsi" w:cs="Arial"/>
                <w:b/>
                <w:color w:val="FF0000"/>
                <w:sz w:val="21"/>
                <w:szCs w:val="21"/>
              </w:rPr>
            </w:pPr>
            <w:r w:rsidRPr="00907B2D">
              <w:rPr>
                <w:rFonts w:eastAsia="Times New Roman"/>
                <w:b/>
              </w:rPr>
              <w:t xml:space="preserve">Development and Learning </w:t>
            </w:r>
            <w:r w:rsidRPr="00907B2D">
              <w:rPr>
                <w:rFonts w:asciiTheme="minorHAnsi" w:eastAsia="Times New Roman" w:hAnsiTheme="minorHAnsi" w:cs="Arial"/>
                <w:b/>
                <w:color w:val="FF0000"/>
                <w:sz w:val="21"/>
                <w:szCs w:val="21"/>
              </w:rPr>
              <w:t xml:space="preserve">(0-5) </w:t>
            </w:r>
          </w:p>
          <w:p w:rsidR="00907B2D" w:rsidRPr="00907B2D" w:rsidRDefault="007F3A5D" w:rsidP="00907B2D">
            <w:pPr>
              <w:autoSpaceDE w:val="0"/>
              <w:autoSpaceDN w:val="0"/>
              <w:adjustRightInd w:val="0"/>
              <w:rPr>
                <w:rStyle w:val="Hyperlink"/>
                <w:rFonts w:eastAsia="Times New Roman"/>
                <w:b/>
                <w:sz w:val="20"/>
                <w:u w:val="none"/>
              </w:rPr>
            </w:pPr>
            <w:hyperlink r:id="rId45" w:history="1">
              <w:r w:rsidR="00907B2D" w:rsidRPr="00907B2D">
                <w:rPr>
                  <w:rStyle w:val="Hyperlink"/>
                  <w:rFonts w:eastAsia="Times New Roman"/>
                  <w:b/>
                  <w:sz w:val="20"/>
                  <w:u w:val="none"/>
                </w:rPr>
                <w:t>http://eclkc.ohs.acf.hhs.gov/hslc/tta-system/cultural-linguistic/fcp/docs/zaslow-chapter-11.pdf</w:t>
              </w:r>
            </w:hyperlink>
          </w:p>
          <w:p w:rsidR="00907B2D" w:rsidRPr="00907B2D" w:rsidRDefault="00907B2D" w:rsidP="00907B2D">
            <w:pPr>
              <w:rPr>
                <w:rFonts w:asciiTheme="minorHAnsi" w:eastAsia="Times New Roman" w:hAnsiTheme="minorHAnsi"/>
                <w:i/>
                <w:sz w:val="20"/>
                <w:szCs w:val="20"/>
              </w:rPr>
            </w:pPr>
            <w:r>
              <w:rPr>
                <w:rFonts w:asciiTheme="minorHAnsi" w:eastAsia="Times New Roman" w:hAnsiTheme="minorHAnsi"/>
                <w:i/>
                <w:sz w:val="20"/>
                <w:szCs w:val="20"/>
              </w:rPr>
              <w:t>T</w:t>
            </w:r>
            <w:r w:rsidRPr="00907B2D">
              <w:rPr>
                <w:rFonts w:asciiTheme="minorHAnsi" w:eastAsia="Times New Roman" w:hAnsiTheme="minorHAnsi"/>
                <w:i/>
                <w:sz w:val="20"/>
                <w:szCs w:val="20"/>
              </w:rPr>
              <w:t>his chapter discuss</w:t>
            </w:r>
            <w:r>
              <w:rPr>
                <w:rFonts w:asciiTheme="minorHAnsi" w:eastAsia="Times New Roman" w:hAnsiTheme="minorHAnsi"/>
                <w:i/>
                <w:sz w:val="20"/>
                <w:szCs w:val="20"/>
              </w:rPr>
              <w:t>es</w:t>
            </w:r>
            <w:r w:rsidRPr="00907B2D">
              <w:rPr>
                <w:rFonts w:asciiTheme="minorHAnsi" w:eastAsia="Times New Roman" w:hAnsiTheme="minorHAnsi"/>
                <w:i/>
                <w:sz w:val="20"/>
                <w:szCs w:val="20"/>
              </w:rPr>
              <w:t xml:space="preserve"> important considerations for the develop</w:t>
            </w:r>
            <w:r w:rsidRPr="00907B2D">
              <w:rPr>
                <w:rFonts w:asciiTheme="minorHAnsi" w:eastAsia="Times New Roman" w:hAnsiTheme="minorHAnsi"/>
                <w:i/>
                <w:sz w:val="20"/>
                <w:szCs w:val="20"/>
              </w:rPr>
              <w:softHyphen/>
              <w:t xml:space="preserve">ment of measures of quality practices to promote DLLs’ development, including early bilingual development and how it affects children’s cognitive, language, literacy, and </w:t>
            </w:r>
          </w:p>
          <w:p w:rsidR="00907B2D" w:rsidRPr="00907B2D" w:rsidRDefault="00907B2D" w:rsidP="00907B2D">
            <w:pPr>
              <w:rPr>
                <w:rFonts w:asciiTheme="minorHAnsi" w:eastAsia="Times New Roman" w:hAnsiTheme="minorHAnsi"/>
                <w:i/>
                <w:sz w:val="20"/>
                <w:szCs w:val="20"/>
              </w:rPr>
            </w:pPr>
            <w:r>
              <w:rPr>
                <w:rFonts w:asciiTheme="minorHAnsi" w:eastAsia="Times New Roman" w:hAnsiTheme="minorHAnsi"/>
                <w:i/>
                <w:sz w:val="20"/>
                <w:szCs w:val="20"/>
              </w:rPr>
              <w:t>s</w:t>
            </w:r>
            <w:r w:rsidR="00C81BBA">
              <w:rPr>
                <w:rFonts w:asciiTheme="minorHAnsi" w:eastAsia="Times New Roman" w:hAnsiTheme="minorHAnsi"/>
                <w:i/>
                <w:sz w:val="20"/>
                <w:szCs w:val="20"/>
              </w:rPr>
              <w:t>ocial</w:t>
            </w:r>
            <w:r>
              <w:rPr>
                <w:rFonts w:asciiTheme="minorHAnsi" w:eastAsia="Times New Roman" w:hAnsiTheme="minorHAnsi"/>
                <w:i/>
                <w:sz w:val="20"/>
                <w:szCs w:val="20"/>
              </w:rPr>
              <w:t>-</w:t>
            </w:r>
            <w:r w:rsidRPr="00907B2D">
              <w:rPr>
                <w:rFonts w:asciiTheme="minorHAnsi" w:eastAsia="Times New Roman" w:hAnsiTheme="minorHAnsi"/>
                <w:i/>
                <w:sz w:val="20"/>
                <w:szCs w:val="20"/>
              </w:rPr>
              <w:t>emotional development</w:t>
            </w:r>
            <w:r>
              <w:rPr>
                <w:rFonts w:asciiTheme="minorHAnsi" w:eastAsia="Times New Roman" w:hAnsiTheme="minorHAnsi"/>
                <w:i/>
                <w:sz w:val="20"/>
                <w:szCs w:val="20"/>
              </w:rPr>
              <w:t xml:space="preserve">, delineates </w:t>
            </w:r>
            <w:r w:rsidRPr="00907B2D">
              <w:rPr>
                <w:rFonts w:asciiTheme="minorHAnsi" w:eastAsia="Times New Roman" w:hAnsiTheme="minorHAnsi"/>
                <w:i/>
                <w:sz w:val="20"/>
                <w:szCs w:val="20"/>
              </w:rPr>
              <w:t>the elements of high-quality early education for DLLs, including program and teacher characteristics, curriculum and instructional practices, and family involvement</w:t>
            </w:r>
            <w:r>
              <w:rPr>
                <w:rFonts w:asciiTheme="minorHAnsi" w:eastAsia="Times New Roman" w:hAnsiTheme="minorHAnsi"/>
                <w:i/>
                <w:sz w:val="20"/>
                <w:szCs w:val="20"/>
              </w:rPr>
              <w:t>,</w:t>
            </w:r>
            <w:r w:rsidRPr="00907B2D">
              <w:rPr>
                <w:rFonts w:asciiTheme="minorHAnsi" w:eastAsia="Times New Roman" w:hAnsiTheme="minorHAnsi"/>
                <w:i/>
                <w:sz w:val="20"/>
                <w:szCs w:val="20"/>
              </w:rPr>
              <w:t xml:space="preserve"> and review</w:t>
            </w:r>
            <w:r>
              <w:rPr>
                <w:rFonts w:asciiTheme="minorHAnsi" w:eastAsia="Times New Roman" w:hAnsiTheme="minorHAnsi"/>
                <w:i/>
                <w:sz w:val="20"/>
                <w:szCs w:val="20"/>
              </w:rPr>
              <w:t>s</w:t>
            </w:r>
            <w:r w:rsidRPr="00907B2D">
              <w:rPr>
                <w:rFonts w:asciiTheme="minorHAnsi" w:eastAsia="Times New Roman" w:hAnsiTheme="minorHAnsi"/>
                <w:i/>
                <w:sz w:val="20"/>
                <w:szCs w:val="20"/>
              </w:rPr>
              <w:t xml:space="preserve"> available quality measures that assess the quality of practices to promote development and learning in DLLs. </w:t>
            </w:r>
          </w:p>
          <w:p w:rsidR="00907B2D" w:rsidRPr="00FE319F" w:rsidRDefault="00907B2D" w:rsidP="00907B2D">
            <w:pPr>
              <w:autoSpaceDE w:val="0"/>
              <w:autoSpaceDN w:val="0"/>
              <w:adjustRightInd w:val="0"/>
              <w:rPr>
                <w:rFonts w:eastAsia="Times New Roman"/>
                <w:b/>
                <w:sz w:val="8"/>
                <w:szCs w:val="8"/>
                <w:highlight w:val="cyan"/>
              </w:rPr>
            </w:pPr>
          </w:p>
          <w:p w:rsidR="00907B2D" w:rsidRDefault="00907B2D" w:rsidP="00907B2D">
            <w:pPr>
              <w:autoSpaceDE w:val="0"/>
              <w:autoSpaceDN w:val="0"/>
              <w:adjustRightInd w:val="0"/>
              <w:rPr>
                <w:b/>
                <w:color w:val="0000FF"/>
                <w:sz w:val="20"/>
              </w:rPr>
            </w:pPr>
            <w:r w:rsidRPr="002001FB">
              <w:rPr>
                <w:rFonts w:eastAsia="Times New Roman"/>
                <w:b/>
              </w:rPr>
              <w:t xml:space="preserve">Diversity and Discipline    </w:t>
            </w:r>
            <w:hyperlink r:id="rId46" w:history="1">
              <w:r w:rsidRPr="002001FB">
                <w:rPr>
                  <w:b/>
                  <w:color w:val="0000FF"/>
                  <w:sz w:val="20"/>
                </w:rPr>
                <w:t>http://www.pakeys.org/docs/DIdoc6.pdf</w:t>
              </w:r>
            </w:hyperlink>
            <w:r>
              <w:rPr>
                <w:b/>
                <w:color w:val="0000FF"/>
                <w:sz w:val="20"/>
              </w:rPr>
              <w:t xml:space="preserve"> </w:t>
            </w:r>
            <w:r w:rsidR="00527E55">
              <w:rPr>
                <w:rFonts w:asciiTheme="minorHAnsi" w:eastAsia="Times New Roman" w:hAnsiTheme="minorHAnsi" w:cs="Arial"/>
                <w:b/>
                <w:color w:val="FF0000"/>
                <w:sz w:val="21"/>
                <w:szCs w:val="21"/>
              </w:rPr>
              <w:t>(0-9)</w:t>
            </w:r>
          </w:p>
          <w:p w:rsidR="00907B2D" w:rsidRPr="00584F00" w:rsidRDefault="00907B2D" w:rsidP="00907B2D">
            <w:pPr>
              <w:rPr>
                <w:i/>
                <w:sz w:val="20"/>
              </w:rPr>
            </w:pPr>
            <w:r w:rsidRPr="00584F00">
              <w:rPr>
                <w:i/>
                <w:sz w:val="20"/>
              </w:rPr>
              <w:t>Janet Gonzalez-Mena’s article offers insights into differing cultural views of discipline.</w:t>
            </w:r>
          </w:p>
          <w:p w:rsidR="00907B2D" w:rsidRPr="00650628" w:rsidRDefault="00907B2D" w:rsidP="00907B2D">
            <w:pPr>
              <w:rPr>
                <w:rFonts w:asciiTheme="minorHAnsi" w:hAnsiTheme="minorHAnsi"/>
                <w:b/>
                <w:sz w:val="8"/>
                <w:szCs w:val="8"/>
              </w:rPr>
            </w:pPr>
          </w:p>
          <w:p w:rsidR="00907B2D" w:rsidRPr="00907B2D" w:rsidRDefault="00907B2D" w:rsidP="00907B2D">
            <w:pPr>
              <w:autoSpaceDE w:val="0"/>
              <w:autoSpaceDN w:val="0"/>
              <w:adjustRightInd w:val="0"/>
              <w:rPr>
                <w:b/>
                <w:color w:val="0000FF"/>
                <w:sz w:val="20"/>
              </w:rPr>
            </w:pPr>
            <w:r w:rsidRPr="00907B2D">
              <w:rPr>
                <w:rFonts w:asciiTheme="minorHAnsi" w:hAnsiTheme="minorHAnsi"/>
                <w:b/>
                <w:szCs w:val="8"/>
              </w:rPr>
              <w:t xml:space="preserve">Dual Language Learners in Early Care and Education Settings </w:t>
            </w:r>
            <w:r w:rsidRPr="00907B2D">
              <w:rPr>
                <w:rFonts w:asciiTheme="minorHAnsi" w:eastAsia="Times New Roman" w:hAnsiTheme="minorHAnsi" w:cs="Arial"/>
                <w:b/>
                <w:color w:val="FF0000"/>
                <w:sz w:val="21"/>
                <w:szCs w:val="21"/>
              </w:rPr>
              <w:t>(0-3)</w:t>
            </w:r>
          </w:p>
          <w:p w:rsidR="00907B2D" w:rsidRDefault="007F3A5D" w:rsidP="00907B2D">
            <w:pPr>
              <w:rPr>
                <w:rStyle w:val="Hyperlink"/>
                <w:rFonts w:asciiTheme="minorHAnsi" w:hAnsiTheme="minorHAnsi"/>
                <w:b/>
                <w:sz w:val="20"/>
                <w:szCs w:val="8"/>
                <w:u w:val="none"/>
              </w:rPr>
            </w:pPr>
            <w:hyperlink r:id="rId47" w:history="1">
              <w:r w:rsidR="00907B2D" w:rsidRPr="00907B2D">
                <w:rPr>
                  <w:rStyle w:val="Hyperlink"/>
                  <w:rFonts w:asciiTheme="minorHAnsi" w:hAnsiTheme="minorHAnsi"/>
                  <w:b/>
                  <w:sz w:val="20"/>
                  <w:szCs w:val="8"/>
                  <w:u w:val="none"/>
                </w:rPr>
                <w:t>http://main.zerotothree.org/site/DocServer/Dual_Language_Learners.pdf?docID=6741</w:t>
              </w:r>
            </w:hyperlink>
          </w:p>
          <w:p w:rsidR="00907B2D" w:rsidRPr="00907B2D" w:rsidRDefault="00907B2D" w:rsidP="00907B2D">
            <w:pPr>
              <w:rPr>
                <w:i/>
                <w:sz w:val="18"/>
              </w:rPr>
            </w:pPr>
            <w:r w:rsidRPr="00907B2D">
              <w:rPr>
                <w:i/>
                <w:sz w:val="20"/>
              </w:rPr>
              <w:t xml:space="preserve">This compact article offers practice tips for language development, language mixing, </w:t>
            </w:r>
            <w:r>
              <w:rPr>
                <w:i/>
                <w:sz w:val="20"/>
              </w:rPr>
              <w:t>supporting home language, and developing relationships, expressed in terms of what families and professionals can do.</w:t>
            </w:r>
          </w:p>
          <w:p w:rsidR="00907B2D" w:rsidRPr="005D4336" w:rsidRDefault="00907B2D" w:rsidP="00907B2D">
            <w:pPr>
              <w:rPr>
                <w:rFonts w:asciiTheme="minorHAnsi" w:hAnsiTheme="minorHAnsi"/>
                <w:b/>
                <w:sz w:val="8"/>
                <w:szCs w:val="8"/>
              </w:rPr>
            </w:pPr>
          </w:p>
          <w:p w:rsidR="00907B2D" w:rsidRDefault="00907B2D" w:rsidP="00907B2D">
            <w:pPr>
              <w:rPr>
                <w:rFonts w:eastAsia="Times New Roman" w:cs="Tahoma"/>
                <w:b/>
                <w:bCs/>
                <w:color w:val="333333"/>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p>
          <w:p w:rsidR="00907B2D" w:rsidRDefault="007F3A5D" w:rsidP="00907B2D">
            <w:pPr>
              <w:rPr>
                <w:rFonts w:eastAsia="Times New Roman"/>
                <w:b/>
                <w:color w:val="0563C1" w:themeColor="hyperlink"/>
                <w:sz w:val="20"/>
              </w:rPr>
            </w:pPr>
            <w:hyperlink r:id="rId48" w:history="1">
              <w:r w:rsidR="00907B2D" w:rsidRPr="00584F00">
                <w:rPr>
                  <w:rFonts w:eastAsia="Times New Roman"/>
                  <w:b/>
                  <w:color w:val="0563C1" w:themeColor="hyperlink"/>
                  <w:sz w:val="20"/>
                </w:rPr>
                <w:t>http://eclkc.ohs.acf.hhs.gov/hslc/tta-system/cultural-linguistic/center/Dual%20Language%20Learners/ecd/supportive_environments/DualLanguageLea.htm</w:t>
              </w:r>
            </w:hyperlink>
          </w:p>
          <w:p w:rsidR="00907B2D" w:rsidRPr="00584F00" w:rsidRDefault="00907B2D" w:rsidP="00907B2D">
            <w:pPr>
              <w:rPr>
                <w:rFonts w:asciiTheme="minorHAnsi" w:eastAsiaTheme="minorHAnsi" w:hAnsiTheme="minorHAnsi" w:cstheme="minorHAnsi"/>
                <w:i/>
                <w:sz w:val="20"/>
              </w:rPr>
            </w:pPr>
            <w:r w:rsidRPr="00584F00">
              <w:rPr>
                <w:rFonts w:asciiTheme="minorHAnsi" w:eastAsiaTheme="minorHAnsi" w:hAnsiTheme="minorHAnsi" w:cstheme="minorHAnsi"/>
                <w:i/>
                <w:sz w:val="20"/>
              </w:rPr>
              <w:t>Children communicate so much through their behavior. Teachers and caregivers will find this article useful in identifying strategies for working with dual language learners exhibiting challenging behaviors.</w:t>
            </w:r>
          </w:p>
          <w:p w:rsidR="00907B2D" w:rsidRPr="000B108F" w:rsidRDefault="00907B2D" w:rsidP="00907B2D">
            <w:pPr>
              <w:rPr>
                <w:rFonts w:asciiTheme="minorHAnsi" w:hAnsiTheme="minorHAnsi"/>
                <w:b/>
                <w:sz w:val="8"/>
                <w:szCs w:val="8"/>
              </w:rPr>
            </w:pPr>
          </w:p>
          <w:p w:rsidR="00AA261D" w:rsidRDefault="00907B2D" w:rsidP="00AA261D">
            <w:pPr>
              <w:rPr>
                <w:rFonts w:eastAsia="Times New Roman" w:cs="Tahoma"/>
                <w:b/>
                <w:bCs/>
                <w:color w:val="333333"/>
                <w:szCs w:val="24"/>
              </w:rPr>
            </w:pPr>
            <w:r w:rsidRPr="00AA261D">
              <w:rPr>
                <w:rFonts w:asciiTheme="minorHAnsi" w:hAnsiTheme="minorHAnsi"/>
                <w:b/>
                <w:szCs w:val="8"/>
              </w:rPr>
              <w:t xml:space="preserve">Dual Language Learning: What Does It Take? </w:t>
            </w:r>
            <w:r w:rsidR="00AA261D" w:rsidRPr="00C509FE">
              <w:rPr>
                <w:rFonts w:eastAsia="Times New Roman" w:cs="Tahoma"/>
                <w:b/>
                <w:bCs/>
                <w:color w:val="FF0000"/>
                <w:szCs w:val="24"/>
              </w:rPr>
              <w:t>(0-5)</w:t>
            </w:r>
          </w:p>
          <w:p w:rsidR="00907B2D" w:rsidRPr="00AA261D" w:rsidRDefault="007F3A5D" w:rsidP="00907B2D">
            <w:pPr>
              <w:rPr>
                <w:rStyle w:val="Hyperlink"/>
                <w:rFonts w:asciiTheme="minorHAnsi" w:hAnsiTheme="minorHAnsi"/>
                <w:b/>
                <w:sz w:val="20"/>
                <w:szCs w:val="8"/>
                <w:u w:val="none"/>
              </w:rPr>
            </w:pPr>
            <w:hyperlink r:id="rId49" w:history="1">
              <w:r w:rsidR="00907B2D" w:rsidRPr="00AA261D">
                <w:rPr>
                  <w:rStyle w:val="Hyperlink"/>
                  <w:rFonts w:asciiTheme="minorHAnsi" w:hAnsiTheme="minorHAnsi"/>
                  <w:b/>
                  <w:sz w:val="20"/>
                  <w:szCs w:val="8"/>
                  <w:u w:val="none"/>
                </w:rPr>
                <w:t>http://www.buildinitiative.org/Portals/0/Uploads/Documents/Dual%20Language%20Learning%20-%20What%20Does%20It%20Take.pdf</w:t>
              </w:r>
            </w:hyperlink>
          </w:p>
          <w:p w:rsidR="00907B2D" w:rsidRPr="00907B2D" w:rsidRDefault="00AA261D" w:rsidP="00907B2D">
            <w:pPr>
              <w:rPr>
                <w:rFonts w:asciiTheme="minorHAnsi" w:eastAsia="Times New Roman" w:hAnsiTheme="minorHAnsi"/>
                <w:i/>
                <w:sz w:val="20"/>
                <w:szCs w:val="20"/>
              </w:rPr>
            </w:pPr>
            <w:r w:rsidRPr="00AA261D">
              <w:rPr>
                <w:rFonts w:asciiTheme="minorHAnsi" w:eastAsia="Times New Roman" w:hAnsiTheme="minorHAnsi"/>
                <w:i/>
                <w:sz w:val="20"/>
                <w:szCs w:val="20"/>
              </w:rPr>
              <w:t>Following behind a project that</w:t>
            </w:r>
            <w:r w:rsidR="00907B2D" w:rsidRPr="00907B2D">
              <w:rPr>
                <w:rFonts w:asciiTheme="minorHAnsi" w:eastAsia="Times New Roman" w:hAnsiTheme="minorHAnsi"/>
                <w:i/>
                <w:sz w:val="20"/>
                <w:szCs w:val="20"/>
              </w:rPr>
              <w:t xml:space="preserve"> assess</w:t>
            </w:r>
            <w:r w:rsidRPr="00AA261D">
              <w:rPr>
                <w:rFonts w:asciiTheme="minorHAnsi" w:eastAsia="Times New Roman" w:hAnsiTheme="minorHAnsi"/>
                <w:i/>
                <w:sz w:val="20"/>
                <w:szCs w:val="20"/>
              </w:rPr>
              <w:t>ed</w:t>
            </w:r>
            <w:r w:rsidR="00907B2D" w:rsidRPr="00907B2D">
              <w:rPr>
                <w:rFonts w:asciiTheme="minorHAnsi" w:eastAsia="Times New Roman" w:hAnsiTheme="minorHAnsi"/>
                <w:i/>
                <w:sz w:val="20"/>
                <w:szCs w:val="20"/>
              </w:rPr>
              <w:t xml:space="preserve"> pro</w:t>
            </w:r>
            <w:r w:rsidR="00907B2D" w:rsidRPr="00907B2D">
              <w:rPr>
                <w:rFonts w:asciiTheme="minorHAnsi" w:eastAsia="Times New Roman" w:hAnsiTheme="minorHAnsi"/>
                <w:i/>
                <w:sz w:val="20"/>
                <w:szCs w:val="20"/>
              </w:rPr>
              <w:softHyphen/>
              <w:t>gram needs, opportunities, and barriers</w:t>
            </w:r>
            <w:r>
              <w:rPr>
                <w:rFonts w:asciiTheme="minorHAnsi" w:eastAsia="Times New Roman" w:hAnsiTheme="minorHAnsi"/>
                <w:i/>
                <w:sz w:val="20"/>
                <w:szCs w:val="20"/>
              </w:rPr>
              <w:t xml:space="preserve"> and </w:t>
            </w:r>
            <w:r w:rsidR="00907B2D" w:rsidRPr="00907B2D">
              <w:rPr>
                <w:rFonts w:asciiTheme="minorHAnsi" w:eastAsia="Times New Roman" w:hAnsiTheme="minorHAnsi"/>
                <w:i/>
                <w:sz w:val="20"/>
                <w:szCs w:val="20"/>
              </w:rPr>
              <w:t>gather</w:t>
            </w:r>
            <w:r>
              <w:rPr>
                <w:rFonts w:asciiTheme="minorHAnsi" w:eastAsia="Times New Roman" w:hAnsiTheme="minorHAnsi"/>
                <w:i/>
                <w:sz w:val="20"/>
                <w:szCs w:val="20"/>
              </w:rPr>
              <w:t>ed</w:t>
            </w:r>
            <w:r w:rsidR="00907B2D" w:rsidRPr="00907B2D">
              <w:rPr>
                <w:rFonts w:asciiTheme="minorHAnsi" w:eastAsia="Times New Roman" w:hAnsiTheme="minorHAnsi"/>
                <w:i/>
                <w:sz w:val="20"/>
                <w:szCs w:val="20"/>
              </w:rPr>
              <w:t xml:space="preserve"> existing resources and innovative programming</w:t>
            </w:r>
            <w:r>
              <w:rPr>
                <w:rFonts w:asciiTheme="minorHAnsi" w:eastAsia="Times New Roman" w:hAnsiTheme="minorHAnsi"/>
                <w:i/>
                <w:sz w:val="20"/>
                <w:szCs w:val="20"/>
              </w:rPr>
              <w:t xml:space="preserve"> ideas, this document was assembled to summarize those </w:t>
            </w:r>
            <w:r w:rsidR="00907B2D" w:rsidRPr="00907B2D">
              <w:rPr>
                <w:rFonts w:asciiTheme="minorHAnsi" w:eastAsia="Times New Roman" w:hAnsiTheme="minorHAnsi"/>
                <w:i/>
                <w:sz w:val="20"/>
                <w:szCs w:val="20"/>
              </w:rPr>
              <w:t xml:space="preserve">recommendations and suggestions from the field. </w:t>
            </w:r>
          </w:p>
          <w:p w:rsidR="00907B2D" w:rsidRPr="00AA261D" w:rsidRDefault="00907B2D" w:rsidP="00907B2D">
            <w:pPr>
              <w:rPr>
                <w:rFonts w:asciiTheme="minorHAnsi" w:hAnsiTheme="minorHAnsi"/>
                <w:b/>
                <w:sz w:val="8"/>
                <w:szCs w:val="8"/>
              </w:rPr>
            </w:pPr>
          </w:p>
          <w:p w:rsidR="00907B2D" w:rsidRPr="00AA261D" w:rsidRDefault="00907B2D" w:rsidP="00907B2D">
            <w:pPr>
              <w:rPr>
                <w:i/>
                <w:sz w:val="20"/>
              </w:rPr>
            </w:pPr>
          </w:p>
        </w:tc>
      </w:tr>
    </w:tbl>
    <w:p w:rsidR="00AA261D" w:rsidRDefault="00AA261D"/>
    <w:p w:rsidR="005764D3" w:rsidRDefault="005764D3"/>
    <w:p w:rsidR="005764D3" w:rsidRDefault="005764D3"/>
    <w:tbl>
      <w:tblPr>
        <w:tblStyle w:val="TableGrid"/>
        <w:tblW w:w="10751" w:type="dxa"/>
        <w:tblInd w:w="-545" w:type="dxa"/>
        <w:tblLook w:val="04A0" w:firstRow="1" w:lastRow="0" w:firstColumn="1" w:lastColumn="0" w:noHBand="0" w:noVBand="1"/>
      </w:tblPr>
      <w:tblGrid>
        <w:gridCol w:w="646"/>
        <w:gridCol w:w="10105"/>
      </w:tblGrid>
      <w:tr w:rsidR="00AA261D" w:rsidTr="00BD1854">
        <w:trPr>
          <w:trHeight w:val="350"/>
        </w:trPr>
        <w:tc>
          <w:tcPr>
            <w:tcW w:w="646" w:type="dxa"/>
            <w:shd w:val="clear" w:color="auto" w:fill="000000" w:themeFill="text1"/>
          </w:tcPr>
          <w:p w:rsidR="00AA261D" w:rsidRDefault="00AA261D" w:rsidP="00BD1854">
            <w:pPr>
              <w:rPr>
                <w:b/>
                <w:sz w:val="24"/>
              </w:rPr>
            </w:pPr>
            <w:r>
              <w:br w:type="column"/>
            </w:r>
          </w:p>
        </w:tc>
        <w:tc>
          <w:tcPr>
            <w:tcW w:w="10105" w:type="dxa"/>
            <w:shd w:val="clear" w:color="auto" w:fill="DEEAF6" w:themeFill="accent1" w:themeFillTint="33"/>
          </w:tcPr>
          <w:p w:rsidR="00AA261D" w:rsidRDefault="00AA261D" w:rsidP="00BD1854">
            <w:pPr>
              <w:jc w:val="center"/>
              <w:rPr>
                <w:b/>
                <w:sz w:val="24"/>
              </w:rPr>
            </w:pPr>
            <w:r>
              <w:rPr>
                <w:b/>
                <w:sz w:val="24"/>
              </w:rPr>
              <w:t>SUPPORTING THE LEARNING AND DEVELOPMENT OF YOUNG DUAL LNGUAGE LEARNERS</w:t>
            </w:r>
          </w:p>
        </w:tc>
      </w:tr>
      <w:tr w:rsidR="005764D3" w:rsidTr="00DC6D04">
        <w:trPr>
          <w:cantSplit/>
          <w:trHeight w:val="1134"/>
        </w:trPr>
        <w:tc>
          <w:tcPr>
            <w:tcW w:w="646" w:type="dxa"/>
            <w:shd w:val="clear" w:color="auto" w:fill="DEEAF6" w:themeFill="accent1" w:themeFillTint="33"/>
            <w:textDirection w:val="btLr"/>
          </w:tcPr>
          <w:p w:rsidR="005764D3" w:rsidRDefault="00DC6D04" w:rsidP="00DC6D04">
            <w:pPr>
              <w:ind w:left="113" w:right="113"/>
              <w:jc w:val="cente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105" w:type="dxa"/>
            <w:shd w:val="clear" w:color="auto" w:fill="FFFFFF" w:themeFill="background1"/>
          </w:tcPr>
          <w:p w:rsidR="00DC6D04" w:rsidRPr="00AA261D" w:rsidRDefault="00DC6D04" w:rsidP="00DC6D04">
            <w:pPr>
              <w:rPr>
                <w:rFonts w:asciiTheme="minorHAnsi" w:hAnsiTheme="minorHAnsi"/>
                <w:b/>
                <w:sz w:val="20"/>
                <w:szCs w:val="8"/>
              </w:rPr>
            </w:pPr>
            <w:r w:rsidRPr="00AA261D">
              <w:rPr>
                <w:rFonts w:asciiTheme="minorHAnsi" w:hAnsiTheme="minorHAnsi"/>
                <w:b/>
                <w:szCs w:val="8"/>
              </w:rPr>
              <w:t xml:space="preserve">Enhancing Early Language Through Interactive Communication </w:t>
            </w:r>
            <w:r w:rsidRPr="00C509FE">
              <w:rPr>
                <w:rFonts w:eastAsia="Times New Roman" w:cs="Tahoma"/>
                <w:b/>
                <w:bCs/>
                <w:color w:val="FF0000"/>
                <w:szCs w:val="24"/>
              </w:rPr>
              <w:t>(0-5)</w:t>
            </w:r>
          </w:p>
          <w:p w:rsidR="00DC6D04" w:rsidRDefault="007F3A5D" w:rsidP="00DC6D04">
            <w:pPr>
              <w:rPr>
                <w:rStyle w:val="Hyperlink"/>
                <w:rFonts w:asciiTheme="minorHAnsi" w:hAnsiTheme="minorHAnsi"/>
                <w:b/>
                <w:sz w:val="20"/>
                <w:szCs w:val="8"/>
                <w:u w:val="none"/>
              </w:rPr>
            </w:pPr>
            <w:hyperlink r:id="rId50" w:history="1">
              <w:r w:rsidR="00DC6D04" w:rsidRPr="00AA261D">
                <w:rPr>
                  <w:rStyle w:val="Hyperlink"/>
                  <w:rFonts w:asciiTheme="minorHAnsi" w:hAnsiTheme="minorHAnsi"/>
                  <w:b/>
                  <w:sz w:val="20"/>
                  <w:szCs w:val="8"/>
                  <w:u w:val="none"/>
                </w:rPr>
                <w:t>http://www.puentesculturales.com/New_Puentes_Culturales_Webpage/Resources_and_Links_files/</w:t>
              </w:r>
              <w:r w:rsidR="00DC6D04" w:rsidRPr="00AA261D">
                <w:rPr>
                  <w:rStyle w:val="Hyperlink"/>
                  <w:rFonts w:asciiTheme="minorHAnsi" w:hAnsiTheme="minorHAnsi"/>
                  <w:b/>
                  <w:sz w:val="20"/>
                  <w:szCs w:val="8"/>
                  <w:u w:val="none"/>
                </w:rPr>
                <w:br/>
                <w:t>Enhancing%20Early%20Language%20Through%20Interactive%20Communication.pdf</w:t>
              </w:r>
            </w:hyperlink>
          </w:p>
          <w:p w:rsidR="00DC6D04" w:rsidRPr="00AA261D" w:rsidRDefault="00DC6D04" w:rsidP="00DC6D04">
            <w:pPr>
              <w:rPr>
                <w:rFonts w:eastAsia="Times New Roman"/>
                <w:i/>
                <w:sz w:val="20"/>
                <w:szCs w:val="20"/>
              </w:rPr>
            </w:pPr>
            <w:r w:rsidRPr="00AA261D">
              <w:rPr>
                <w:rFonts w:eastAsia="Times New Roman"/>
                <w:i/>
                <w:sz w:val="20"/>
                <w:szCs w:val="20"/>
              </w:rPr>
              <w:t>Dr. Moore’s article describes and gives examples of how to use effective, evidence-based practices, ranging from wait time and mirroring to following the child’s lead and turn taking.</w:t>
            </w:r>
          </w:p>
          <w:p w:rsidR="00DC6D04" w:rsidRDefault="00DC6D04" w:rsidP="00DC6D04">
            <w:pPr>
              <w:rPr>
                <w:rFonts w:asciiTheme="minorHAnsi" w:hAnsiTheme="minorHAnsi"/>
                <w:sz w:val="8"/>
                <w:szCs w:val="8"/>
                <w:highlight w:val="yellow"/>
              </w:rPr>
            </w:pPr>
          </w:p>
          <w:p w:rsidR="00DC6D04" w:rsidRPr="00FE319F" w:rsidRDefault="00DC6D04" w:rsidP="00DC6D04">
            <w:pPr>
              <w:ind w:left="238" w:hanging="238"/>
              <w:rPr>
                <w:rFonts w:cs="Calibri"/>
                <w:b/>
                <w:color w:val="0000FF"/>
                <w:sz w:val="20"/>
                <w:szCs w:val="24"/>
              </w:rPr>
            </w:pPr>
            <w:r w:rsidRPr="00FE319F">
              <w:rPr>
                <w:b/>
                <w:szCs w:val="20"/>
              </w:rPr>
              <w:t>How Can You Create a Learning Environment That Respects Diversity?</w:t>
            </w:r>
            <w:r w:rsidRPr="00FE319F">
              <w:rPr>
                <w:rFonts w:cs="Calibri"/>
                <w:szCs w:val="24"/>
              </w:rPr>
              <w:t xml:space="preserve"> </w:t>
            </w:r>
            <w:r w:rsidR="00527E55">
              <w:rPr>
                <w:rFonts w:cs="Calibri"/>
                <w:b/>
                <w:color w:val="FF0000"/>
                <w:szCs w:val="24"/>
              </w:rPr>
              <w:t>(0-9)</w:t>
            </w:r>
            <w:r w:rsidRPr="00FE319F">
              <w:rPr>
                <w:rFonts w:cs="Calibri"/>
                <w:color w:val="FF0000"/>
                <w:szCs w:val="24"/>
              </w:rPr>
              <w:t xml:space="preserve"> </w:t>
            </w:r>
            <w:hyperlink r:id="rId51" w:history="1">
              <w:r w:rsidRPr="00FE319F">
                <w:rPr>
                  <w:rFonts w:cs="Calibri"/>
                  <w:b/>
                  <w:color w:val="0000FF"/>
                  <w:sz w:val="20"/>
                  <w:szCs w:val="24"/>
                </w:rPr>
                <w:t>http://www.adl.org/assets/pdf/education-outreach/How-Can-You-Create-a-Learning-Environment-That-Respects-Diversity.pdf</w:t>
              </w:r>
            </w:hyperlink>
          </w:p>
          <w:p w:rsidR="00DC6D04" w:rsidRPr="00FE319F" w:rsidRDefault="00DC6D04" w:rsidP="00DC6D04">
            <w:pPr>
              <w:rPr>
                <w:rFonts w:cs="Arial"/>
                <w:i/>
                <w:szCs w:val="18"/>
              </w:rPr>
            </w:pPr>
            <w:r w:rsidRPr="00FE319F">
              <w:rPr>
                <w:rFonts w:cs="Arial"/>
                <w:i/>
                <w:sz w:val="20"/>
                <w:szCs w:val="18"/>
              </w:rPr>
              <w:t>This short article discusses how early childhood educators can create learning environments that are inclusive and respect diversity through the use of anti-bias materials, images, and language. A list of guiding questions is offered at the end of the article to help educators assess if their program provides an inclusive, bias-free environment.</w:t>
            </w:r>
          </w:p>
          <w:p w:rsidR="00DC6D04" w:rsidRPr="00FE319F" w:rsidRDefault="00DC6D04" w:rsidP="00DC6D04">
            <w:pPr>
              <w:autoSpaceDE w:val="0"/>
              <w:autoSpaceDN w:val="0"/>
              <w:adjustRightInd w:val="0"/>
              <w:ind w:left="342" w:hanging="342"/>
              <w:rPr>
                <w:b/>
                <w:sz w:val="8"/>
                <w:szCs w:val="8"/>
              </w:rPr>
            </w:pPr>
          </w:p>
          <w:p w:rsidR="00DC6D04" w:rsidRPr="002001FB" w:rsidRDefault="00DC6D04" w:rsidP="00DC6D04">
            <w:pPr>
              <w:autoSpaceDE w:val="0"/>
              <w:autoSpaceDN w:val="0"/>
              <w:adjustRightInd w:val="0"/>
              <w:rPr>
                <w:rFonts w:eastAsia="Times New Roman" w:cs="Calibri"/>
                <w:b/>
                <w:iCs/>
                <w:color w:val="0000FF"/>
              </w:rPr>
            </w:pPr>
            <w:r w:rsidRPr="002001FB">
              <w:rPr>
                <w:b/>
              </w:rPr>
              <w:t>How Do English Language Learners Learn to Read?</w:t>
            </w:r>
            <w:r w:rsidRPr="002001FB">
              <w:rPr>
                <w:rFonts w:eastAsia="Times New Roman" w:cs="Calibri"/>
                <w:iCs/>
              </w:rPr>
              <w:t xml:space="preserve"> </w:t>
            </w:r>
            <w:r w:rsidR="00527E55">
              <w:rPr>
                <w:rFonts w:eastAsia="Times New Roman" w:cs="Calibri"/>
                <w:b/>
                <w:iCs/>
                <w:color w:val="FF0000"/>
              </w:rPr>
              <w:t>(3-9)</w:t>
            </w:r>
            <w:r w:rsidRPr="00FE319F">
              <w:rPr>
                <w:rFonts w:eastAsia="Times New Roman" w:cs="Calibri"/>
                <w:iCs/>
                <w:color w:val="FF0000"/>
              </w:rPr>
              <w:t xml:space="preserve"> </w:t>
            </w:r>
            <w:hyperlink r:id="rId52" w:history="1">
              <w:r w:rsidRPr="002001FB">
                <w:rPr>
                  <w:rFonts w:eastAsia="Times New Roman" w:cs="Calibri"/>
                  <w:b/>
                  <w:iCs/>
                  <w:color w:val="0000FF"/>
                  <w:sz w:val="20"/>
                </w:rPr>
                <w:t>http://www.ascd.org/ASCD/pdf/journals/ed_lead/el200403_slavin.pdf</w:t>
              </w:r>
            </w:hyperlink>
          </w:p>
          <w:p w:rsidR="00DC6D04" w:rsidRDefault="00DC6D04" w:rsidP="00DC6D04">
            <w:pPr>
              <w:rPr>
                <w:i/>
                <w:sz w:val="20"/>
              </w:rPr>
            </w:pPr>
            <w:r w:rsidRPr="00584F00">
              <w:rPr>
                <w:i/>
                <w:sz w:val="20"/>
              </w:rPr>
              <w:t>This paper presents an overview of the research on reading instruction in bilingual education and effective reading programs. It concludes with implic</w:t>
            </w:r>
            <w:r>
              <w:rPr>
                <w:i/>
                <w:sz w:val="20"/>
              </w:rPr>
              <w:t>ations for policy and practice.</w:t>
            </w:r>
          </w:p>
          <w:p w:rsidR="00664766" w:rsidRPr="00664766" w:rsidRDefault="00664766" w:rsidP="00DC6D04">
            <w:pPr>
              <w:rPr>
                <w:rFonts w:asciiTheme="minorHAnsi" w:eastAsiaTheme="minorHAnsi" w:hAnsiTheme="minorHAnsi" w:cstheme="minorBidi"/>
                <w:b/>
                <w:sz w:val="8"/>
                <w:szCs w:val="8"/>
                <w:highlight w:val="yellow"/>
              </w:rPr>
            </w:pPr>
          </w:p>
          <w:p w:rsidR="00DC6D04" w:rsidRPr="00664766" w:rsidRDefault="00DC6D04" w:rsidP="00DC6D04">
            <w:pPr>
              <w:ind w:left="342" w:hanging="342"/>
              <w:rPr>
                <w:rFonts w:eastAsia="Times New Roman" w:cs="Calibri"/>
                <w:b/>
                <w:iCs/>
                <w:color w:val="FF0000"/>
              </w:rPr>
            </w:pPr>
            <w:r w:rsidRPr="00A572F7">
              <w:rPr>
                <w:rFonts w:asciiTheme="minorHAnsi" w:eastAsiaTheme="minorHAnsi" w:hAnsiTheme="minorHAnsi" w:cstheme="minorBidi"/>
                <w:b/>
                <w:highlight w:val="yellow"/>
              </w:rPr>
              <w:t>Importance of Home Language Series</w:t>
            </w:r>
            <w:r w:rsidRPr="00A572F7">
              <w:rPr>
                <w:rFonts w:asciiTheme="minorHAnsi" w:eastAsia="Times New Roman" w:hAnsiTheme="minorHAnsi" w:cs="Arial"/>
                <w:highlight w:val="yellow"/>
              </w:rPr>
              <w:t xml:space="preserve"> </w:t>
            </w:r>
            <w:r w:rsidRPr="00664766">
              <w:rPr>
                <w:rFonts w:eastAsia="Times New Roman" w:cs="Calibri"/>
                <w:b/>
                <w:iCs/>
                <w:color w:val="FF0000"/>
              </w:rPr>
              <w:t>(0-5)</w:t>
            </w:r>
          </w:p>
          <w:p w:rsidR="00DC6D04" w:rsidRPr="00A572F7" w:rsidRDefault="00DC6D04" w:rsidP="00DC6D04">
            <w:pPr>
              <w:ind w:left="342" w:hanging="342"/>
              <w:rPr>
                <w:rFonts w:asciiTheme="minorHAnsi" w:eastAsia="Times New Roman" w:hAnsiTheme="minorHAnsi" w:cs="Arial"/>
                <w:b/>
                <w:color w:val="0563C1" w:themeColor="hyperlink"/>
                <w:sz w:val="20"/>
                <w:highlight w:val="yellow"/>
              </w:rPr>
            </w:pPr>
            <w:r w:rsidRPr="00A572F7">
              <w:rPr>
                <w:rFonts w:asciiTheme="minorHAnsi" w:eastAsia="Times New Roman" w:hAnsiTheme="minorHAnsi" w:cs="Arial"/>
                <w:highlight w:val="yellow"/>
              </w:rPr>
              <w:tab/>
            </w:r>
            <w:hyperlink r:id="rId53" w:history="1">
              <w:r w:rsidRPr="00A572F7">
                <w:rPr>
                  <w:rFonts w:asciiTheme="minorHAnsi" w:eastAsia="Times New Roman" w:hAnsiTheme="minorHAnsi" w:cs="Arial"/>
                  <w:b/>
                  <w:color w:val="0563C1" w:themeColor="hyperlink"/>
                  <w:sz w:val="20"/>
                  <w:highlight w:val="yellow"/>
                </w:rPr>
                <w:t>http://eclkc.ohs.acf.hhs.gov/hslc/tta-system/cultural-linguistic/center/home-language.html</w:t>
              </w:r>
            </w:hyperlink>
          </w:p>
          <w:p w:rsidR="00DC6D04" w:rsidRPr="00A572F7" w:rsidRDefault="00DC6D04" w:rsidP="00DC6D04">
            <w:pPr>
              <w:rPr>
                <w:rFonts w:asciiTheme="minorHAnsi" w:eastAsiaTheme="minorHAnsi" w:hAnsiTheme="minorHAnsi" w:cs="Arial"/>
                <w:i/>
                <w:color w:val="000000" w:themeColor="text1"/>
                <w:sz w:val="20"/>
                <w:szCs w:val="18"/>
              </w:rPr>
            </w:pPr>
            <w:r w:rsidRPr="00A572F7">
              <w:rPr>
                <w:rFonts w:asciiTheme="minorHAnsi" w:eastAsiaTheme="minorHAnsi" w:hAnsiTheme="minorHAnsi" w:cs="Arial"/>
                <w:i/>
                <w:color w:val="000000" w:themeColor="text1"/>
                <w:sz w:val="20"/>
                <w:szCs w:val="18"/>
                <w:highlight w:val="yellow"/>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dual language learners should know.</w:t>
            </w:r>
            <w:r w:rsidR="002E4D70">
              <w:rPr>
                <w:rFonts w:asciiTheme="minorHAnsi" w:eastAsiaTheme="minorHAnsi" w:hAnsiTheme="minorHAnsi" w:cs="Arial"/>
                <w:i/>
                <w:color w:val="000000" w:themeColor="text1"/>
                <w:sz w:val="20"/>
                <w:szCs w:val="18"/>
              </w:rPr>
              <w:t xml:space="preserve"> These materials are also available in an e-Book format.</w:t>
            </w:r>
          </w:p>
          <w:p w:rsidR="00DC6D04" w:rsidRPr="00CD116F" w:rsidRDefault="00DC6D04" w:rsidP="00DC6D04">
            <w:pPr>
              <w:rPr>
                <w:rFonts w:cs="Calibri"/>
                <w:b/>
                <w:color w:val="000000"/>
                <w:sz w:val="8"/>
                <w:szCs w:val="8"/>
              </w:rPr>
            </w:pPr>
          </w:p>
          <w:p w:rsidR="00DC6D04" w:rsidRPr="00C509FE" w:rsidRDefault="00DC6D04" w:rsidP="00DC6D04">
            <w:pPr>
              <w:rPr>
                <w:rFonts w:cs="Calibri"/>
                <w:b/>
                <w:color w:val="000000"/>
                <w:sz w:val="21"/>
                <w:szCs w:val="21"/>
              </w:rPr>
            </w:pPr>
            <w:r w:rsidRPr="00C509FE">
              <w:rPr>
                <w:rFonts w:cs="Calibri"/>
                <w:b/>
                <w:color w:val="000000"/>
                <w:sz w:val="21"/>
                <w:szCs w:val="21"/>
              </w:rPr>
              <w:t>Los Niño</w:t>
            </w:r>
            <w:r>
              <w:rPr>
                <w:rFonts w:cs="Calibri"/>
                <w:b/>
                <w:color w:val="000000"/>
                <w:sz w:val="21"/>
                <w:szCs w:val="21"/>
              </w:rPr>
              <w:t xml:space="preserve">s Aprenden En Casa: Valuing &amp; </w:t>
            </w:r>
            <w:r w:rsidRPr="00C509FE">
              <w:rPr>
                <w:rFonts w:cs="Calibri"/>
                <w:b/>
                <w:color w:val="000000"/>
                <w:sz w:val="21"/>
                <w:szCs w:val="21"/>
              </w:rPr>
              <w:t xml:space="preserve">Connecting Home Cultural Knowledge With an Early Childhood Program </w:t>
            </w:r>
          </w:p>
          <w:p w:rsidR="00DC6D04" w:rsidRPr="00C509FE" w:rsidRDefault="007F3A5D" w:rsidP="00DC6D04">
            <w:pPr>
              <w:rPr>
                <w:rFonts w:cs="Calibri"/>
                <w:b/>
                <w:color w:val="0000FF"/>
                <w:sz w:val="20"/>
                <w:szCs w:val="20"/>
              </w:rPr>
            </w:pPr>
            <w:hyperlink r:id="rId54" w:history="1">
              <w:r w:rsidR="00DC6D04" w:rsidRPr="00C509FE">
                <w:rPr>
                  <w:rFonts w:cs="Calibri"/>
                  <w:b/>
                  <w:color w:val="0000FF"/>
                  <w:sz w:val="20"/>
                  <w:szCs w:val="20"/>
                </w:rPr>
                <w:t>http://www.naeyc.org/files/yc/file/200311/ValuingHomeCulture.pdf</w:t>
              </w:r>
            </w:hyperlink>
            <w:r w:rsidR="00DC6D04">
              <w:rPr>
                <w:rFonts w:cs="Calibri"/>
                <w:b/>
                <w:color w:val="0000FF"/>
                <w:sz w:val="20"/>
                <w:szCs w:val="20"/>
              </w:rPr>
              <w:t xml:space="preserve"> </w:t>
            </w:r>
            <w:r w:rsidR="00527E55">
              <w:rPr>
                <w:rFonts w:asciiTheme="minorHAnsi" w:eastAsia="Times New Roman" w:hAnsiTheme="minorHAnsi" w:cstheme="minorHAnsi"/>
                <w:b/>
                <w:iCs/>
                <w:color w:val="FF0000"/>
              </w:rPr>
              <w:t>(3-9)</w:t>
            </w:r>
          </w:p>
          <w:p w:rsidR="00DC6D04" w:rsidRPr="00C509FE" w:rsidRDefault="00DC6D04" w:rsidP="00DC6D04">
            <w:pPr>
              <w:rPr>
                <w:i/>
                <w:sz w:val="20"/>
              </w:rPr>
            </w:pPr>
            <w:r w:rsidRPr="00C509FE">
              <w:rPr>
                <w:i/>
                <w:sz w:val="20"/>
              </w:rPr>
              <w:t>This article presents the findings from a five-day parent Institute where parents from a bilingual community were taught how children learn, followed by an activity with the children and teachers. Parents were also asked to reflect on what they had learned. Through this Institute, parents realized the importance of teachable moments in the home and the teachers learnt to appreciate the strengths of the different families.</w:t>
            </w:r>
          </w:p>
          <w:p w:rsidR="005764D3" w:rsidRPr="00DC6D04" w:rsidRDefault="005764D3" w:rsidP="00DC6D04">
            <w:pPr>
              <w:rPr>
                <w:b/>
                <w:sz w:val="8"/>
                <w:szCs w:val="8"/>
              </w:rPr>
            </w:pPr>
          </w:p>
          <w:p w:rsidR="00DC6D04" w:rsidRPr="005E6142" w:rsidRDefault="00DC6D04" w:rsidP="00DC6D04">
            <w:pPr>
              <w:rPr>
                <w:rStyle w:val="Hyperlink"/>
                <w:rFonts w:asciiTheme="minorHAnsi" w:hAnsiTheme="minorHAnsi"/>
                <w:b/>
                <w:color w:val="FF0000"/>
                <w:szCs w:val="8"/>
                <w:u w:val="none"/>
              </w:rPr>
            </w:pPr>
            <w:r w:rsidRPr="005E6142">
              <w:rPr>
                <w:rFonts w:asciiTheme="minorHAnsi" w:hAnsiTheme="minorHAnsi"/>
                <w:b/>
                <w:szCs w:val="8"/>
              </w:rPr>
              <w:t xml:space="preserve">Making a Difference: A Framework for Supporting First and Second Language Development in Preschool Children of Migrant Farm Workers </w:t>
            </w:r>
            <w:hyperlink r:id="rId55" w:history="1">
              <w:r w:rsidRPr="005E6142">
                <w:rPr>
                  <w:rStyle w:val="Hyperlink"/>
                  <w:rFonts w:asciiTheme="minorHAnsi" w:hAnsiTheme="minorHAnsi"/>
                  <w:b/>
                  <w:sz w:val="20"/>
                  <w:szCs w:val="8"/>
                  <w:u w:val="none"/>
                </w:rPr>
                <w:t>http://files.eric.ed.gov/fulltext/ED500795.pdf</w:t>
              </w:r>
            </w:hyperlink>
            <w:r>
              <w:rPr>
                <w:rStyle w:val="Hyperlink"/>
                <w:rFonts w:asciiTheme="minorHAnsi" w:hAnsiTheme="minorHAnsi"/>
                <w:b/>
                <w:sz w:val="20"/>
                <w:szCs w:val="8"/>
                <w:u w:val="none"/>
              </w:rPr>
              <w:t xml:space="preserve"> </w:t>
            </w:r>
            <w:r w:rsidRPr="005E6142">
              <w:rPr>
                <w:rStyle w:val="Hyperlink"/>
                <w:rFonts w:asciiTheme="minorHAnsi" w:hAnsiTheme="minorHAnsi"/>
                <w:b/>
                <w:color w:val="FF0000"/>
                <w:szCs w:val="8"/>
                <w:u w:val="none"/>
              </w:rPr>
              <w:t>(3-5)</w:t>
            </w:r>
          </w:p>
          <w:p w:rsidR="00DC6D04" w:rsidRPr="005E6142" w:rsidRDefault="00DC6D04" w:rsidP="00DC6D04">
            <w:pPr>
              <w:rPr>
                <w:rFonts w:asciiTheme="minorHAnsi" w:eastAsia="Times New Roman" w:hAnsiTheme="minorHAnsi"/>
                <w:i/>
                <w:sz w:val="20"/>
                <w:szCs w:val="20"/>
              </w:rPr>
            </w:pPr>
            <w:r w:rsidRPr="005E6142">
              <w:rPr>
                <w:rStyle w:val="Hyperlink"/>
                <w:rFonts w:asciiTheme="minorHAnsi" w:hAnsiTheme="minorHAnsi"/>
                <w:i/>
                <w:color w:val="auto"/>
                <w:sz w:val="20"/>
                <w:szCs w:val="8"/>
                <w:u w:val="none"/>
              </w:rPr>
              <w:t xml:space="preserve">This document provides and illustrates the answers to four questions: 1) </w:t>
            </w:r>
            <w:r w:rsidRPr="005E6142">
              <w:rPr>
                <w:rFonts w:asciiTheme="minorHAnsi" w:eastAsia="Times New Roman" w:hAnsiTheme="minorHAnsi"/>
                <w:i/>
                <w:sz w:val="20"/>
                <w:szCs w:val="20"/>
              </w:rPr>
              <w:t xml:space="preserve">Can we facilitate children’s acquisition of </w:t>
            </w:r>
          </w:p>
          <w:p w:rsidR="00DC6D04" w:rsidRPr="005E6142" w:rsidRDefault="00DC6D04" w:rsidP="00DC6D04">
            <w:pPr>
              <w:rPr>
                <w:rFonts w:asciiTheme="minorHAnsi" w:eastAsia="Times New Roman" w:hAnsiTheme="minorHAnsi"/>
                <w:i/>
                <w:sz w:val="20"/>
                <w:szCs w:val="20"/>
              </w:rPr>
            </w:pPr>
            <w:r w:rsidRPr="005E6142">
              <w:rPr>
                <w:rFonts w:asciiTheme="minorHAnsi" w:eastAsia="Times New Roman" w:hAnsiTheme="minorHAnsi"/>
                <w:i/>
                <w:sz w:val="20"/>
                <w:szCs w:val="20"/>
              </w:rPr>
              <w:t>English without the loss of Spanish (i.e., their first language)? 2) How can we understand the how and when of developmental processes related to first and second language acquisition? 3) Does it matter how adults use English and children’s home language when they talk to children? And 4) When we continue development of the first language and facilitate English, what does it look like day-to-day?</w:t>
            </w:r>
          </w:p>
          <w:p w:rsidR="00DC6D04" w:rsidRPr="002934D7" w:rsidRDefault="00DC6D04" w:rsidP="00DC6D04">
            <w:pPr>
              <w:tabs>
                <w:tab w:val="left" w:pos="252"/>
              </w:tabs>
              <w:rPr>
                <w:rFonts w:cs="Calibri"/>
                <w:b/>
                <w:color w:val="0000FF"/>
                <w:sz w:val="8"/>
                <w:szCs w:val="8"/>
              </w:rPr>
            </w:pPr>
          </w:p>
          <w:p w:rsidR="00DC6D04" w:rsidRPr="002F001F" w:rsidRDefault="00DC6D04" w:rsidP="00DC6D04">
            <w:pPr>
              <w:rPr>
                <w:rFonts w:asciiTheme="minorHAnsi" w:eastAsiaTheme="minorHAnsi" w:hAnsiTheme="minorHAnsi" w:cstheme="minorBidi"/>
                <w:sz w:val="20"/>
              </w:rPr>
            </w:pPr>
            <w:r w:rsidRPr="002F001F">
              <w:rPr>
                <w:rFonts w:asciiTheme="minorHAnsi" w:eastAsiaTheme="minorHAnsi" w:hAnsiTheme="minorHAnsi" w:cstheme="minorBidi"/>
                <w:b/>
              </w:rPr>
              <w:t>Many Languages, One Teacher: Supporting Language and Literacy Development for Preschool Dual Language</w:t>
            </w:r>
            <w:r w:rsidRPr="002F001F">
              <w:rPr>
                <w:rFonts w:asciiTheme="minorHAnsi" w:eastAsia="Times New Roman" w:hAnsiTheme="minorHAnsi" w:cs="Arial"/>
              </w:rPr>
              <w:t xml:space="preserve"> </w:t>
            </w:r>
            <w:r w:rsidRPr="002F001F">
              <w:rPr>
                <w:rFonts w:asciiTheme="minorHAnsi" w:eastAsiaTheme="minorHAnsi" w:hAnsiTheme="minorHAnsi" w:cstheme="minorBidi"/>
                <w:b/>
              </w:rPr>
              <w:t xml:space="preserve">Learners </w:t>
            </w:r>
            <w:r w:rsidRPr="002F001F">
              <w:rPr>
                <w:rFonts w:asciiTheme="minorHAnsi" w:eastAsiaTheme="minorHAnsi" w:hAnsiTheme="minorHAnsi" w:cstheme="minorBidi"/>
                <w:b/>
                <w:color w:val="FF0000"/>
              </w:rPr>
              <w:t>(0-5)</w:t>
            </w:r>
            <w:r>
              <w:rPr>
                <w:rFonts w:asciiTheme="minorHAnsi" w:eastAsiaTheme="minorHAnsi" w:hAnsiTheme="minorHAnsi" w:cstheme="minorBidi"/>
                <w:b/>
                <w:color w:val="FF0000"/>
              </w:rPr>
              <w:t xml:space="preserve"> </w:t>
            </w:r>
            <w:hyperlink r:id="rId56" w:history="1">
              <w:r w:rsidRPr="002F001F">
                <w:rPr>
                  <w:rFonts w:asciiTheme="minorHAnsi" w:eastAsia="Times New Roman" w:hAnsiTheme="minorHAnsi" w:cs="Arial"/>
                  <w:b/>
                  <w:color w:val="0563C1" w:themeColor="hyperlink"/>
                  <w:sz w:val="20"/>
                </w:rPr>
                <w:t>http://www.naeyc.org/yc/files/yc/file/201303/Many_Languages_Margruder_0313_0.pdf</w:t>
              </w:r>
            </w:hyperlink>
          </w:p>
          <w:p w:rsidR="00DC6D04" w:rsidRPr="002F001F" w:rsidRDefault="00DC6D04" w:rsidP="00DC6D04">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article highlights effective strategies for monolingual English-speaking teachers to use to promote language and literacy growth for dual language learners, with emphasis on growth in the home language.</w:t>
            </w:r>
          </w:p>
          <w:p w:rsidR="00DC6D04" w:rsidRPr="00DC6D04" w:rsidRDefault="00DC6D04" w:rsidP="00DC6D04">
            <w:pPr>
              <w:rPr>
                <w:b/>
                <w:sz w:val="8"/>
                <w:szCs w:val="8"/>
              </w:rPr>
            </w:pPr>
          </w:p>
          <w:p w:rsidR="00DC6D04" w:rsidRPr="002F001F" w:rsidRDefault="00DC6D04" w:rsidP="00DC6D04">
            <w:pPr>
              <w:ind w:left="342" w:hanging="342"/>
              <w:rPr>
                <w:rFonts w:asciiTheme="minorHAnsi" w:eastAsiaTheme="minorHAnsi" w:hAnsiTheme="minorHAnsi" w:cstheme="minorBidi"/>
                <w:b/>
              </w:rPr>
            </w:pPr>
            <w:r w:rsidRPr="002F001F">
              <w:rPr>
                <w:rFonts w:asciiTheme="minorHAnsi" w:eastAsiaTheme="minorHAnsi" w:hAnsiTheme="minorHAnsi" w:cstheme="minorBidi"/>
                <w:b/>
              </w:rPr>
              <w:t>Meeting the Home Language Mandate: Practical Strategies for All Classrooms</w:t>
            </w:r>
            <w:r>
              <w:rPr>
                <w:rFonts w:asciiTheme="minorHAnsi" w:eastAsiaTheme="minorHAnsi" w:hAnsiTheme="minorHAnsi" w:cstheme="minorBidi"/>
                <w:b/>
              </w:rPr>
              <w:t xml:space="preserve"> </w:t>
            </w:r>
            <w:r w:rsidR="00527E55">
              <w:rPr>
                <w:rFonts w:asciiTheme="minorHAnsi" w:eastAsiaTheme="minorHAnsi" w:hAnsiTheme="minorHAnsi" w:cstheme="minorBidi"/>
                <w:b/>
                <w:color w:val="FF0000"/>
              </w:rPr>
              <w:t>(0-9)</w:t>
            </w:r>
          </w:p>
          <w:p w:rsidR="00DC6D04" w:rsidRPr="002F001F" w:rsidRDefault="007F3A5D" w:rsidP="00DC6D04">
            <w:pPr>
              <w:rPr>
                <w:rFonts w:asciiTheme="minorHAnsi" w:eastAsiaTheme="minorHAnsi" w:hAnsiTheme="minorHAnsi" w:cstheme="minorBidi"/>
                <w:b/>
                <w:sz w:val="20"/>
              </w:rPr>
            </w:pPr>
            <w:hyperlink r:id="rId57" w:history="1">
              <w:r w:rsidR="00DC6D04" w:rsidRPr="002F001F">
                <w:rPr>
                  <w:rFonts w:asciiTheme="minorHAnsi" w:eastAsiaTheme="minorHAnsi" w:hAnsiTheme="minorHAnsi" w:cstheme="minorBidi"/>
                  <w:b/>
                  <w:color w:val="0563C1" w:themeColor="hyperlink"/>
                  <w:sz w:val="20"/>
                </w:rPr>
                <w:t>http://eclkc.ohs.acf.hhs.gov/hslc/tta-system/teaching/eecd/domains%20of%20child%20development/</w:t>
              </w:r>
              <w:r w:rsidR="00DC6D04" w:rsidRPr="002F001F">
                <w:rPr>
                  <w:rFonts w:asciiTheme="minorHAnsi" w:eastAsiaTheme="minorHAnsi" w:hAnsiTheme="minorHAnsi" w:cstheme="minorBidi"/>
                  <w:b/>
                  <w:color w:val="0563C1" w:themeColor="hyperlink"/>
                  <w:sz w:val="20"/>
                </w:rPr>
                <w:br/>
                <w:t>language%20development%20and%20communication/meetingthehomelangage.pdf</w:t>
              </w:r>
            </w:hyperlink>
          </w:p>
          <w:p w:rsidR="00DC6D04" w:rsidRPr="002F001F" w:rsidRDefault="00DC6D04" w:rsidP="00DC6D04">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article provides strategies that practitioners can use to support the home languages in their classrooms.</w:t>
            </w:r>
          </w:p>
          <w:p w:rsidR="00DC6D04" w:rsidRPr="002F001F" w:rsidRDefault="00DC6D04" w:rsidP="00DC6D04">
            <w:pPr>
              <w:rPr>
                <w:rFonts w:asciiTheme="minorHAnsi" w:eastAsiaTheme="minorHAnsi" w:hAnsiTheme="minorHAnsi" w:cs="Arial"/>
                <w:i/>
                <w:color w:val="696969"/>
                <w:sz w:val="8"/>
                <w:szCs w:val="8"/>
              </w:rPr>
            </w:pPr>
          </w:p>
          <w:p w:rsidR="00DC6D04" w:rsidRPr="002F001F" w:rsidRDefault="00DC6D04" w:rsidP="00DC6D04">
            <w:pPr>
              <w:autoSpaceDE w:val="0"/>
              <w:autoSpaceDN w:val="0"/>
              <w:adjustRightInd w:val="0"/>
              <w:ind w:left="342" w:hanging="342"/>
              <w:rPr>
                <w:rFonts w:asciiTheme="minorHAnsi" w:eastAsia="Times New Roman" w:hAnsiTheme="minorHAnsi" w:cstheme="minorHAnsi"/>
                <w:b/>
                <w:iCs/>
                <w:color w:val="0563C1" w:themeColor="hyperlink"/>
                <w:sz w:val="20"/>
              </w:rPr>
            </w:pPr>
            <w:r w:rsidRPr="002F001F">
              <w:rPr>
                <w:rFonts w:asciiTheme="minorHAnsi" w:eastAsiaTheme="minorHAnsi" w:hAnsiTheme="minorHAnsi" w:cstheme="minorBidi"/>
                <w:b/>
              </w:rPr>
              <w:t>Phonological Awareness is Child’s Play!</w:t>
            </w:r>
            <w:r w:rsidRPr="002F001F">
              <w:rPr>
                <w:rFonts w:asciiTheme="minorHAnsi" w:eastAsia="Times New Roman" w:hAnsiTheme="minorHAnsi" w:cstheme="minorHAnsi"/>
                <w:iCs/>
              </w:rPr>
              <w:t xml:space="preserve"> </w:t>
            </w:r>
            <w:r w:rsidR="00527E55">
              <w:rPr>
                <w:rFonts w:asciiTheme="minorHAnsi" w:eastAsia="Times New Roman" w:hAnsiTheme="minorHAnsi" w:cstheme="minorHAnsi"/>
                <w:b/>
                <w:iCs/>
                <w:color w:val="FF0000"/>
              </w:rPr>
              <w:t>(3-9)</w:t>
            </w:r>
            <w:r w:rsidRPr="00C5634F">
              <w:rPr>
                <w:rFonts w:asciiTheme="minorHAnsi" w:eastAsia="Times New Roman" w:hAnsiTheme="minorHAnsi" w:cstheme="minorHAnsi"/>
                <w:iCs/>
                <w:color w:val="FF0000"/>
              </w:rPr>
              <w:t xml:space="preserve"> </w:t>
            </w:r>
            <w:hyperlink r:id="rId58" w:history="1">
              <w:r w:rsidRPr="002F001F">
                <w:rPr>
                  <w:rFonts w:asciiTheme="minorHAnsi" w:eastAsia="Times New Roman" w:hAnsiTheme="minorHAnsi" w:cstheme="minorHAnsi"/>
                  <w:b/>
                  <w:iCs/>
                  <w:color w:val="0563C1" w:themeColor="hyperlink"/>
                  <w:sz w:val="20"/>
                </w:rPr>
                <w:t>http://www.naeyc.org/files/yc/file/200901/BTJPhonologicalAwareness.pdf</w:t>
              </w:r>
            </w:hyperlink>
          </w:p>
          <w:p w:rsidR="00DC6D04" w:rsidRPr="002E4D70" w:rsidRDefault="00DC6D04" w:rsidP="00DC6D04">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w:t>
            </w:r>
            <w:r w:rsidR="002E4D70">
              <w:rPr>
                <w:rFonts w:asciiTheme="minorHAnsi" w:eastAsiaTheme="minorHAnsi" w:hAnsiTheme="minorHAnsi" w:cs="Arial"/>
                <w:i/>
                <w:color w:val="000000" w:themeColor="text1"/>
                <w:sz w:val="20"/>
                <w:szCs w:val="18"/>
              </w:rPr>
              <w:t>r supporting each young reader.</w:t>
            </w:r>
          </w:p>
        </w:tc>
      </w:tr>
      <w:tr w:rsidR="00CD116F" w:rsidTr="00373365">
        <w:trPr>
          <w:trHeight w:val="350"/>
        </w:trPr>
        <w:tc>
          <w:tcPr>
            <w:tcW w:w="646" w:type="dxa"/>
            <w:shd w:val="clear" w:color="auto" w:fill="000000" w:themeFill="text1"/>
          </w:tcPr>
          <w:p w:rsidR="00CD116F" w:rsidRDefault="00CD116F" w:rsidP="00373365">
            <w:pPr>
              <w:rPr>
                <w:b/>
                <w:sz w:val="24"/>
              </w:rPr>
            </w:pPr>
            <w:r>
              <w:br w:type="column"/>
            </w:r>
          </w:p>
        </w:tc>
        <w:tc>
          <w:tcPr>
            <w:tcW w:w="10105" w:type="dxa"/>
            <w:shd w:val="clear" w:color="auto" w:fill="DEEAF6" w:themeFill="accent1" w:themeFillTint="33"/>
          </w:tcPr>
          <w:p w:rsidR="00CD116F" w:rsidRDefault="00CD116F" w:rsidP="00373365">
            <w:pPr>
              <w:jc w:val="center"/>
              <w:rPr>
                <w:b/>
                <w:sz w:val="24"/>
              </w:rPr>
            </w:pPr>
            <w:r>
              <w:rPr>
                <w:b/>
                <w:sz w:val="24"/>
              </w:rPr>
              <w:t>SUPPORTING THE LEARNING AND DEVELOPMENT OF YOUNG DUAL LNGUAGE LEARNERS</w:t>
            </w:r>
          </w:p>
        </w:tc>
      </w:tr>
      <w:tr w:rsidR="00DC6D04" w:rsidTr="00860B58">
        <w:trPr>
          <w:cantSplit/>
          <w:trHeight w:val="12131"/>
        </w:trPr>
        <w:tc>
          <w:tcPr>
            <w:tcW w:w="646" w:type="dxa"/>
            <w:shd w:val="clear" w:color="auto" w:fill="DEEAF6" w:themeFill="accent1" w:themeFillTint="33"/>
            <w:textDirection w:val="btLr"/>
          </w:tcPr>
          <w:p w:rsidR="00DC6D04" w:rsidRDefault="00237B95" w:rsidP="00DC6D04">
            <w:pPr>
              <w:ind w:left="113" w:right="113"/>
              <w:jc w:val="center"/>
            </w:pPr>
            <w:r>
              <w:rPr>
                <w:b/>
                <w:caps/>
                <w:sz w:val="24"/>
              </w:rPr>
              <w:t>P</w:t>
            </w:r>
            <w:r w:rsidR="00DC6D04" w:rsidRPr="00167574">
              <w:rPr>
                <w:b/>
                <w:caps/>
                <w:sz w:val="24"/>
              </w:rPr>
              <w:t xml:space="preserve">rint </w:t>
            </w:r>
            <w:r w:rsidR="00DC6D04">
              <w:rPr>
                <w:b/>
                <w:caps/>
                <w:sz w:val="24"/>
              </w:rPr>
              <w:t>resource</w:t>
            </w:r>
            <w:r w:rsidR="00DC6D04" w:rsidRPr="00167574">
              <w:rPr>
                <w:b/>
                <w:caps/>
                <w:sz w:val="24"/>
              </w:rPr>
              <w:t xml:space="preserve">s </w:t>
            </w:r>
            <w:r w:rsidR="00DC6D04">
              <w:rPr>
                <w:b/>
                <w:caps/>
                <w:sz w:val="24"/>
              </w:rPr>
              <w:t xml:space="preserve"> </w:t>
            </w:r>
            <w:r w:rsidR="00DC6D04">
              <w:rPr>
                <w:sz w:val="32"/>
              </w:rPr>
              <w:sym w:font="Wingdings" w:char="F024"/>
            </w:r>
          </w:p>
        </w:tc>
        <w:tc>
          <w:tcPr>
            <w:tcW w:w="10105" w:type="dxa"/>
            <w:shd w:val="clear" w:color="auto" w:fill="FFFFFF" w:themeFill="background1"/>
          </w:tcPr>
          <w:p w:rsidR="00DC6D04" w:rsidRPr="005E6142" w:rsidRDefault="00DC6D04" w:rsidP="00DC6D04">
            <w:pPr>
              <w:rPr>
                <w:rStyle w:val="Hyperlink"/>
                <w:rFonts w:asciiTheme="minorHAnsi" w:eastAsiaTheme="minorHAnsi" w:hAnsiTheme="minorHAnsi" w:cs="Avenir-Light"/>
                <w:b/>
                <w:sz w:val="20"/>
                <w:u w:val="none"/>
              </w:rPr>
            </w:pPr>
            <w:r w:rsidRPr="005E6142">
              <w:rPr>
                <w:rFonts w:asciiTheme="minorHAnsi" w:eastAsiaTheme="minorHAnsi" w:hAnsiTheme="minorHAnsi" w:cs="Avenir-Light"/>
                <w:b/>
              </w:rPr>
              <w:t xml:space="preserve">Practical and Proven Strategies for Teaching Young Dual Language Learners </w:t>
            </w:r>
            <w:r w:rsidRPr="00C5634F">
              <w:rPr>
                <w:rFonts w:asciiTheme="minorHAnsi" w:eastAsia="Times New Roman" w:hAnsiTheme="minorHAnsi" w:cstheme="minorHAnsi"/>
                <w:b/>
                <w:iCs/>
                <w:color w:val="FF0000"/>
              </w:rPr>
              <w:t>(3-</w:t>
            </w:r>
            <w:r>
              <w:rPr>
                <w:rFonts w:asciiTheme="minorHAnsi" w:eastAsia="Times New Roman" w:hAnsiTheme="minorHAnsi" w:cstheme="minorHAnsi"/>
                <w:b/>
                <w:iCs/>
                <w:color w:val="FF0000"/>
              </w:rPr>
              <w:t>5</w:t>
            </w:r>
            <w:r w:rsidRPr="00C5634F">
              <w:rPr>
                <w:rFonts w:asciiTheme="minorHAnsi" w:eastAsia="Times New Roman" w:hAnsiTheme="minorHAnsi" w:cstheme="minorHAnsi"/>
                <w:b/>
                <w:iCs/>
                <w:color w:val="FF0000"/>
              </w:rPr>
              <w:t>)</w:t>
            </w:r>
            <w:r w:rsidRPr="00C5634F">
              <w:rPr>
                <w:rFonts w:asciiTheme="minorHAnsi" w:eastAsia="Times New Roman" w:hAnsiTheme="minorHAnsi" w:cstheme="minorHAnsi"/>
                <w:iCs/>
                <w:color w:val="FF0000"/>
              </w:rPr>
              <w:t xml:space="preserve"> </w:t>
            </w:r>
            <w:hyperlink r:id="rId59" w:history="1">
              <w:r w:rsidRPr="005E6142">
                <w:rPr>
                  <w:rStyle w:val="Hyperlink"/>
                  <w:rFonts w:asciiTheme="minorHAnsi" w:eastAsiaTheme="minorHAnsi" w:hAnsiTheme="minorHAnsi" w:cs="Avenir-Light"/>
                  <w:b/>
                  <w:sz w:val="20"/>
                  <w:u w:val="none"/>
                </w:rPr>
                <w:t>http://www.buildinitiative.org/Portals/0/Uploads/Documents/</w:t>
              </w:r>
              <w:r w:rsidRPr="005E6142">
                <w:rPr>
                  <w:rStyle w:val="Hyperlink"/>
                  <w:rFonts w:asciiTheme="minorHAnsi" w:eastAsiaTheme="minorHAnsi" w:hAnsiTheme="minorHAnsi" w:cs="Avenir-Light"/>
                  <w:b/>
                  <w:sz w:val="20"/>
                  <w:u w:val="none"/>
                </w:rPr>
                <w:br/>
                <w:t>Practical%20and%20Proven%20Strategies%20for%20Teaching%20Young%20Dual%20Language%20Learners.pdf</w:t>
              </w:r>
            </w:hyperlink>
          </w:p>
          <w:p w:rsidR="00DC6D04" w:rsidRPr="005E6142" w:rsidRDefault="00DC6D04" w:rsidP="00DC6D04">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5E6142">
              <w:rPr>
                <w:rFonts w:asciiTheme="minorHAnsi" w:eastAsia="Times New Roman" w:hAnsiTheme="minorHAnsi" w:cs="Arial"/>
                <w:i/>
                <w:sz w:val="20"/>
                <w:szCs w:val="20"/>
              </w:rPr>
              <w:t>his chapter</w:t>
            </w:r>
            <w:r>
              <w:rPr>
                <w:rFonts w:asciiTheme="minorHAnsi" w:eastAsia="Times New Roman" w:hAnsiTheme="minorHAnsi" w:cs="Arial"/>
                <w:i/>
                <w:sz w:val="20"/>
                <w:szCs w:val="20"/>
              </w:rPr>
              <w:t xml:space="preserve"> covers </w:t>
            </w:r>
            <w:r w:rsidRPr="005E6142">
              <w:rPr>
                <w:rFonts w:asciiTheme="minorHAnsi" w:eastAsia="Times New Roman" w:hAnsiTheme="minorHAnsi" w:cs="Arial"/>
                <w:i/>
                <w:sz w:val="20"/>
                <w:szCs w:val="20"/>
              </w:rPr>
              <w:t xml:space="preserve">the components of research-based best practices for young </w:t>
            </w:r>
            <w:r>
              <w:rPr>
                <w:rFonts w:asciiTheme="minorHAnsi" w:eastAsia="Times New Roman" w:hAnsiTheme="minorHAnsi" w:cs="Arial"/>
                <w:i/>
                <w:sz w:val="20"/>
                <w:szCs w:val="20"/>
              </w:rPr>
              <w:t xml:space="preserve">dual language learners (DLLs), </w:t>
            </w:r>
            <w:r w:rsidRPr="005E6142">
              <w:rPr>
                <w:rFonts w:asciiTheme="minorHAnsi" w:eastAsia="Times New Roman" w:hAnsiTheme="minorHAnsi" w:cs="Arial"/>
                <w:i/>
                <w:sz w:val="20"/>
                <w:szCs w:val="20"/>
              </w:rPr>
              <w:t>the specific instructional enhancements that promote oral language develop</w:t>
            </w:r>
            <w:r>
              <w:rPr>
                <w:rFonts w:asciiTheme="minorHAnsi" w:eastAsia="Times New Roman" w:hAnsiTheme="minorHAnsi" w:cs="Arial"/>
                <w:i/>
                <w:sz w:val="20"/>
                <w:szCs w:val="20"/>
              </w:rPr>
              <w:t xml:space="preserve">ment based on the POLL approach, </w:t>
            </w:r>
            <w:r w:rsidRPr="005E6142">
              <w:rPr>
                <w:rFonts w:asciiTheme="minorHAnsi" w:eastAsia="Times New Roman" w:hAnsiTheme="minorHAnsi" w:cs="Arial"/>
                <w:i/>
                <w:sz w:val="20"/>
                <w:szCs w:val="20"/>
              </w:rPr>
              <w:t xml:space="preserve">how to conduct observational assessments and use assessment data </w:t>
            </w:r>
            <w:r>
              <w:rPr>
                <w:rFonts w:asciiTheme="minorHAnsi" w:eastAsia="Times New Roman" w:hAnsiTheme="minorHAnsi" w:cs="Arial"/>
                <w:i/>
                <w:sz w:val="20"/>
                <w:szCs w:val="20"/>
              </w:rPr>
              <w:t>for instructional planning, and effective outreach activities for</w:t>
            </w:r>
            <w:r w:rsidRPr="005E6142">
              <w:rPr>
                <w:rFonts w:asciiTheme="minorHAnsi" w:eastAsia="Times New Roman" w:hAnsiTheme="minorHAnsi" w:cs="Arial"/>
                <w:i/>
                <w:sz w:val="20"/>
                <w:szCs w:val="20"/>
              </w:rPr>
              <w:t xml:space="preserve"> engaging</w:t>
            </w:r>
            <w:r>
              <w:rPr>
                <w:rFonts w:asciiTheme="minorHAnsi" w:eastAsia="Times New Roman" w:hAnsiTheme="minorHAnsi" w:cs="Arial"/>
                <w:i/>
                <w:sz w:val="20"/>
                <w:szCs w:val="20"/>
              </w:rPr>
              <w:t xml:space="preserve"> the families of young</w:t>
            </w:r>
            <w:r w:rsidRPr="005E6142">
              <w:rPr>
                <w:rFonts w:asciiTheme="minorHAnsi" w:eastAsia="Times New Roman" w:hAnsiTheme="minorHAnsi" w:cs="Arial"/>
                <w:i/>
                <w:sz w:val="20"/>
                <w:szCs w:val="20"/>
              </w:rPr>
              <w:t xml:space="preserve"> dual language families</w:t>
            </w:r>
            <w:r>
              <w:rPr>
                <w:rFonts w:asciiTheme="minorHAnsi" w:eastAsia="Times New Roman" w:hAnsiTheme="minorHAnsi" w:cs="Arial"/>
                <w:i/>
                <w:sz w:val="20"/>
                <w:szCs w:val="20"/>
              </w:rPr>
              <w:t>.</w:t>
            </w:r>
          </w:p>
          <w:p w:rsidR="00DC6D04" w:rsidRPr="005E6142" w:rsidRDefault="00DC6D04" w:rsidP="00DC6D04">
            <w:pPr>
              <w:rPr>
                <w:rFonts w:asciiTheme="minorHAnsi" w:eastAsiaTheme="minorHAnsi" w:hAnsiTheme="minorHAnsi" w:cs="Avenir-Light"/>
                <w:sz w:val="8"/>
                <w:szCs w:val="8"/>
              </w:rPr>
            </w:pPr>
          </w:p>
          <w:p w:rsidR="00DC6D04" w:rsidRPr="005E6142" w:rsidRDefault="00DC6D04" w:rsidP="00DC6D04">
            <w:pPr>
              <w:rPr>
                <w:rFonts w:asciiTheme="minorHAnsi" w:eastAsiaTheme="minorHAnsi" w:hAnsiTheme="minorHAnsi" w:cstheme="minorBidi"/>
              </w:rPr>
            </w:pPr>
            <w:r w:rsidRPr="005E6142">
              <w:rPr>
                <w:rFonts w:asciiTheme="minorHAnsi" w:eastAsiaTheme="minorHAnsi" w:hAnsiTheme="minorHAnsi" w:cs="Avenir-Light"/>
                <w:b/>
              </w:rPr>
              <w:t>Preschool English Learners: Principles and Practices to Promote Language, Literacy, and Learning: A Resource Guide</w:t>
            </w:r>
            <w:r w:rsidRPr="005E6142">
              <w:rPr>
                <w:rFonts w:asciiTheme="minorHAnsi" w:eastAsiaTheme="minorHAnsi" w:hAnsiTheme="minorHAnsi" w:cstheme="minorBidi"/>
              </w:rPr>
              <w:t xml:space="preserve"> </w:t>
            </w:r>
            <w:r w:rsidRPr="005E6142">
              <w:rPr>
                <w:rFonts w:asciiTheme="minorHAnsi" w:eastAsia="Times New Roman" w:hAnsiTheme="minorHAnsi" w:cstheme="minorHAnsi"/>
                <w:b/>
                <w:iCs/>
                <w:color w:val="FF0000"/>
              </w:rPr>
              <w:t>(3-5)</w:t>
            </w:r>
          </w:p>
          <w:p w:rsidR="00DC6D04" w:rsidRPr="005E6142" w:rsidRDefault="007F3A5D" w:rsidP="00DC6D04">
            <w:pPr>
              <w:rPr>
                <w:rFonts w:asciiTheme="minorHAnsi" w:eastAsiaTheme="minorHAnsi" w:hAnsiTheme="minorHAnsi" w:cstheme="minorBidi"/>
                <w:b/>
                <w:color w:val="0563C1" w:themeColor="hyperlink"/>
                <w:sz w:val="20"/>
              </w:rPr>
            </w:pPr>
            <w:hyperlink r:id="rId60" w:history="1">
              <w:r w:rsidR="00DC6D04" w:rsidRPr="005E6142">
                <w:rPr>
                  <w:rFonts w:asciiTheme="minorHAnsi" w:eastAsiaTheme="minorHAnsi" w:hAnsiTheme="minorHAnsi" w:cstheme="minorBidi"/>
                  <w:b/>
                  <w:color w:val="0563C1" w:themeColor="hyperlink"/>
                  <w:sz w:val="20"/>
                </w:rPr>
                <w:t>http://www.cde.ca.gov/sp/cd/re/documents/psenglearnersed2.pdf</w:t>
              </w:r>
            </w:hyperlink>
          </w:p>
          <w:p w:rsidR="00DC6D04" w:rsidRPr="005E6142" w:rsidRDefault="00DC6D04" w:rsidP="00DC6D04">
            <w:pPr>
              <w:rPr>
                <w:rFonts w:asciiTheme="minorHAnsi" w:eastAsia="Times New Roman" w:hAnsiTheme="minorHAnsi"/>
                <w:sz w:val="20"/>
                <w:szCs w:val="20"/>
              </w:rPr>
            </w:pPr>
            <w:r w:rsidRPr="005E6142">
              <w:rPr>
                <w:rFonts w:asciiTheme="minorHAnsi" w:eastAsia="Times New Roman" w:hAnsiTheme="minorHAnsi"/>
                <w:sz w:val="20"/>
                <w:szCs w:val="20"/>
              </w:rPr>
              <w:t xml:space="preserve">This resource guide provides educators with the knowledge, practices, and tools they </w:t>
            </w:r>
            <w:r>
              <w:rPr>
                <w:rFonts w:asciiTheme="minorHAnsi" w:eastAsia="Times New Roman" w:hAnsiTheme="minorHAnsi"/>
                <w:sz w:val="20"/>
                <w:szCs w:val="20"/>
              </w:rPr>
              <w:t>need</w:t>
            </w:r>
            <w:r w:rsidRPr="005E6142">
              <w:rPr>
                <w:rFonts w:asciiTheme="minorHAnsi" w:eastAsia="Times New Roman" w:hAnsiTheme="minorHAnsi"/>
                <w:sz w:val="20"/>
                <w:szCs w:val="20"/>
              </w:rPr>
              <w:t xml:space="preserve"> to educate preschool English learners most effectively. </w:t>
            </w:r>
          </w:p>
          <w:p w:rsidR="00DC6D04" w:rsidRPr="00BD1854" w:rsidRDefault="00DC6D04" w:rsidP="00DC6D04">
            <w:pPr>
              <w:rPr>
                <w:b/>
                <w:bCs/>
              </w:rPr>
            </w:pPr>
            <w:r w:rsidRPr="00BD1854">
              <w:rPr>
                <w:b/>
                <w:bCs/>
              </w:rPr>
              <w:t xml:space="preserve">Reaching All Children: Understanding Early Care </w:t>
            </w:r>
            <w:r w:rsidRPr="00BD1854">
              <w:rPr>
                <w:b/>
                <w:bCs/>
                <w:sz w:val="21"/>
                <w:szCs w:val="21"/>
              </w:rPr>
              <w:t>and Education Participation Among Immigrant Families</w:t>
            </w:r>
            <w:r w:rsidR="00527E55">
              <w:rPr>
                <w:rFonts w:asciiTheme="minorHAnsi" w:eastAsia="Times New Roman" w:hAnsiTheme="minorHAnsi" w:cstheme="minorHAnsi"/>
                <w:b/>
                <w:iCs/>
                <w:color w:val="FF0000"/>
              </w:rPr>
              <w:t>(3-9)</w:t>
            </w:r>
          </w:p>
          <w:p w:rsidR="00DC6D04" w:rsidRDefault="007F3A5D" w:rsidP="00DC6D04">
            <w:pPr>
              <w:rPr>
                <w:b/>
                <w:bCs/>
                <w:color w:val="0000FF"/>
                <w:sz w:val="20"/>
                <w:highlight w:val="cyan"/>
              </w:rPr>
            </w:pPr>
            <w:hyperlink r:id="rId61" w:history="1">
              <w:r w:rsidR="00DC6D04" w:rsidRPr="00BD1854">
                <w:rPr>
                  <w:b/>
                  <w:bCs/>
                  <w:color w:val="0000FF"/>
                  <w:sz w:val="20"/>
                </w:rPr>
                <w:t>http://www.clasp.org/resources-and-publications/publication-1/0267.pdf</w:t>
              </w:r>
            </w:hyperlink>
          </w:p>
          <w:p w:rsidR="00DC6D04" w:rsidRPr="00BD1854" w:rsidRDefault="00DC6D04" w:rsidP="00DC6D04">
            <w:pPr>
              <w:rPr>
                <w:rFonts w:asciiTheme="minorHAnsi" w:eastAsia="Times New Roman" w:hAnsiTheme="minorHAnsi"/>
                <w:i/>
                <w:sz w:val="20"/>
                <w:szCs w:val="20"/>
              </w:rPr>
            </w:pPr>
            <w:r w:rsidRPr="00BD1854">
              <w:rPr>
                <w:rFonts w:asciiTheme="minorHAnsi" w:eastAsia="Times New Roman" w:hAnsiTheme="minorHAnsi"/>
                <w:i/>
                <w:sz w:val="20"/>
                <w:szCs w:val="20"/>
              </w:rPr>
              <w:t>This paper summarizes evidence about the participation of</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young children of immigrants in early care and education</w:t>
            </w:r>
          </w:p>
          <w:p w:rsidR="00DC6D04" w:rsidRPr="00BD1854" w:rsidRDefault="00DC6D04" w:rsidP="00DC6D04">
            <w:pPr>
              <w:rPr>
                <w:rFonts w:asciiTheme="minorHAnsi" w:eastAsia="Times New Roman" w:hAnsiTheme="minorHAnsi"/>
                <w:i/>
                <w:sz w:val="20"/>
                <w:szCs w:val="20"/>
              </w:rPr>
            </w:pPr>
            <w:r w:rsidRPr="00BD1854">
              <w:rPr>
                <w:rFonts w:asciiTheme="minorHAnsi" w:eastAsia="Times New Roman" w:hAnsiTheme="minorHAnsi"/>
                <w:i/>
                <w:sz w:val="20"/>
                <w:szCs w:val="20"/>
              </w:rPr>
              <w:t xml:space="preserve">programs as well as relevant demographic and socio-economic characteristics of immigrant families that </w:t>
            </w:r>
            <w:r>
              <w:rPr>
                <w:rFonts w:asciiTheme="minorHAnsi" w:eastAsia="Times New Roman" w:hAnsiTheme="minorHAnsi"/>
                <w:i/>
                <w:sz w:val="20"/>
                <w:szCs w:val="20"/>
              </w:rPr>
              <w:t>can influence</w:t>
            </w:r>
          </w:p>
          <w:p w:rsidR="00DC6D04" w:rsidRPr="00BD1854" w:rsidRDefault="00DC6D04" w:rsidP="00DC6D04">
            <w:pPr>
              <w:rPr>
                <w:rFonts w:asciiTheme="minorHAnsi" w:eastAsia="Times New Roman" w:hAnsiTheme="minorHAnsi"/>
                <w:i/>
                <w:sz w:val="20"/>
                <w:szCs w:val="20"/>
              </w:rPr>
            </w:pPr>
            <w:r w:rsidRPr="00BD1854">
              <w:rPr>
                <w:rFonts w:asciiTheme="minorHAnsi" w:eastAsia="Times New Roman" w:hAnsiTheme="minorHAnsi"/>
                <w:i/>
                <w:sz w:val="20"/>
                <w:szCs w:val="20"/>
              </w:rPr>
              <w:t>children’s part</w:t>
            </w:r>
            <w:r>
              <w:rPr>
                <w:rFonts w:asciiTheme="minorHAnsi" w:eastAsia="Times New Roman" w:hAnsiTheme="minorHAnsi"/>
                <w:i/>
                <w:sz w:val="20"/>
                <w:szCs w:val="20"/>
              </w:rPr>
              <w:t>icipation in early learning pro</w:t>
            </w:r>
            <w:r w:rsidRPr="00BD1854">
              <w:rPr>
                <w:rFonts w:asciiTheme="minorHAnsi" w:eastAsia="Times New Roman" w:hAnsiTheme="minorHAnsi"/>
                <w:i/>
                <w:sz w:val="20"/>
                <w:szCs w:val="20"/>
              </w:rPr>
              <w:t>grams.</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It then discusses policy recommendations for state and local admin</w:t>
            </w:r>
            <w:r>
              <w:rPr>
                <w:rFonts w:asciiTheme="minorHAnsi" w:eastAsia="Times New Roman" w:hAnsiTheme="minorHAnsi"/>
                <w:i/>
                <w:sz w:val="20"/>
                <w:szCs w:val="20"/>
              </w:rPr>
              <w:t>-</w:t>
            </w:r>
            <w:r w:rsidRPr="00BD1854">
              <w:rPr>
                <w:rFonts w:asciiTheme="minorHAnsi" w:eastAsia="Times New Roman" w:hAnsiTheme="minorHAnsi"/>
                <w:i/>
                <w:sz w:val="20"/>
                <w:szCs w:val="20"/>
              </w:rPr>
              <w:t>istrators of pre-kindergarten and other early care and education programs, and proposes areas for additional</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 xml:space="preserve">research. </w:t>
            </w:r>
          </w:p>
          <w:p w:rsidR="00DC6D04" w:rsidRPr="00FE319F" w:rsidRDefault="00DC6D04" w:rsidP="00DC6D04">
            <w:pPr>
              <w:rPr>
                <w:b/>
                <w:sz w:val="8"/>
                <w:szCs w:val="8"/>
                <w:highlight w:val="cyan"/>
              </w:rPr>
            </w:pPr>
          </w:p>
          <w:p w:rsidR="00DC6D04" w:rsidRPr="00BD1854" w:rsidRDefault="00DC6D04" w:rsidP="00DC6D04">
            <w:pPr>
              <w:rPr>
                <w:b/>
                <w:bCs/>
              </w:rPr>
            </w:pPr>
            <w:r w:rsidRPr="00BD1854">
              <w:rPr>
                <w:b/>
                <w:bCs/>
              </w:rPr>
              <w:t xml:space="preserve">Resources for Supporting Teachers and Administrators to Improve Outcomes for Dual Language Learners in </w:t>
            </w:r>
          </w:p>
          <w:p w:rsidR="00DC6D04" w:rsidRPr="00BD1854" w:rsidRDefault="00DC6D04" w:rsidP="00DC6D04">
            <w:pPr>
              <w:rPr>
                <w:b/>
                <w:bCs/>
              </w:rPr>
            </w:pPr>
            <w:r w:rsidRPr="00BD1854">
              <w:rPr>
                <w:b/>
                <w:bCs/>
              </w:rPr>
              <w:t xml:space="preserve">Pre-K through Third Grade </w:t>
            </w:r>
            <w:r w:rsidR="00527E55">
              <w:rPr>
                <w:b/>
                <w:bCs/>
                <w:color w:val="FF0000"/>
              </w:rPr>
              <w:t>(3-9)</w:t>
            </w:r>
            <w:r w:rsidRPr="00BD1854">
              <w:rPr>
                <w:b/>
                <w:bCs/>
                <w:color w:val="FF0000"/>
              </w:rPr>
              <w:t xml:space="preserve"> </w:t>
            </w:r>
          </w:p>
          <w:p w:rsidR="00DC6D04" w:rsidRPr="00BD1854" w:rsidRDefault="007F3A5D" w:rsidP="00DC6D04">
            <w:pPr>
              <w:rPr>
                <w:rStyle w:val="Hyperlink"/>
                <w:b/>
                <w:bCs/>
                <w:sz w:val="20"/>
                <w:u w:val="none"/>
              </w:rPr>
            </w:pPr>
            <w:hyperlink r:id="rId62" w:history="1">
              <w:r w:rsidR="00DC6D04" w:rsidRPr="00BD1854">
                <w:rPr>
                  <w:rStyle w:val="Hyperlink"/>
                  <w:b/>
                  <w:bCs/>
                  <w:sz w:val="20"/>
                  <w:u w:val="none"/>
                </w:rPr>
                <w:t>http://ceelo.org/wp-content/uploads/2015/03/ceelo_annotated_bibliography_dll.pdf</w:t>
              </w:r>
            </w:hyperlink>
          </w:p>
          <w:p w:rsidR="00DC6D04" w:rsidRPr="00BD1854" w:rsidRDefault="00DC6D04" w:rsidP="00DC6D04">
            <w:pPr>
              <w:rPr>
                <w:rFonts w:asciiTheme="minorHAnsi" w:eastAsia="Times New Roman" w:hAnsiTheme="minorHAnsi" w:cs="Arial"/>
                <w:i/>
                <w:sz w:val="20"/>
                <w:szCs w:val="20"/>
              </w:rPr>
            </w:pPr>
            <w:r w:rsidRPr="00BD1854">
              <w:rPr>
                <w:rFonts w:asciiTheme="minorHAnsi" w:eastAsia="Times New Roman" w:hAnsiTheme="minorHAnsi" w:cs="Arial"/>
                <w:i/>
                <w:sz w:val="20"/>
                <w:szCs w:val="20"/>
              </w:rPr>
              <w:t xml:space="preserve">This paper provides a foundational understanding on dual language learners, current research on the development of dual </w:t>
            </w:r>
          </w:p>
          <w:p w:rsidR="00DC6D04" w:rsidRPr="00BD1854" w:rsidRDefault="00DC6D04" w:rsidP="00DC6D04">
            <w:pPr>
              <w:rPr>
                <w:rFonts w:asciiTheme="minorHAnsi" w:eastAsia="Times New Roman" w:hAnsiTheme="minorHAnsi" w:cs="Arial"/>
                <w:i/>
                <w:sz w:val="20"/>
                <w:szCs w:val="20"/>
              </w:rPr>
            </w:pPr>
            <w:r w:rsidRPr="00BD1854">
              <w:rPr>
                <w:rFonts w:asciiTheme="minorHAnsi" w:eastAsia="Times New Roman" w:hAnsiTheme="minorHAnsi" w:cs="Arial"/>
                <w:i/>
                <w:sz w:val="20"/>
                <w:szCs w:val="20"/>
              </w:rPr>
              <w:t>language learners, and the cognitive benefits of being bilingual. Suggestions are given on how research can highlight federal, state,</w:t>
            </w:r>
            <w:r>
              <w:rPr>
                <w:rFonts w:asciiTheme="minorHAnsi" w:eastAsia="Times New Roman" w:hAnsiTheme="minorHAnsi" w:cs="Arial"/>
                <w:i/>
                <w:sz w:val="20"/>
                <w:szCs w:val="20"/>
              </w:rPr>
              <w:t xml:space="preserve"> </w:t>
            </w:r>
            <w:r w:rsidRPr="00BD1854">
              <w:rPr>
                <w:rFonts w:asciiTheme="minorHAnsi" w:eastAsia="Times New Roman" w:hAnsiTheme="minorHAnsi" w:cs="Arial"/>
                <w:i/>
                <w:sz w:val="20"/>
                <w:szCs w:val="20"/>
              </w:rPr>
              <w:t xml:space="preserve">and local policy pathways to influence DLL initiatives, and how to coordinate policies and practices to better support the learning of DLLs. </w:t>
            </w:r>
          </w:p>
          <w:p w:rsidR="00DC6D04" w:rsidRPr="00012F19" w:rsidRDefault="00DC6D04" w:rsidP="00DC6D04">
            <w:pPr>
              <w:rPr>
                <w:b/>
                <w:sz w:val="8"/>
                <w:szCs w:val="8"/>
              </w:rPr>
            </w:pPr>
          </w:p>
          <w:p w:rsidR="00DC6D04" w:rsidRDefault="00DC6D04" w:rsidP="00DC6D04">
            <w:pPr>
              <w:rPr>
                <w:rStyle w:val="Hyperlink"/>
                <w:rFonts w:asciiTheme="minorHAnsi" w:eastAsia="Times New Roman" w:hAnsiTheme="minorHAnsi"/>
                <w:b/>
                <w:sz w:val="20"/>
                <w:szCs w:val="20"/>
                <w:u w:val="none"/>
              </w:rPr>
            </w:pPr>
            <w:r w:rsidRPr="00012F19">
              <w:rPr>
                <w:b/>
              </w:rPr>
              <w:t>Responding to Children Learning a Second Language</w:t>
            </w:r>
            <w:r w:rsidRPr="00012F19">
              <w:rPr>
                <w:rFonts w:asciiTheme="minorHAnsi" w:eastAsia="Times New Roman" w:hAnsiTheme="minorHAnsi"/>
              </w:rPr>
              <w:t xml:space="preserve"> </w:t>
            </w:r>
            <w:r w:rsidR="00527E55">
              <w:rPr>
                <w:rFonts w:asciiTheme="minorHAnsi" w:eastAsia="Times New Roman" w:hAnsiTheme="minorHAnsi"/>
                <w:b/>
                <w:bCs/>
                <w:color w:val="FF0000"/>
              </w:rPr>
              <w:t>(3-9)</w:t>
            </w:r>
            <w:r w:rsidRPr="00DC6D04">
              <w:rPr>
                <w:rFonts w:asciiTheme="minorHAnsi" w:eastAsia="Times New Roman" w:hAnsiTheme="minorHAnsi"/>
                <w:b/>
                <w:bCs/>
                <w:color w:val="FF0000"/>
              </w:rPr>
              <w:t xml:space="preserve"> </w:t>
            </w:r>
            <w:hyperlink r:id="rId63" w:history="1">
              <w:r w:rsidRPr="00012F19">
                <w:rPr>
                  <w:rStyle w:val="Hyperlink"/>
                  <w:rFonts w:asciiTheme="minorHAnsi" w:eastAsia="Times New Roman" w:hAnsiTheme="minorHAnsi"/>
                  <w:b/>
                  <w:sz w:val="20"/>
                  <w:szCs w:val="20"/>
                  <w:u w:val="none"/>
                </w:rPr>
                <w:t>http://www.puentesculturales.com/New_Puentes_Culturales_Webpage/Resources_and_Links_files/</w:t>
              </w:r>
              <w:r w:rsidRPr="00012F19">
                <w:rPr>
                  <w:rStyle w:val="Hyperlink"/>
                  <w:rFonts w:asciiTheme="minorHAnsi" w:eastAsia="Times New Roman" w:hAnsiTheme="minorHAnsi"/>
                  <w:b/>
                  <w:sz w:val="20"/>
                  <w:szCs w:val="20"/>
                  <w:u w:val="none"/>
                </w:rPr>
                <w:br/>
                <w:t>Responding%20to%20Children%20Learning%20a%20Second%20Language.pdf</w:t>
              </w:r>
            </w:hyperlink>
          </w:p>
          <w:p w:rsidR="00DC6D04" w:rsidRPr="00012F19" w:rsidRDefault="00DC6D04" w:rsidP="00DC6D04">
            <w:pPr>
              <w:rPr>
                <w:rFonts w:asciiTheme="minorHAnsi" w:eastAsia="Times New Roman" w:hAnsiTheme="minorHAnsi" w:cs="Arial"/>
                <w:i/>
                <w:sz w:val="20"/>
                <w:szCs w:val="20"/>
              </w:rPr>
            </w:pPr>
            <w:r>
              <w:rPr>
                <w:rFonts w:asciiTheme="minorHAnsi" w:eastAsia="Times New Roman" w:hAnsiTheme="minorHAnsi" w:cs="Arial"/>
                <w:i/>
                <w:sz w:val="20"/>
                <w:szCs w:val="20"/>
              </w:rPr>
              <w:t xml:space="preserve">The </w:t>
            </w:r>
            <w:r w:rsidRPr="00012F19">
              <w:rPr>
                <w:rFonts w:asciiTheme="minorHAnsi" w:eastAsia="Times New Roman" w:hAnsiTheme="minorHAnsi" w:cs="Arial"/>
                <w:i/>
                <w:sz w:val="20"/>
                <w:szCs w:val="20"/>
              </w:rPr>
              <w:t xml:space="preserve">strategies </w:t>
            </w:r>
            <w:r>
              <w:rPr>
                <w:rFonts w:asciiTheme="minorHAnsi" w:eastAsia="Times New Roman" w:hAnsiTheme="minorHAnsi" w:cs="Arial"/>
                <w:i/>
                <w:sz w:val="20"/>
                <w:szCs w:val="20"/>
              </w:rPr>
              <w:t>in this document ca</w:t>
            </w:r>
            <w:r w:rsidR="00C14F66">
              <w:rPr>
                <w:rFonts w:asciiTheme="minorHAnsi" w:eastAsia="Times New Roman" w:hAnsiTheme="minorHAnsi" w:cs="Arial"/>
                <w:i/>
                <w:sz w:val="20"/>
                <w:szCs w:val="20"/>
              </w:rPr>
              <w:t>n</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serve as a guide to teachers in providing different options for</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responding to children as they move in and out of the different stages of learning a</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second language.</w:t>
            </w:r>
          </w:p>
          <w:p w:rsidR="00DC6D04" w:rsidRPr="00A8336E" w:rsidRDefault="00DC6D04" w:rsidP="00DC6D04">
            <w:pPr>
              <w:rPr>
                <w:rStyle w:val="Hyperlink"/>
                <w:rFonts w:asciiTheme="minorHAnsi" w:eastAsia="Times New Roman" w:hAnsiTheme="minorHAnsi"/>
                <w:b/>
                <w:sz w:val="8"/>
                <w:szCs w:val="8"/>
                <w:u w:val="none"/>
              </w:rPr>
            </w:pPr>
          </w:p>
          <w:p w:rsidR="00DC6D04" w:rsidRPr="00FC7852" w:rsidRDefault="00DC6D04" w:rsidP="00DC6D04">
            <w:pPr>
              <w:tabs>
                <w:tab w:val="left" w:pos="8260"/>
              </w:tabs>
              <w:rPr>
                <w:rFonts w:asciiTheme="minorHAnsi" w:eastAsia="Times New Roman" w:hAnsiTheme="minorHAnsi"/>
                <w:b/>
                <w:sz w:val="20"/>
                <w:szCs w:val="20"/>
                <w:highlight w:val="cyan"/>
              </w:rPr>
            </w:pPr>
            <w:r w:rsidRPr="00DC6D04">
              <w:rPr>
                <w:rStyle w:val="Hyperlink"/>
                <w:rFonts w:asciiTheme="minorHAnsi" w:eastAsia="Times New Roman" w:hAnsiTheme="minorHAnsi"/>
                <w:b/>
                <w:color w:val="auto"/>
                <w:szCs w:val="20"/>
                <w:u w:val="none"/>
              </w:rPr>
              <w:t>Same, Different, and Diverse: Understanding Childre</w:t>
            </w:r>
            <w:r w:rsidR="00860B58">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rsidR="00DC6D04" w:rsidRPr="00DC6D04" w:rsidRDefault="007F3A5D" w:rsidP="00DC6D04">
            <w:pPr>
              <w:rPr>
                <w:rFonts w:eastAsia="Times New Roman" w:cs="Arial"/>
                <w:b/>
                <w:sz w:val="20"/>
                <w:szCs w:val="20"/>
                <w:highlight w:val="cyan"/>
                <w:lang w:val="en"/>
              </w:rPr>
            </w:pPr>
            <w:hyperlink r:id="rId64" w:history="1">
              <w:r w:rsidR="00DC6D04" w:rsidRPr="00DC6D04">
                <w:rPr>
                  <w:rStyle w:val="Hyperlink"/>
                  <w:rFonts w:eastAsia="Times New Roman" w:cs="Arial"/>
                  <w:b/>
                  <w:sz w:val="20"/>
                  <w:szCs w:val="20"/>
                  <w:u w:val="none"/>
                  <w:lang w:val="en"/>
                </w:rPr>
                <w:t>http://eclkc.ohs.acf.hhs.gov/hslc/tta-system/cultural-linguistic/fcp/docs/same-different-diverse.pdf</w:t>
              </w:r>
            </w:hyperlink>
            <w:r w:rsidR="00DC6D04" w:rsidRPr="00DC6D04">
              <w:rPr>
                <w:rFonts w:eastAsia="Times New Roman" w:cs="Arial"/>
                <w:b/>
                <w:sz w:val="20"/>
                <w:szCs w:val="20"/>
                <w:highlight w:val="cyan"/>
                <w:lang w:val="en"/>
              </w:rPr>
              <w:t xml:space="preserve"> </w:t>
            </w:r>
          </w:p>
          <w:p w:rsidR="00DC6D04" w:rsidRPr="00DC6D04" w:rsidRDefault="00DC6D04" w:rsidP="00DC6D04">
            <w:pPr>
              <w:rPr>
                <w:rFonts w:asciiTheme="minorHAnsi" w:eastAsia="Times New Roman" w:hAnsiTheme="minorHAnsi" w:cs="Arial"/>
                <w:i/>
                <w:sz w:val="20"/>
                <w:szCs w:val="20"/>
              </w:rPr>
            </w:pPr>
            <w:r w:rsidRPr="00DC6D04">
              <w:rPr>
                <w:rFonts w:eastAsia="Times New Roman" w:cs="Arial"/>
                <w:i/>
                <w:sz w:val="20"/>
                <w:szCs w:val="20"/>
                <w:lang w:val="en"/>
              </w:rPr>
              <w:t>Evidence-based examples highlight</w:t>
            </w:r>
            <w:r w:rsidRPr="00DC6D04">
              <w:rPr>
                <w:rFonts w:eastAsia="Times New Roman" w:cs="Arial"/>
                <w:b/>
                <w:sz w:val="20"/>
                <w:szCs w:val="20"/>
                <w:lang w:val="en"/>
              </w:rPr>
              <w:t xml:space="preserve"> </w:t>
            </w:r>
            <w:r w:rsidRPr="00DC6D04">
              <w:rPr>
                <w:rFonts w:asciiTheme="minorHAnsi" w:eastAsia="Times New Roman" w:hAnsiTheme="minorHAnsi" w:cs="Arial"/>
                <w:i/>
                <w:sz w:val="20"/>
                <w:szCs w:val="20"/>
              </w:rPr>
              <w:t>similarities</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ALL young children – those who are learning one or several languages (e.g., children are born with natural capabilities</w:t>
            </w:r>
            <w:r>
              <w:rPr>
                <w:rFonts w:asciiTheme="minorHAnsi" w:eastAsia="Times New Roman" w:hAnsiTheme="minorHAnsi" w:cs="Arial"/>
                <w:i/>
                <w:sz w:val="20"/>
                <w:szCs w:val="20"/>
              </w:rPr>
              <w:t xml:space="preserve"> for language and for learning), d</w:t>
            </w:r>
            <w:r w:rsidRPr="00DC6D04">
              <w:rPr>
                <w:rFonts w:asciiTheme="minorHAnsi" w:eastAsia="Times New Roman" w:hAnsiTheme="minorHAnsi" w:cs="Arial"/>
                <w:i/>
                <w:sz w:val="20"/>
                <w:szCs w:val="20"/>
              </w:rPr>
              <w:t>ifferences between children growing up with one language (monolinguals) and children who are DLLs (e.g., children may learn some ideas such as counting, in one of their languages but not the other)</w:t>
            </w:r>
            <w:r>
              <w:rPr>
                <w:rFonts w:asciiTheme="minorHAnsi" w:eastAsia="Times New Roman" w:hAnsiTheme="minorHAnsi" w:cs="Arial"/>
                <w:i/>
                <w:sz w:val="20"/>
                <w:szCs w:val="20"/>
              </w:rPr>
              <w:t>,</w:t>
            </w:r>
            <w:r w:rsidRPr="00DC6D04">
              <w:rPr>
                <w:rFonts w:asciiTheme="minorHAnsi" w:eastAsia="Times New Roman" w:hAnsiTheme="minorHAnsi" w:cs="Arial"/>
                <w:i/>
                <w:sz w:val="20"/>
                <w:szCs w:val="20"/>
              </w:rPr>
              <w:t xml:space="preserve"> and</w:t>
            </w:r>
            <w:r>
              <w:rPr>
                <w:rFonts w:asciiTheme="minorHAnsi" w:eastAsia="Times New Roman" w:hAnsiTheme="minorHAnsi" w:cs="Arial"/>
                <w:i/>
                <w:sz w:val="20"/>
                <w:szCs w:val="20"/>
              </w:rPr>
              <w:t xml:space="preserve"> d</w:t>
            </w:r>
            <w:r w:rsidRPr="00DC6D04">
              <w:rPr>
                <w:rFonts w:asciiTheme="minorHAnsi" w:eastAsia="Times New Roman" w:hAnsiTheme="minorHAnsi" w:cs="Arial"/>
                <w:i/>
                <w:sz w:val="20"/>
                <w:szCs w:val="20"/>
              </w:rPr>
              <w:t>iversity</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children who are DLLs (e.g., individual differences of temperament, interests, etc.).</w:t>
            </w:r>
            <w:r>
              <w:rPr>
                <w:rFonts w:asciiTheme="minorHAnsi" w:eastAsia="Times New Roman" w:hAnsiTheme="minorHAnsi" w:cs="Arial"/>
                <w:i/>
                <w:sz w:val="20"/>
                <w:szCs w:val="20"/>
              </w:rPr>
              <w:t xml:space="preserve"> </w:t>
            </w:r>
            <w:r w:rsidR="00860B58">
              <w:rPr>
                <w:rFonts w:asciiTheme="minorHAnsi" w:eastAsia="Times New Roman" w:hAnsiTheme="minorHAnsi" w:cs="Arial"/>
                <w:i/>
                <w:sz w:val="20"/>
                <w:szCs w:val="20"/>
              </w:rPr>
              <w:t xml:space="preserve">The intent of this publication is to </w:t>
            </w:r>
            <w:r w:rsidRPr="00DC6D04">
              <w:rPr>
                <w:rFonts w:asciiTheme="minorHAnsi" w:eastAsia="Times New Roman" w:hAnsiTheme="minorHAnsi" w:cs="Arial"/>
                <w:i/>
                <w:sz w:val="20"/>
                <w:szCs w:val="20"/>
              </w:rPr>
              <w:t xml:space="preserve">support the school readiness for Dual Language Learners </w:t>
            </w:r>
            <w:r w:rsidR="00860B58">
              <w:rPr>
                <w:rFonts w:asciiTheme="minorHAnsi" w:eastAsia="Times New Roman" w:hAnsiTheme="minorHAnsi" w:cs="Arial"/>
                <w:i/>
                <w:sz w:val="20"/>
                <w:szCs w:val="20"/>
              </w:rPr>
              <w:t xml:space="preserve">by helping educators to </w:t>
            </w:r>
            <w:r w:rsidRPr="00DC6D04">
              <w:rPr>
                <w:rFonts w:asciiTheme="minorHAnsi" w:eastAsia="Times New Roman" w:hAnsiTheme="minorHAnsi" w:cs="Arial"/>
                <w:i/>
                <w:sz w:val="20"/>
                <w:szCs w:val="20"/>
              </w:rPr>
              <w:t>understand each child’s unique characteristics and needs.</w:t>
            </w:r>
          </w:p>
          <w:p w:rsidR="00DC6D04" w:rsidRPr="00FC7852" w:rsidRDefault="00DC6D04" w:rsidP="00DC6D04">
            <w:pPr>
              <w:rPr>
                <w:b/>
                <w:sz w:val="8"/>
                <w:szCs w:val="8"/>
                <w:highlight w:val="cyan"/>
              </w:rPr>
            </w:pPr>
          </w:p>
          <w:p w:rsidR="00DC6D04" w:rsidRPr="00860B58" w:rsidRDefault="00DC6D04" w:rsidP="00DC6D04">
            <w:pPr>
              <w:rPr>
                <w:rFonts w:ascii="Times New Roman" w:eastAsia="Times New Roman" w:hAnsi="Times New Roman"/>
                <w:sz w:val="24"/>
                <w:szCs w:val="24"/>
              </w:rPr>
            </w:pPr>
            <w:r w:rsidRPr="00860B58">
              <w:rPr>
                <w:b/>
              </w:rPr>
              <w:t>Second Language Acquisition Stages</w:t>
            </w:r>
            <w:r w:rsidRPr="00860B58">
              <w:rPr>
                <w:rFonts w:ascii="Times New Roman" w:eastAsia="Times New Roman" w:hAnsi="Times New Roman"/>
                <w:sz w:val="24"/>
                <w:szCs w:val="24"/>
              </w:rPr>
              <w:t> </w:t>
            </w:r>
            <w:r w:rsidR="00527E55">
              <w:rPr>
                <w:b/>
                <w:bCs/>
                <w:color w:val="FF0000"/>
              </w:rPr>
              <w:t>(0-9)</w:t>
            </w:r>
          </w:p>
          <w:p w:rsidR="00DC6D04" w:rsidRDefault="007F3A5D" w:rsidP="00DC6D04">
            <w:pPr>
              <w:rPr>
                <w:rStyle w:val="Hyperlink"/>
                <w:rFonts w:asciiTheme="minorHAnsi" w:eastAsia="Times New Roman" w:hAnsiTheme="minorHAnsi"/>
                <w:b/>
                <w:sz w:val="20"/>
                <w:szCs w:val="24"/>
                <w:u w:val="none"/>
              </w:rPr>
            </w:pPr>
            <w:hyperlink r:id="rId65" w:history="1">
              <w:r w:rsidR="00DC6D04" w:rsidRPr="00860B58">
                <w:rPr>
                  <w:rStyle w:val="Hyperlink"/>
                  <w:rFonts w:asciiTheme="minorHAnsi" w:eastAsia="Times New Roman" w:hAnsiTheme="minorHAnsi"/>
                  <w:b/>
                  <w:sz w:val="20"/>
                  <w:szCs w:val="24"/>
                  <w:u w:val="none"/>
                </w:rPr>
                <w:t>http://www.puentesculturales.com/New_Puentes_Culturales_Webpage/</w:t>
              </w:r>
              <w:r w:rsidR="00DC6D04" w:rsidRPr="00860B58">
                <w:rPr>
                  <w:rStyle w:val="Hyperlink"/>
                  <w:rFonts w:asciiTheme="minorHAnsi" w:eastAsia="Times New Roman" w:hAnsiTheme="minorHAnsi"/>
                  <w:b/>
                  <w:sz w:val="20"/>
                  <w:szCs w:val="24"/>
                  <w:u w:val="none"/>
                </w:rPr>
                <w:br/>
                <w:t>Resources_and_Links_files/Second%20Language%20Acquisition%20Stages.pdf</w:t>
              </w:r>
            </w:hyperlink>
          </w:p>
          <w:p w:rsidR="00DC6D04" w:rsidRDefault="00DC6D04" w:rsidP="00860B58">
            <w:pPr>
              <w:rPr>
                <w:rStyle w:val="Hyperlink"/>
                <w:rFonts w:asciiTheme="minorHAnsi" w:eastAsia="Times New Roman" w:hAnsiTheme="minorHAnsi"/>
                <w:i/>
                <w:color w:val="auto"/>
                <w:sz w:val="20"/>
                <w:szCs w:val="24"/>
                <w:u w:val="none"/>
              </w:rPr>
            </w:pPr>
            <w:r w:rsidRPr="00860B58">
              <w:rPr>
                <w:rStyle w:val="Hyperlink"/>
                <w:rFonts w:asciiTheme="minorHAnsi" w:eastAsia="Times New Roman" w:hAnsiTheme="minorHAnsi"/>
                <w:i/>
                <w:color w:val="auto"/>
                <w:sz w:val="20"/>
                <w:szCs w:val="24"/>
                <w:u w:val="none"/>
              </w:rPr>
              <w:t xml:space="preserve">This document underscores what we know about key milestones in the second language acquisition process. </w:t>
            </w:r>
          </w:p>
          <w:p w:rsidR="00860B58" w:rsidRPr="00860B58" w:rsidRDefault="00860B58" w:rsidP="00860B58">
            <w:pPr>
              <w:rPr>
                <w:rStyle w:val="Hyperlink"/>
                <w:rFonts w:asciiTheme="minorHAnsi" w:eastAsia="Times New Roman" w:hAnsiTheme="minorHAnsi"/>
                <w:i/>
                <w:color w:val="auto"/>
                <w:sz w:val="8"/>
                <w:szCs w:val="8"/>
                <w:u w:val="none"/>
              </w:rPr>
            </w:pPr>
          </w:p>
          <w:p w:rsidR="00860B58" w:rsidRPr="00AE0028" w:rsidRDefault="00860B58" w:rsidP="00860B58">
            <w:pPr>
              <w:rPr>
                <w:rFonts w:asciiTheme="minorHAnsi" w:eastAsiaTheme="minorHAnsi" w:hAnsiTheme="minorHAnsi" w:cstheme="minorBidi"/>
                <w:b/>
                <w:color w:val="FF0000"/>
              </w:rPr>
            </w:pPr>
            <w:r>
              <w:rPr>
                <w:rFonts w:asciiTheme="minorHAnsi" w:eastAsiaTheme="minorHAnsi" w:hAnsiTheme="minorHAnsi" w:cstheme="minorBidi"/>
                <w:b/>
              </w:rPr>
              <w:t xml:space="preserve">Storybook Reading for Young Dual Language Learners </w:t>
            </w:r>
            <w:r w:rsidRPr="00AE0028">
              <w:rPr>
                <w:rFonts w:asciiTheme="minorHAnsi" w:eastAsiaTheme="minorHAnsi" w:hAnsiTheme="minorHAnsi" w:cstheme="minorBidi"/>
                <w:b/>
                <w:color w:val="FF0000"/>
              </w:rPr>
              <w:t>(3-5)</w:t>
            </w:r>
          </w:p>
          <w:p w:rsidR="00860B58" w:rsidRDefault="007F3A5D" w:rsidP="00860B58">
            <w:pPr>
              <w:rPr>
                <w:rStyle w:val="Hyperlink"/>
                <w:rFonts w:asciiTheme="minorHAnsi" w:eastAsiaTheme="minorHAnsi" w:hAnsiTheme="minorHAnsi" w:cstheme="minorBidi"/>
                <w:b/>
                <w:sz w:val="20"/>
                <w:u w:val="none"/>
              </w:rPr>
            </w:pPr>
            <w:hyperlink r:id="rId66" w:history="1">
              <w:r w:rsidR="00860B58" w:rsidRPr="00662352">
                <w:rPr>
                  <w:rStyle w:val="Hyperlink"/>
                  <w:rFonts w:asciiTheme="minorHAnsi" w:eastAsiaTheme="minorHAnsi" w:hAnsiTheme="minorHAnsi" w:cstheme="minorBidi"/>
                  <w:b/>
                  <w:sz w:val="20"/>
                  <w:u w:val="none"/>
                </w:rPr>
                <w:t>http://www.naeyc.org/files/yc/file/201101/GillandersOnline0111.pdf</w:t>
              </w:r>
            </w:hyperlink>
          </w:p>
          <w:p w:rsidR="00860B58" w:rsidRPr="00860B58" w:rsidRDefault="00860B58" w:rsidP="00860B58">
            <w:pPr>
              <w:rPr>
                <w:rFonts w:asciiTheme="minorHAnsi" w:eastAsiaTheme="minorHAnsi" w:hAnsiTheme="minorHAnsi" w:cstheme="minorBidi"/>
                <w:b/>
                <w:sz w:val="8"/>
                <w:szCs w:val="8"/>
              </w:rPr>
            </w:pPr>
            <w:r w:rsidRPr="001F5E5C">
              <w:rPr>
                <w:rFonts w:asciiTheme="minorHAnsi" w:eastAsiaTheme="minorHAnsi" w:hAnsiTheme="minorHAnsi" w:cs="Arial"/>
                <w:i/>
                <w:color w:val="000000" w:themeColor="text1"/>
                <w:sz w:val="20"/>
                <w:szCs w:val="18"/>
              </w:rPr>
              <w:t>This article explains the importance of storybook reading for dual language learners and offers strategies for implementing these in the classroom. An example of a storybook reading less</w:t>
            </w:r>
            <w:r>
              <w:rPr>
                <w:rFonts w:asciiTheme="minorHAnsi" w:eastAsiaTheme="minorHAnsi" w:hAnsiTheme="minorHAnsi" w:cs="Arial"/>
                <w:i/>
                <w:color w:val="000000" w:themeColor="text1"/>
                <w:sz w:val="20"/>
                <w:szCs w:val="18"/>
              </w:rPr>
              <w:t>on plan is provided at the end.</w:t>
            </w:r>
          </w:p>
        </w:tc>
      </w:tr>
    </w:tbl>
    <w:p w:rsidR="00860B58" w:rsidRDefault="00860B58">
      <w:r>
        <w:br w:type="column"/>
      </w:r>
    </w:p>
    <w:tbl>
      <w:tblPr>
        <w:tblStyle w:val="TableGrid"/>
        <w:tblW w:w="10751" w:type="dxa"/>
        <w:tblInd w:w="-545" w:type="dxa"/>
        <w:tblLook w:val="04A0" w:firstRow="1" w:lastRow="0" w:firstColumn="1" w:lastColumn="0" w:noHBand="0" w:noVBand="1"/>
      </w:tblPr>
      <w:tblGrid>
        <w:gridCol w:w="646"/>
        <w:gridCol w:w="10105"/>
      </w:tblGrid>
      <w:tr w:rsidR="00860B58" w:rsidTr="005D30EF">
        <w:trPr>
          <w:trHeight w:val="350"/>
        </w:trPr>
        <w:tc>
          <w:tcPr>
            <w:tcW w:w="646" w:type="dxa"/>
            <w:shd w:val="clear" w:color="auto" w:fill="000000" w:themeFill="text1"/>
          </w:tcPr>
          <w:p w:rsidR="00860B58" w:rsidRDefault="00860B58" w:rsidP="005D30EF">
            <w:pPr>
              <w:rPr>
                <w:b/>
                <w:sz w:val="24"/>
              </w:rPr>
            </w:pPr>
            <w:r>
              <w:br w:type="column"/>
            </w:r>
          </w:p>
        </w:tc>
        <w:tc>
          <w:tcPr>
            <w:tcW w:w="10105" w:type="dxa"/>
            <w:shd w:val="clear" w:color="auto" w:fill="DEEAF6" w:themeFill="accent1" w:themeFillTint="33"/>
          </w:tcPr>
          <w:p w:rsidR="00860B58" w:rsidRDefault="00860B58" w:rsidP="005D30EF">
            <w:pPr>
              <w:jc w:val="center"/>
              <w:rPr>
                <w:b/>
                <w:sz w:val="24"/>
              </w:rPr>
            </w:pPr>
            <w:r>
              <w:rPr>
                <w:b/>
                <w:sz w:val="24"/>
              </w:rPr>
              <w:t>SUPPORTING THE LEARNING AND DEVELOPMENT OF YOUNG DUAL LNGUAGE LEARNERS</w:t>
            </w:r>
          </w:p>
        </w:tc>
      </w:tr>
      <w:tr w:rsidR="00CD116F" w:rsidRPr="009F4541" w:rsidTr="001349C6">
        <w:trPr>
          <w:cantSplit/>
          <w:trHeight w:val="1134"/>
        </w:trPr>
        <w:tc>
          <w:tcPr>
            <w:tcW w:w="646" w:type="dxa"/>
            <w:shd w:val="clear" w:color="auto" w:fill="DEEAF6" w:themeFill="accent1" w:themeFillTint="33"/>
            <w:textDirection w:val="btLr"/>
            <w:vAlign w:val="center"/>
          </w:tcPr>
          <w:p w:rsidR="00CD116F" w:rsidRPr="00167574" w:rsidRDefault="000A681F" w:rsidP="00B560B7">
            <w:pPr>
              <w:ind w:left="113" w:right="113"/>
              <w:jc w:val="center"/>
              <w:rPr>
                <w:b/>
                <w:caps/>
                <w:sz w:val="24"/>
              </w:rPr>
            </w:pPr>
            <w:r>
              <w:rPr>
                <w:b/>
                <w:caps/>
                <w:sz w:val="24"/>
              </w:rPr>
              <w:t xml:space="preserve">PRINT RESOURCES </w:t>
            </w:r>
            <w:r>
              <w:rPr>
                <w:sz w:val="32"/>
              </w:rPr>
              <w:sym w:font="Wingdings" w:char="F024"/>
            </w:r>
          </w:p>
        </w:tc>
        <w:tc>
          <w:tcPr>
            <w:tcW w:w="10105" w:type="dxa"/>
            <w:shd w:val="clear" w:color="auto" w:fill="FFFFFF" w:themeFill="background1"/>
          </w:tcPr>
          <w:p w:rsidR="00AA261D" w:rsidRPr="007114F0" w:rsidRDefault="00AA261D" w:rsidP="00AA261D">
            <w:pPr>
              <w:rPr>
                <w:rFonts w:asciiTheme="minorHAnsi" w:hAnsiTheme="minorHAnsi"/>
                <w:sz w:val="8"/>
                <w:szCs w:val="8"/>
              </w:rPr>
            </w:pPr>
          </w:p>
          <w:p w:rsidR="00AA261D" w:rsidRDefault="00AA261D" w:rsidP="00AA261D">
            <w:pPr>
              <w:rPr>
                <w:rFonts w:asciiTheme="minorHAnsi" w:eastAsiaTheme="minorHAnsi" w:hAnsiTheme="minorHAnsi" w:cstheme="minorBidi"/>
                <w:b/>
              </w:rPr>
            </w:pPr>
            <w:r w:rsidRPr="00584F00">
              <w:rPr>
                <w:rFonts w:asciiTheme="minorHAnsi" w:eastAsiaTheme="minorHAnsi" w:hAnsiTheme="minorHAnsi" w:cstheme="minorBidi"/>
                <w:b/>
              </w:rPr>
              <w:t xml:space="preserve">Strategies for Supporting All Dual Language Learners  </w:t>
            </w:r>
            <w:r w:rsidRPr="00C5634F">
              <w:rPr>
                <w:rFonts w:asciiTheme="minorHAnsi" w:eastAsiaTheme="minorHAnsi" w:hAnsiTheme="minorHAnsi" w:cstheme="minorBidi"/>
                <w:b/>
                <w:color w:val="FF0000"/>
              </w:rPr>
              <w:t>(0-5)</w:t>
            </w:r>
          </w:p>
          <w:p w:rsidR="00AA261D" w:rsidRPr="00C5634F" w:rsidRDefault="007F3A5D" w:rsidP="00AA261D">
            <w:pPr>
              <w:rPr>
                <w:rFonts w:asciiTheme="minorHAnsi" w:eastAsiaTheme="minorHAnsi" w:hAnsiTheme="minorHAnsi" w:cstheme="minorBidi"/>
                <w:b/>
                <w:sz w:val="20"/>
              </w:rPr>
            </w:pPr>
            <w:hyperlink r:id="rId67" w:history="1">
              <w:r w:rsidR="00AA261D" w:rsidRPr="00C5634F">
                <w:rPr>
                  <w:rStyle w:val="Hyperlink"/>
                  <w:rFonts w:asciiTheme="minorHAnsi" w:eastAsiaTheme="minorHAnsi" w:hAnsiTheme="minorHAnsi" w:cstheme="minorBidi"/>
                  <w:b/>
                  <w:sz w:val="20"/>
                  <w:u w:val="none"/>
                </w:rPr>
                <w:t>http://eclkc.ohs.acf.hhs.gov/hslc/tta-system/cultural-linguistic/fcp/docs/dll-strategies.pdf</w:t>
              </w:r>
            </w:hyperlink>
          </w:p>
          <w:p w:rsidR="00AA261D" w:rsidRDefault="00AA261D" w:rsidP="00AA261D">
            <w:pPr>
              <w:rPr>
                <w:rFonts w:asciiTheme="minorHAnsi" w:eastAsiaTheme="minorHAnsi" w:hAnsiTheme="minorHAnsi" w:cstheme="minorBidi"/>
                <w:bCs/>
                <w:i/>
                <w:sz w:val="20"/>
              </w:rPr>
            </w:pPr>
            <w:r w:rsidRPr="00A1525C">
              <w:rPr>
                <w:rFonts w:asciiTheme="minorHAnsi" w:eastAsiaTheme="minorHAnsi" w:hAnsiTheme="minorHAnsi" w:cstheme="minorBidi"/>
                <w:bCs/>
                <w:i/>
                <w:sz w:val="20"/>
              </w:rPr>
              <w:t xml:space="preserve">In addition to providing evidence-based expectations for young children who are dual language learners, this resource includes vignettes that describe young DLLs of different ages and circumstances, suitable for use in </w:t>
            </w:r>
            <w:r>
              <w:rPr>
                <w:rFonts w:asciiTheme="minorHAnsi" w:eastAsiaTheme="minorHAnsi" w:hAnsiTheme="minorHAnsi" w:cstheme="minorBidi"/>
                <w:bCs/>
                <w:i/>
                <w:sz w:val="20"/>
              </w:rPr>
              <w:t>teaching and train</w:t>
            </w:r>
            <w:r w:rsidR="00860B58">
              <w:rPr>
                <w:rFonts w:asciiTheme="minorHAnsi" w:eastAsiaTheme="minorHAnsi" w:hAnsiTheme="minorHAnsi" w:cstheme="minorBidi"/>
                <w:bCs/>
                <w:i/>
                <w:sz w:val="20"/>
              </w:rPr>
              <w:t>ing.</w:t>
            </w:r>
          </w:p>
          <w:p w:rsidR="00860B58" w:rsidRPr="00860B58" w:rsidRDefault="00860B58" w:rsidP="00AA261D">
            <w:pPr>
              <w:rPr>
                <w:b/>
                <w:sz w:val="8"/>
                <w:szCs w:val="8"/>
                <w:highlight w:val="cyan"/>
              </w:rPr>
            </w:pPr>
          </w:p>
          <w:p w:rsidR="00CD116F" w:rsidRDefault="00CD116F" w:rsidP="00CD116F">
            <w:pPr>
              <w:rPr>
                <w:rStyle w:val="Hyperlink"/>
                <w:rFonts w:asciiTheme="minorHAnsi" w:eastAsia="Times New Roman" w:hAnsiTheme="minorHAnsi"/>
                <w:b/>
                <w:sz w:val="20"/>
                <w:szCs w:val="24"/>
                <w:u w:val="none"/>
              </w:rPr>
            </w:pPr>
            <w:r w:rsidRPr="00C81BBA">
              <w:rPr>
                <w:b/>
              </w:rPr>
              <w:t>Teaching English-Language Learners-Proven Strategies and Instructional Practices</w:t>
            </w:r>
            <w:r w:rsidRPr="00C81BBA">
              <w:rPr>
                <w:rFonts w:asciiTheme="minorHAnsi" w:eastAsia="Times New Roman" w:hAnsiTheme="minorHAnsi"/>
                <w:color w:val="0000FF"/>
              </w:rPr>
              <w:t xml:space="preserve"> </w:t>
            </w:r>
            <w:r w:rsidR="00527E55">
              <w:rPr>
                <w:rFonts w:asciiTheme="minorHAnsi" w:eastAsiaTheme="minorHAnsi" w:hAnsiTheme="minorHAnsi" w:cstheme="minorBidi"/>
                <w:b/>
                <w:color w:val="FF0000"/>
              </w:rPr>
              <w:t>(0-9)</w:t>
            </w:r>
            <w:r w:rsidR="00C81BBA">
              <w:rPr>
                <w:rFonts w:asciiTheme="minorHAnsi" w:eastAsiaTheme="minorHAnsi" w:hAnsiTheme="minorHAnsi" w:cstheme="minorBidi"/>
                <w:b/>
                <w:color w:val="FF0000"/>
              </w:rPr>
              <w:t xml:space="preserve"> </w:t>
            </w:r>
            <w:hyperlink r:id="rId68" w:history="1">
              <w:r w:rsidRPr="00C81BBA">
                <w:rPr>
                  <w:rStyle w:val="Hyperlink"/>
                  <w:rFonts w:asciiTheme="minorHAnsi" w:eastAsia="Times New Roman" w:hAnsiTheme="minorHAnsi"/>
                  <w:b/>
                  <w:sz w:val="20"/>
                  <w:szCs w:val="24"/>
                  <w:u w:val="none"/>
                </w:rPr>
                <w:t>http://www.puentesculturales.com/New_Puentes_Culturales_Webpage/Resources_and_Links_files/</w:t>
              </w:r>
              <w:r w:rsidRPr="00C81BBA">
                <w:rPr>
                  <w:rStyle w:val="Hyperlink"/>
                  <w:rFonts w:asciiTheme="minorHAnsi" w:eastAsia="Times New Roman" w:hAnsiTheme="minorHAnsi"/>
                  <w:b/>
                  <w:sz w:val="20"/>
                  <w:szCs w:val="24"/>
                  <w:u w:val="none"/>
                </w:rPr>
                <w:br/>
                <w:t>Teaching%20English-Language%20Learners-Proven%20Strategies%20and%20Instructional%20Practices%20%28Chapter%206%29.pdf</w:t>
              </w:r>
            </w:hyperlink>
          </w:p>
          <w:p w:rsidR="00C81BBA" w:rsidRPr="00C81BBA" w:rsidRDefault="00C81BBA" w:rsidP="00CD116F">
            <w:pPr>
              <w:rPr>
                <w:rFonts w:cstheme="minorHAnsi"/>
                <w:i/>
                <w:sz w:val="18"/>
              </w:rPr>
            </w:pPr>
            <w:r w:rsidRPr="00C81BBA">
              <w:rPr>
                <w:rFonts w:cstheme="minorHAnsi"/>
                <w:i/>
                <w:sz w:val="20"/>
              </w:rPr>
              <w:t>This chapter by Susan Moore and Clara Pérez-Méndez highlights the changing demographics in the U.S., implications for practice, what we know from research, some myths and misconceptions regarding second language acquisition and/or English-language learners, and proven strategies that can help each child and their family.</w:t>
            </w:r>
          </w:p>
          <w:p w:rsidR="00CD116F" w:rsidRPr="00CD116F" w:rsidRDefault="00CD116F" w:rsidP="00CD116F">
            <w:pPr>
              <w:rPr>
                <w:rFonts w:cs="Calibri"/>
                <w:b/>
                <w:sz w:val="8"/>
                <w:szCs w:val="8"/>
              </w:rPr>
            </w:pPr>
          </w:p>
          <w:p w:rsidR="00CC40AA" w:rsidRDefault="00CC40AA" w:rsidP="00CC40AA">
            <w:r w:rsidRPr="00CC40AA">
              <w:rPr>
                <w:rFonts w:asciiTheme="minorHAnsi" w:eastAsiaTheme="minorHAnsi" w:hAnsiTheme="minorHAnsi" w:cstheme="minorBidi"/>
                <w:b/>
              </w:rPr>
              <w:t xml:space="preserve">A </w:t>
            </w:r>
            <w:r>
              <w:rPr>
                <w:rFonts w:asciiTheme="minorHAnsi" w:eastAsiaTheme="minorHAnsi" w:hAnsiTheme="minorHAnsi" w:cstheme="minorBidi"/>
                <w:b/>
              </w:rPr>
              <w:t xml:space="preserve"> Three-Way Conversation: Effective Use of Cultural Mediators, Interpreters, and Translators </w:t>
            </w:r>
            <w:r w:rsidRPr="00C5634F">
              <w:rPr>
                <w:rFonts w:asciiTheme="minorHAnsi" w:eastAsiaTheme="minorHAnsi" w:hAnsiTheme="minorHAnsi" w:cstheme="minorBidi"/>
                <w:b/>
                <w:color w:val="FF0000"/>
              </w:rPr>
              <w:t>(0-5)</w:t>
            </w:r>
            <w:r>
              <w:rPr>
                <w:rFonts w:asciiTheme="minorHAnsi" w:eastAsiaTheme="minorHAnsi" w:hAnsiTheme="minorHAnsi" w:cstheme="minorBidi"/>
                <w:b/>
                <w:color w:val="FF0000"/>
              </w:rPr>
              <w:t xml:space="preserve"> </w:t>
            </w:r>
          </w:p>
          <w:p w:rsidR="00CC40AA" w:rsidRPr="00CC40AA" w:rsidRDefault="007F3A5D" w:rsidP="00CC40AA">
            <w:pPr>
              <w:rPr>
                <w:rFonts w:asciiTheme="minorHAnsi" w:eastAsia="Times New Roman" w:hAnsiTheme="minorHAnsi" w:cs="Arial"/>
                <w:b/>
                <w:sz w:val="20"/>
              </w:rPr>
            </w:pPr>
            <w:hyperlink r:id="rId69" w:history="1">
              <w:r w:rsidR="00CC40AA" w:rsidRPr="00CC40AA">
                <w:rPr>
                  <w:rFonts w:asciiTheme="minorHAnsi" w:eastAsia="Times New Roman" w:hAnsiTheme="minorHAnsi" w:cs="Arial"/>
                  <w:b/>
                  <w:color w:val="0563C1" w:themeColor="hyperlink"/>
                  <w:sz w:val="20"/>
                </w:rPr>
                <w:t>http://puentesculturales.com/wp/wp-content/uploads/2016/03/10-A-Tree-Way-Conversation.pdf</w:t>
              </w:r>
            </w:hyperlink>
          </w:p>
          <w:p w:rsidR="00CC40AA" w:rsidRDefault="00CC40AA" w:rsidP="00CC40AA">
            <w:pPr>
              <w:rPr>
                <w:rFonts w:cstheme="minorHAnsi"/>
                <w:i/>
                <w:sz w:val="20"/>
              </w:rPr>
            </w:pPr>
            <w:r w:rsidRPr="00CC40AA">
              <w:rPr>
                <w:rFonts w:cstheme="minorHAnsi"/>
                <w:i/>
                <w:sz w:val="20"/>
              </w:rPr>
              <w:t>This article offers clear guidance for evidence-based practices for partnering with families and other cultural/linguistic partners (cultural mediators, interpreters, translators)</w:t>
            </w:r>
            <w:r>
              <w:rPr>
                <w:rFonts w:cstheme="minorHAnsi"/>
                <w:i/>
                <w:sz w:val="20"/>
              </w:rPr>
              <w:t xml:space="preserve"> to support young children.</w:t>
            </w:r>
          </w:p>
          <w:p w:rsidR="00CC40AA" w:rsidRPr="00CC40AA" w:rsidRDefault="00CC40AA" w:rsidP="00CC40AA">
            <w:pPr>
              <w:rPr>
                <w:rFonts w:cstheme="minorHAnsi"/>
                <w:i/>
                <w:sz w:val="8"/>
                <w:szCs w:val="8"/>
              </w:rPr>
            </w:pPr>
          </w:p>
          <w:p w:rsidR="00A572F7" w:rsidRPr="00584F00" w:rsidRDefault="00A572F7" w:rsidP="00A572F7">
            <w:pPr>
              <w:ind w:left="293" w:hanging="293"/>
              <w:rPr>
                <w:rFonts w:cstheme="minorHAnsi"/>
              </w:rPr>
            </w:pPr>
            <w:r w:rsidRPr="00584F00">
              <w:rPr>
                <w:rFonts w:cstheme="minorHAnsi"/>
                <w:b/>
              </w:rPr>
              <w:t>Understanding the Impact of Language Differences on Classroom Behavior</w:t>
            </w:r>
            <w:r w:rsidRPr="00584F00">
              <w:rPr>
                <w:rFonts w:cstheme="minorHAnsi"/>
              </w:rPr>
              <w:t xml:space="preserve">  </w:t>
            </w:r>
            <w:r w:rsidRPr="00C81BBA">
              <w:rPr>
                <w:rFonts w:asciiTheme="minorHAnsi" w:eastAsiaTheme="minorHAnsi" w:hAnsiTheme="minorHAnsi" w:cstheme="minorBidi"/>
                <w:b/>
                <w:color w:val="FF0000"/>
              </w:rPr>
              <w:t>(0-5)</w:t>
            </w:r>
            <w:r>
              <w:rPr>
                <w:rFonts w:cstheme="minorHAnsi"/>
              </w:rPr>
              <w:t xml:space="preserve"> </w:t>
            </w:r>
            <w:hyperlink r:id="rId70" w:history="1">
              <w:r w:rsidRPr="00A572F7">
                <w:rPr>
                  <w:rStyle w:val="Hyperlink"/>
                  <w:rFonts w:cstheme="minorHAnsi"/>
                  <w:b/>
                  <w:sz w:val="20"/>
                  <w:u w:val="none"/>
                </w:rPr>
                <w:t>http://csefel.vanderbilt.edu/briefs/wwb2.pdf</w:t>
              </w:r>
            </w:hyperlink>
          </w:p>
          <w:p w:rsidR="00A572F7" w:rsidRPr="00584F00" w:rsidRDefault="00A572F7" w:rsidP="00A572F7">
            <w:pPr>
              <w:tabs>
                <w:tab w:val="left" w:pos="252"/>
              </w:tabs>
              <w:autoSpaceDE w:val="0"/>
              <w:autoSpaceDN w:val="0"/>
              <w:adjustRightInd w:val="0"/>
              <w:rPr>
                <w:rFonts w:cs="Arial"/>
                <w:i/>
                <w:color w:val="000000" w:themeColor="text1"/>
                <w:sz w:val="20"/>
              </w:rPr>
            </w:pPr>
            <w:r w:rsidRPr="00584F00">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rsidR="00860B58" w:rsidRPr="0093223A" w:rsidRDefault="00860B58" w:rsidP="00860B58">
            <w:pPr>
              <w:rPr>
                <w:b/>
                <w:sz w:val="8"/>
                <w:szCs w:val="8"/>
              </w:rPr>
            </w:pPr>
          </w:p>
          <w:p w:rsidR="00860B58" w:rsidRDefault="00860B58" w:rsidP="00860B58">
            <w:pPr>
              <w:rPr>
                <w:rFonts w:asciiTheme="minorHAnsi" w:eastAsiaTheme="minorHAnsi" w:hAnsiTheme="minorHAnsi" w:cstheme="minorBidi"/>
                <w:b/>
                <w:color w:val="FF0000"/>
              </w:rPr>
            </w:pPr>
            <w:r w:rsidRPr="0093223A">
              <w:rPr>
                <w:b/>
              </w:rPr>
              <w:t xml:space="preserve">What Teachers Need to Know About Language </w:t>
            </w:r>
            <w:r w:rsidRPr="0093223A">
              <w:t xml:space="preserve">(2000) </w:t>
            </w:r>
            <w:hyperlink r:id="rId71" w:history="1">
              <w:r w:rsidRPr="0093223A">
                <w:rPr>
                  <w:rStyle w:val="Hyperlink"/>
                  <w:b/>
                  <w:sz w:val="20"/>
                  <w:u w:val="none"/>
                </w:rPr>
                <w:t>http://files.eric.ed.gov/fulltext/ED444379.pdf</w:t>
              </w:r>
            </w:hyperlink>
            <w:r w:rsidR="00C81BBA">
              <w:rPr>
                <w:rStyle w:val="Hyperlink"/>
                <w:b/>
                <w:sz w:val="20"/>
                <w:highlight w:val="cyan"/>
                <w:u w:val="none"/>
              </w:rPr>
              <w:t xml:space="preserve"> </w:t>
            </w:r>
            <w:r w:rsidR="00527E55">
              <w:rPr>
                <w:rFonts w:asciiTheme="minorHAnsi" w:eastAsiaTheme="minorHAnsi" w:hAnsiTheme="minorHAnsi" w:cstheme="minorBidi"/>
                <w:b/>
                <w:color w:val="FF0000"/>
              </w:rPr>
              <w:t>(0-9)</w:t>
            </w:r>
          </w:p>
          <w:p w:rsidR="0093223A" w:rsidRPr="00C81BBA" w:rsidRDefault="0093223A" w:rsidP="0093223A">
            <w:pPr>
              <w:rPr>
                <w:i/>
                <w:sz w:val="20"/>
                <w:highlight w:val="cyan"/>
              </w:rPr>
            </w:pPr>
            <w:r w:rsidRPr="00C81BBA">
              <w:rPr>
                <w:rFonts w:asciiTheme="minorHAnsi" w:eastAsiaTheme="minorHAnsi" w:hAnsiTheme="minorHAnsi" w:cstheme="minorBidi"/>
                <w:i/>
                <w:sz w:val="20"/>
              </w:rPr>
              <w:t>Today</w:t>
            </w:r>
            <w:r>
              <w:rPr>
                <w:rFonts w:asciiTheme="minorHAnsi" w:eastAsiaTheme="minorHAnsi" w:hAnsiTheme="minorHAnsi" w:cstheme="minorBidi"/>
                <w:i/>
                <w:sz w:val="20"/>
              </w:rPr>
              <w:t>’s teachers need access to a wide range of information to function in the classroom. They need a thorough understanding of how language figures in education, and for that reason they must receive systemic and intensive preparation in educational linguistics. A thorough grounding in linguistics would support teachers’ undertakings overall, and in particular in teaching literacy skills and working with English language learners. This paper lays out a rationale for why current and prospective teachers need to know more about language, and what specific sorts of knowledge they need. Requisite knowledge about oral language, oral language used in formal and academic contexts, and written language is discussed.</w:t>
            </w:r>
          </w:p>
          <w:p w:rsidR="00860B58" w:rsidRPr="0093223A" w:rsidRDefault="00860B58" w:rsidP="00860B58">
            <w:pPr>
              <w:rPr>
                <w:b/>
                <w:sz w:val="8"/>
                <w:szCs w:val="8"/>
              </w:rPr>
            </w:pPr>
          </w:p>
          <w:p w:rsidR="00860B58" w:rsidRDefault="00860B58" w:rsidP="00860B58">
            <w:pPr>
              <w:outlineLvl w:val="2"/>
              <w:rPr>
                <w:rStyle w:val="Hyperlink"/>
                <w:rFonts w:asciiTheme="minorHAnsi" w:eastAsia="Times New Roman" w:hAnsiTheme="minorHAnsi" w:cs="Arial"/>
                <w:b/>
                <w:sz w:val="20"/>
                <w:szCs w:val="20"/>
                <w:u w:val="none"/>
              </w:rPr>
            </w:pPr>
            <w:r w:rsidRPr="0093223A">
              <w:rPr>
                <w:b/>
              </w:rPr>
              <w:t>When Learning a Second Language Means Losing the First</w:t>
            </w:r>
            <w:r w:rsidRPr="0093223A">
              <w:rPr>
                <w:rFonts w:ascii="Arial" w:eastAsia="Times New Roman" w:hAnsi="Arial" w:cs="Arial"/>
                <w:sz w:val="30"/>
                <w:szCs w:val="30"/>
              </w:rPr>
              <w:t xml:space="preserve"> </w:t>
            </w:r>
            <w:r w:rsidR="00527E55">
              <w:rPr>
                <w:rFonts w:asciiTheme="minorHAnsi" w:eastAsiaTheme="minorHAnsi" w:hAnsiTheme="minorHAnsi" w:cstheme="minorBidi"/>
                <w:b/>
                <w:color w:val="FF0000"/>
              </w:rPr>
              <w:t>(0-9)</w:t>
            </w:r>
            <w:r w:rsidR="0093223A">
              <w:rPr>
                <w:rFonts w:asciiTheme="minorHAnsi" w:eastAsiaTheme="minorHAnsi" w:hAnsiTheme="minorHAnsi" w:cstheme="minorBidi"/>
                <w:b/>
                <w:color w:val="FF0000"/>
              </w:rPr>
              <w:t xml:space="preserve"> </w:t>
            </w:r>
            <w:hyperlink r:id="rId72" w:history="1">
              <w:r w:rsidRPr="0093223A">
                <w:rPr>
                  <w:rStyle w:val="Hyperlink"/>
                  <w:rFonts w:asciiTheme="minorHAnsi" w:eastAsia="Times New Roman" w:hAnsiTheme="minorHAnsi" w:cs="Arial"/>
                  <w:b/>
                  <w:sz w:val="20"/>
                  <w:szCs w:val="20"/>
                  <w:u w:val="none"/>
                </w:rPr>
                <w:t>http://psych.stanford.edu/~babylab/pdfs/sdarticle.pdf</w:t>
              </w:r>
            </w:hyperlink>
          </w:p>
          <w:p w:rsidR="0093223A" w:rsidRPr="0093223A" w:rsidRDefault="0093223A" w:rsidP="00860B58">
            <w:pPr>
              <w:outlineLvl w:val="2"/>
              <w:rPr>
                <w:i/>
                <w:sz w:val="20"/>
              </w:rPr>
            </w:pPr>
            <w:r w:rsidRPr="0093223A">
              <w:rPr>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society as a whole. </w:t>
            </w:r>
          </w:p>
          <w:p w:rsidR="00860B58" w:rsidRPr="0093223A" w:rsidRDefault="00860B58" w:rsidP="00860B58">
            <w:pPr>
              <w:outlineLvl w:val="2"/>
              <w:rPr>
                <w:i/>
                <w:sz w:val="8"/>
                <w:szCs w:val="20"/>
              </w:rPr>
            </w:pPr>
          </w:p>
          <w:p w:rsidR="00860B58" w:rsidRDefault="00860B58" w:rsidP="00860B58">
            <w:pPr>
              <w:outlineLvl w:val="2"/>
              <w:rPr>
                <w:rFonts w:eastAsiaTheme="minorHAnsi" w:cstheme="minorBidi"/>
                <w:color w:val="FF0000"/>
              </w:rPr>
            </w:pPr>
            <w:r w:rsidRPr="00CC40AA">
              <w:rPr>
                <w:b/>
                <w:bCs/>
                <w:szCs w:val="27"/>
              </w:rPr>
              <w:t>Young Dual Language Learners: Gathering Background Information</w:t>
            </w:r>
            <w:r>
              <w:rPr>
                <w:rStyle w:val="Hyperlink"/>
                <w:rFonts w:asciiTheme="minorHAnsi" w:eastAsia="Times New Roman" w:hAnsiTheme="minorHAnsi" w:cs="Arial"/>
                <w:b/>
                <w:sz w:val="20"/>
                <w:szCs w:val="20"/>
                <w:u w:val="none"/>
              </w:rPr>
              <w:t xml:space="preserve"> </w:t>
            </w:r>
            <w:r w:rsidRPr="0093223A">
              <w:rPr>
                <w:rFonts w:eastAsiaTheme="minorHAnsi" w:cstheme="minorBidi"/>
                <w:b/>
                <w:color w:val="FF0000"/>
              </w:rPr>
              <w:t>(0-5)</w:t>
            </w:r>
          </w:p>
          <w:p w:rsidR="00860B58" w:rsidRPr="00CC40AA" w:rsidRDefault="007F3A5D" w:rsidP="00860B58">
            <w:pPr>
              <w:outlineLvl w:val="2"/>
              <w:rPr>
                <w:rFonts w:asciiTheme="minorHAnsi" w:eastAsia="Times New Roman" w:hAnsiTheme="minorHAnsi"/>
                <w:b/>
                <w:bCs/>
                <w:sz w:val="20"/>
                <w:szCs w:val="27"/>
              </w:rPr>
            </w:pPr>
            <w:hyperlink r:id="rId73" w:history="1">
              <w:r w:rsidR="00860B58" w:rsidRPr="00CC40AA">
                <w:rPr>
                  <w:rStyle w:val="Hyperlink"/>
                  <w:rFonts w:asciiTheme="minorHAnsi" w:eastAsia="Times New Roman" w:hAnsiTheme="minorHAnsi"/>
                  <w:b/>
                  <w:bCs/>
                  <w:sz w:val="20"/>
                  <w:szCs w:val="27"/>
                  <w:u w:val="none"/>
                </w:rPr>
                <w:t>https://eclkc.ohs.acf.hhs.gov/hslc/tta-system/cultural-linguistic/fcp/docs/young-DLL.pdf</w:t>
              </w:r>
            </w:hyperlink>
          </w:p>
          <w:p w:rsidR="00CD116F" w:rsidRPr="0093223A" w:rsidRDefault="00860B58" w:rsidP="00CD116F">
            <w:pPr>
              <w:rPr>
                <w:rFonts w:asciiTheme="minorHAnsi" w:eastAsia="Times New Roman" w:hAnsiTheme="minorHAnsi" w:cs="Arial"/>
                <w:i/>
                <w:sz w:val="20"/>
                <w:szCs w:val="20"/>
              </w:rPr>
            </w:pPr>
            <w:r w:rsidRPr="00CC40AA">
              <w:rPr>
                <w:rFonts w:asciiTheme="minorHAnsi" w:eastAsia="Times New Roman" w:hAnsiTheme="minorHAnsi" w:cs="Arial"/>
                <w:i/>
                <w:sz w:val="20"/>
                <w:szCs w:val="20"/>
              </w:rPr>
              <w:t xml:space="preserve">In order to support learning and development for children who are Dual Language Learners (DLLs), early childhood staff need to understand children’s backgrounds and experiences with more than one language. Staff should gather </w:t>
            </w:r>
            <w:r>
              <w:rPr>
                <w:rFonts w:asciiTheme="minorHAnsi" w:eastAsia="Times New Roman" w:hAnsiTheme="minorHAnsi" w:cs="Arial"/>
                <w:i/>
                <w:sz w:val="20"/>
                <w:szCs w:val="20"/>
              </w:rPr>
              <w:t>i</w:t>
            </w:r>
            <w:r w:rsidRPr="00CC40AA">
              <w:rPr>
                <w:rFonts w:asciiTheme="minorHAnsi" w:eastAsia="Times New Roman" w:hAnsiTheme="minorHAnsi" w:cs="Arial"/>
                <w:i/>
                <w:sz w:val="20"/>
                <w:szCs w:val="20"/>
              </w:rPr>
              <w:t>nfor</w:t>
            </w:r>
            <w:r>
              <w:rPr>
                <w:rFonts w:asciiTheme="minorHAnsi" w:eastAsia="Times New Roman" w:hAnsiTheme="minorHAnsi" w:cs="Arial"/>
                <w:i/>
                <w:sz w:val="20"/>
                <w:szCs w:val="20"/>
              </w:rPr>
              <w:t>-</w:t>
            </w:r>
            <w:r w:rsidRPr="00CC40AA">
              <w:rPr>
                <w:rFonts w:asciiTheme="minorHAnsi" w:eastAsia="Times New Roman" w:hAnsiTheme="minorHAnsi" w:cs="Arial"/>
                <w:i/>
                <w:sz w:val="20"/>
                <w:szCs w:val="20"/>
              </w:rPr>
              <w:t>mation from each child’s parents and family to get the full picture of a child’s overall language background</w:t>
            </w:r>
            <w:r>
              <w:rPr>
                <w:rFonts w:asciiTheme="minorHAnsi" w:eastAsia="Times New Roman" w:hAnsiTheme="minorHAnsi" w:cs="Arial"/>
                <w:i/>
                <w:sz w:val="20"/>
                <w:szCs w:val="20"/>
              </w:rPr>
              <w:t>. This helpful document offers suggestions for how</w:t>
            </w:r>
            <w:r w:rsidRPr="00CC40AA">
              <w:rPr>
                <w:rFonts w:asciiTheme="minorHAnsi" w:eastAsia="Times New Roman" w:hAnsiTheme="minorHAnsi" w:cs="Arial"/>
                <w:i/>
                <w:sz w:val="20"/>
                <w:szCs w:val="20"/>
              </w:rPr>
              <w:t xml:space="preserve"> practitioners can “put together the puzzle” of his/her languages and use this information for curriculum planning, individualizing and</w:t>
            </w:r>
            <w:r w:rsidR="0093223A">
              <w:rPr>
                <w:rFonts w:asciiTheme="minorHAnsi" w:eastAsia="Times New Roman" w:hAnsiTheme="minorHAnsi" w:cs="Arial"/>
                <w:i/>
                <w:sz w:val="20"/>
                <w:szCs w:val="20"/>
              </w:rPr>
              <w:t xml:space="preserve"> supporting continued progress.</w:t>
            </w:r>
          </w:p>
          <w:p w:rsidR="00CD116F" w:rsidRPr="000B108F" w:rsidRDefault="00CD116F" w:rsidP="00CD116F">
            <w:pPr>
              <w:rPr>
                <w:rFonts w:cs="Calibri"/>
                <w:b/>
                <w:color w:val="000000"/>
                <w:sz w:val="8"/>
                <w:szCs w:val="8"/>
              </w:rPr>
            </w:pPr>
          </w:p>
        </w:tc>
      </w:tr>
      <w:tr w:rsidR="0093223A" w:rsidRPr="009F4541" w:rsidTr="001349C6">
        <w:trPr>
          <w:cantSplit/>
          <w:trHeight w:val="1134"/>
        </w:trPr>
        <w:tc>
          <w:tcPr>
            <w:tcW w:w="646" w:type="dxa"/>
            <w:shd w:val="clear" w:color="auto" w:fill="DEEAF6" w:themeFill="accent1" w:themeFillTint="33"/>
            <w:textDirection w:val="btLr"/>
            <w:vAlign w:val="center"/>
          </w:tcPr>
          <w:p w:rsidR="0093223A" w:rsidRDefault="00473A3F" w:rsidP="00B560B7">
            <w:pPr>
              <w:ind w:left="113" w:right="113"/>
              <w:jc w:val="center"/>
              <w:rPr>
                <w:b/>
                <w:caps/>
                <w:sz w:val="24"/>
              </w:rPr>
            </w:pPr>
            <w:r w:rsidRPr="00F519F3">
              <w:rPr>
                <w:sz w:val="32"/>
              </w:rPr>
              <w:sym w:font="Wingdings" w:char="F03E"/>
            </w:r>
          </w:p>
        </w:tc>
        <w:tc>
          <w:tcPr>
            <w:tcW w:w="10105" w:type="dxa"/>
            <w:shd w:val="clear" w:color="auto" w:fill="FFFFFF" w:themeFill="background1"/>
          </w:tcPr>
          <w:p w:rsidR="0093223A" w:rsidRPr="007C0A8C" w:rsidRDefault="0093223A" w:rsidP="0093223A">
            <w:pPr>
              <w:outlineLvl w:val="2"/>
              <w:rPr>
                <w:rFonts w:asciiTheme="minorHAnsi" w:eastAsia="Times New Roman" w:hAnsiTheme="minorHAnsi"/>
                <w:b/>
                <w:bCs/>
                <w:szCs w:val="27"/>
              </w:rPr>
            </w:pPr>
            <w:r w:rsidRPr="007C0A8C">
              <w:rPr>
                <w:rFonts w:asciiTheme="minorHAnsi" w:eastAsia="Times New Roman" w:hAnsiTheme="minorHAnsi"/>
                <w:b/>
                <w:bCs/>
                <w:szCs w:val="27"/>
              </w:rPr>
              <w:t xml:space="preserve">The "Big Bang" in Learning: Brain Changes and Childhood Learning </w:t>
            </w:r>
            <w:r w:rsidRPr="0093223A">
              <w:rPr>
                <w:rFonts w:eastAsiaTheme="minorHAnsi" w:cstheme="minorBidi"/>
                <w:b/>
                <w:color w:val="FF0000"/>
              </w:rPr>
              <w:t>(0-5)</w:t>
            </w:r>
          </w:p>
          <w:p w:rsidR="0093223A" w:rsidRDefault="007F3A5D" w:rsidP="0093223A">
            <w:pPr>
              <w:rPr>
                <w:rStyle w:val="Hyperlink"/>
                <w:rFonts w:asciiTheme="minorHAnsi" w:eastAsia="Times New Roman" w:hAnsiTheme="minorHAnsi"/>
                <w:b/>
                <w:bCs/>
                <w:kern w:val="36"/>
                <w:sz w:val="20"/>
                <w:u w:val="none"/>
              </w:rPr>
            </w:pPr>
            <w:hyperlink r:id="rId74" w:history="1">
              <w:r w:rsidR="0093223A" w:rsidRPr="007C0A8C">
                <w:rPr>
                  <w:rStyle w:val="Hyperlink"/>
                  <w:rFonts w:asciiTheme="minorHAnsi" w:eastAsia="Times New Roman" w:hAnsiTheme="minorHAnsi"/>
                  <w:b/>
                  <w:bCs/>
                  <w:kern w:val="36"/>
                  <w:sz w:val="20"/>
                  <w:u w:val="none"/>
                </w:rPr>
                <w:t>https://www.youtube.com/watch?v=4zgkSObH4dU</w:t>
              </w:r>
            </w:hyperlink>
          </w:p>
          <w:p w:rsidR="0093223A" w:rsidRPr="0093223A" w:rsidRDefault="0093223A" w:rsidP="0093223A">
            <w:pPr>
              <w:rPr>
                <w:rFonts w:asciiTheme="minorHAnsi" w:hAnsiTheme="minorHAnsi"/>
                <w:i/>
                <w:sz w:val="8"/>
                <w:szCs w:val="8"/>
              </w:rPr>
            </w:pPr>
            <w:r w:rsidRPr="0093223A">
              <w:rPr>
                <w:i/>
                <w:sz w:val="20"/>
              </w:rPr>
              <w:t xml:space="preserve">The big bang in human learning happens in childhood. The big bang has two components: (a) critical periods for learning certain material that are time sensitive, and (b) the social environment that provides "brain food" to build a brain. </w:t>
            </w:r>
            <w:r w:rsidR="00BA2C94">
              <w:rPr>
                <w:i/>
                <w:sz w:val="20"/>
              </w:rPr>
              <w:t>Patricia Kuhl and Andrew Meltzoff</w:t>
            </w:r>
            <w:r w:rsidRPr="0093223A">
              <w:rPr>
                <w:i/>
                <w:sz w:val="20"/>
              </w:rPr>
              <w:t xml:space="preserve"> describe the essential components that make early childhood learning a big bang that no child should miss and society can't ignore.</w:t>
            </w:r>
          </w:p>
        </w:tc>
      </w:tr>
    </w:tbl>
    <w:p w:rsidR="0093223A" w:rsidRDefault="0093223A"/>
    <w:tbl>
      <w:tblPr>
        <w:tblStyle w:val="TableGrid"/>
        <w:tblW w:w="10751" w:type="dxa"/>
        <w:tblInd w:w="-545" w:type="dxa"/>
        <w:tblLook w:val="04A0" w:firstRow="1" w:lastRow="0" w:firstColumn="1" w:lastColumn="0" w:noHBand="0" w:noVBand="1"/>
      </w:tblPr>
      <w:tblGrid>
        <w:gridCol w:w="646"/>
        <w:gridCol w:w="10105"/>
      </w:tblGrid>
      <w:tr w:rsidR="0093223A" w:rsidTr="00471C05">
        <w:trPr>
          <w:trHeight w:val="350"/>
        </w:trPr>
        <w:tc>
          <w:tcPr>
            <w:tcW w:w="646" w:type="dxa"/>
            <w:shd w:val="clear" w:color="auto" w:fill="000000" w:themeFill="text1"/>
          </w:tcPr>
          <w:p w:rsidR="0093223A" w:rsidRDefault="0093223A" w:rsidP="000F4BC8">
            <w:pPr>
              <w:rPr>
                <w:b/>
                <w:sz w:val="24"/>
              </w:rPr>
            </w:pPr>
            <w:r>
              <w:br w:type="column"/>
            </w:r>
            <w:r>
              <w:br w:type="column"/>
            </w:r>
          </w:p>
        </w:tc>
        <w:tc>
          <w:tcPr>
            <w:tcW w:w="10105" w:type="dxa"/>
            <w:tcBorders>
              <w:bottom w:val="single" w:sz="4" w:space="0" w:color="auto"/>
            </w:tcBorders>
            <w:shd w:val="clear" w:color="auto" w:fill="DEEAF6" w:themeFill="accent1" w:themeFillTint="33"/>
          </w:tcPr>
          <w:p w:rsidR="0093223A" w:rsidRDefault="0093223A" w:rsidP="000F4BC8">
            <w:pPr>
              <w:jc w:val="center"/>
              <w:rPr>
                <w:b/>
                <w:sz w:val="24"/>
              </w:rPr>
            </w:pPr>
            <w:r>
              <w:rPr>
                <w:b/>
                <w:sz w:val="24"/>
              </w:rPr>
              <w:t>SUPPORTING THE LEARNING AND DEVELOPMENT OF YOUNG DUAL LNGUAGE LEARNERS</w:t>
            </w:r>
          </w:p>
        </w:tc>
      </w:tr>
      <w:tr w:rsidR="0093223A" w:rsidTr="00471C05">
        <w:trPr>
          <w:cantSplit/>
          <w:trHeight w:val="1134"/>
        </w:trPr>
        <w:tc>
          <w:tcPr>
            <w:tcW w:w="646" w:type="dxa"/>
            <w:shd w:val="clear" w:color="auto" w:fill="DEEAF6" w:themeFill="accent1" w:themeFillTint="33"/>
            <w:textDirection w:val="btLr"/>
          </w:tcPr>
          <w:p w:rsidR="0093223A" w:rsidRDefault="002E4D70" w:rsidP="002E4D70">
            <w:pPr>
              <w:ind w:left="113" w:right="113"/>
              <w:jc w:val="center"/>
            </w:pPr>
            <w:r>
              <w:rPr>
                <w:b/>
                <w:caps/>
                <w:sz w:val="24"/>
              </w:rPr>
              <w:t xml:space="preserve">audiovisual REsources  </w:t>
            </w:r>
            <w:r w:rsidRPr="00F519F3">
              <w:rPr>
                <w:sz w:val="32"/>
              </w:rPr>
              <w:sym w:font="Wingdings" w:char="F03E"/>
            </w:r>
          </w:p>
        </w:tc>
        <w:tc>
          <w:tcPr>
            <w:tcW w:w="10105" w:type="dxa"/>
            <w:tcBorders>
              <w:bottom w:val="nil"/>
            </w:tcBorders>
            <w:shd w:val="clear" w:color="auto" w:fill="auto"/>
          </w:tcPr>
          <w:p w:rsidR="004F3A2E" w:rsidRDefault="004F3A2E" w:rsidP="004F3A2E">
            <w:pPr>
              <w:rPr>
                <w:rFonts w:cstheme="minorHAnsi"/>
                <w:b/>
              </w:rPr>
            </w:pPr>
          </w:p>
          <w:p w:rsidR="004F3A2E" w:rsidRDefault="004F3A2E" w:rsidP="004F3A2E">
            <w:pPr>
              <w:rPr>
                <w:b/>
                <w:color w:val="FF0000"/>
              </w:rPr>
            </w:pPr>
            <w:r w:rsidRPr="004F3A2E">
              <w:rPr>
                <w:rFonts w:cstheme="minorHAnsi"/>
                <w:b/>
              </w:rPr>
              <w:t>The Changing ELL Field: Seeing Language and Culture as Assets</w:t>
            </w:r>
            <w:r w:rsidRPr="004F3A2E">
              <w:rPr>
                <w:rFonts w:asciiTheme="minorHAnsi" w:eastAsiaTheme="minorHAnsi" w:hAnsiTheme="minorHAnsi" w:cstheme="minorBidi"/>
              </w:rPr>
              <w:t xml:space="preserve"> </w:t>
            </w:r>
            <w:r w:rsidRPr="00FE319F">
              <w:rPr>
                <w:b/>
                <w:color w:val="FF0000"/>
              </w:rPr>
              <w:t>(</w:t>
            </w:r>
            <w:r>
              <w:rPr>
                <w:b/>
                <w:color w:val="FF0000"/>
              </w:rPr>
              <w:t>0-9</w:t>
            </w:r>
            <w:r w:rsidRPr="00FE319F">
              <w:rPr>
                <w:b/>
                <w:color w:val="FF0000"/>
              </w:rPr>
              <w:t>)</w:t>
            </w:r>
          </w:p>
          <w:p w:rsidR="004F3A2E" w:rsidRPr="004F3A2E" w:rsidRDefault="007F3A5D" w:rsidP="004F3A2E">
            <w:pPr>
              <w:rPr>
                <w:rFonts w:asciiTheme="minorHAnsi" w:eastAsiaTheme="minorHAnsi" w:hAnsiTheme="minorHAnsi" w:cstheme="minorBidi"/>
                <w:b/>
                <w:sz w:val="20"/>
              </w:rPr>
            </w:pPr>
            <w:hyperlink r:id="rId75" w:history="1">
              <w:r w:rsidR="004F3A2E" w:rsidRPr="004F3A2E">
                <w:rPr>
                  <w:rFonts w:asciiTheme="minorHAnsi" w:eastAsiaTheme="minorHAnsi" w:hAnsiTheme="minorHAnsi" w:cstheme="minorBidi"/>
                  <w:b/>
                  <w:color w:val="0563C1" w:themeColor="hyperlink"/>
                  <w:sz w:val="20"/>
                </w:rPr>
                <w:t>http://www.colorincolorado.org/language-acquisition</w:t>
              </w:r>
            </w:hyperlink>
          </w:p>
          <w:p w:rsidR="004F3A2E" w:rsidRPr="004F3A2E" w:rsidRDefault="004F3A2E" w:rsidP="004F3A2E">
            <w:pPr>
              <w:rPr>
                <w:rFonts w:asciiTheme="minorHAnsi" w:eastAsiaTheme="minorHAnsi" w:hAnsiTheme="minorHAnsi" w:cstheme="minorBidi"/>
                <w:i/>
                <w:sz w:val="20"/>
              </w:rPr>
            </w:pPr>
            <w:r w:rsidRPr="004F3A2E">
              <w:rPr>
                <w:rFonts w:asciiTheme="minorHAnsi" w:eastAsiaTheme="minorHAnsi" w:hAnsiTheme="minorHAnsi" w:cstheme="minorBidi"/>
                <w:i/>
                <w:sz w:val="20"/>
              </w:rPr>
              <w:t>Rosalinda Barrera speaks eloquently about the importance of strengths-based approaches.</w:t>
            </w:r>
          </w:p>
          <w:p w:rsidR="004F3A2E" w:rsidRPr="004F3A2E" w:rsidRDefault="004F3A2E" w:rsidP="004F3A2E">
            <w:pPr>
              <w:outlineLvl w:val="0"/>
              <w:rPr>
                <w:rFonts w:asciiTheme="minorHAnsi" w:eastAsia="Times New Roman" w:hAnsiTheme="minorHAnsi"/>
                <w:b/>
                <w:bCs/>
                <w:kern w:val="36"/>
                <w:sz w:val="8"/>
                <w:szCs w:val="8"/>
              </w:rPr>
            </w:pPr>
          </w:p>
          <w:p w:rsidR="004F3A2E" w:rsidRDefault="004F3A2E" w:rsidP="004F3A2E">
            <w:pPr>
              <w:outlineLvl w:val="0"/>
              <w:rPr>
                <w:b/>
                <w:color w:val="FF0000"/>
              </w:rPr>
            </w:pPr>
            <w:r w:rsidRPr="004F3A2E">
              <w:rPr>
                <w:rFonts w:asciiTheme="minorHAnsi" w:eastAsia="Times New Roman" w:hAnsiTheme="minorHAnsi"/>
                <w:b/>
                <w:bCs/>
                <w:kern w:val="36"/>
              </w:rPr>
              <w:t xml:space="preserve">DYSA African American English (or Ebonics) in the Classroom </w:t>
            </w:r>
            <w:r w:rsidRPr="00FE319F">
              <w:rPr>
                <w:b/>
                <w:color w:val="FF0000"/>
              </w:rPr>
              <w:t>(</w:t>
            </w:r>
            <w:r>
              <w:rPr>
                <w:b/>
                <w:color w:val="FF0000"/>
              </w:rPr>
              <w:t>6-9</w:t>
            </w:r>
            <w:r w:rsidRPr="00FE319F">
              <w:rPr>
                <w:b/>
                <w:color w:val="FF0000"/>
              </w:rPr>
              <w:t>)</w:t>
            </w:r>
          </w:p>
          <w:p w:rsidR="004F3A2E" w:rsidRPr="004F3A2E" w:rsidRDefault="007F3A5D" w:rsidP="004F3A2E">
            <w:pPr>
              <w:outlineLvl w:val="0"/>
              <w:rPr>
                <w:rFonts w:asciiTheme="minorHAnsi" w:eastAsia="Times New Roman" w:hAnsiTheme="minorHAnsi"/>
                <w:b/>
                <w:bCs/>
                <w:kern w:val="36"/>
                <w:sz w:val="20"/>
              </w:rPr>
            </w:pPr>
            <w:hyperlink r:id="rId76" w:history="1">
              <w:r w:rsidR="004F3A2E" w:rsidRPr="004F3A2E">
                <w:rPr>
                  <w:rFonts w:asciiTheme="minorHAnsi" w:eastAsia="Times New Roman" w:hAnsiTheme="minorHAnsi"/>
                  <w:b/>
                  <w:bCs/>
                  <w:color w:val="0563C1" w:themeColor="hyperlink"/>
                  <w:kern w:val="36"/>
                  <w:sz w:val="20"/>
                </w:rPr>
                <w:t>https://www.youtube.com/watch?v=xX1-FgkfWo8</w:t>
              </w:r>
            </w:hyperlink>
          </w:p>
          <w:p w:rsidR="004F3A2E" w:rsidRPr="004F3A2E" w:rsidRDefault="004F3A2E" w:rsidP="004F3A2E">
            <w:pPr>
              <w:rPr>
                <w:rFonts w:asciiTheme="minorHAnsi" w:eastAsia="Times New Roman" w:hAnsiTheme="minorHAnsi"/>
                <w:i/>
                <w:sz w:val="20"/>
              </w:rPr>
            </w:pPr>
            <w:r w:rsidRPr="004F3A2E">
              <w:rPr>
                <w:rFonts w:asciiTheme="minorHAnsi" w:eastAsia="Times New Roman" w:hAnsiTheme="minorHAnsi"/>
                <w:i/>
                <w:sz w:val="20"/>
              </w:rPr>
              <w:t>This clip from the documentary "Do you speak American?" demonstrates how one California school uses knowledge and structure of children’s home dialect in the classroom as a tool for teaching children the academic American English dialect.</w:t>
            </w:r>
          </w:p>
          <w:p w:rsidR="004F3A2E" w:rsidRPr="004F3A2E" w:rsidRDefault="004F3A2E" w:rsidP="00CF57B6">
            <w:pPr>
              <w:rPr>
                <w:sz w:val="8"/>
                <w:szCs w:val="8"/>
              </w:rPr>
            </w:pPr>
          </w:p>
          <w:p w:rsidR="00CF57B6" w:rsidRDefault="007F3A5D" w:rsidP="00CF57B6">
            <w:pPr>
              <w:rPr>
                <w:b/>
                <w:color w:val="FF0000"/>
              </w:rPr>
            </w:pPr>
            <w:hyperlink r:id="rId77" w:tgtFrame="_blank" w:history="1">
              <w:r w:rsidR="007A2DDA" w:rsidRPr="00CF57B6">
                <w:rPr>
                  <w:rFonts w:cstheme="minorHAnsi"/>
                  <w:b/>
                </w:rPr>
                <w:t>Developing Language Through Thematic Learning</w:t>
              </w:r>
            </w:hyperlink>
            <w:r w:rsidR="007A2DDA" w:rsidRPr="004F3A2E">
              <w:rPr>
                <w:rFonts w:ascii="Times New Roman" w:eastAsia="Times New Roman" w:hAnsi="Times New Roman"/>
                <w:color w:val="0000FF"/>
                <w:sz w:val="24"/>
                <w:szCs w:val="24"/>
              </w:rPr>
              <w:t xml:space="preserve"> </w:t>
            </w:r>
            <w:r w:rsidR="007A2DDA" w:rsidRPr="00FE319F">
              <w:rPr>
                <w:b/>
                <w:color w:val="FF0000"/>
              </w:rPr>
              <w:t>(3-5)</w:t>
            </w:r>
          </w:p>
          <w:p w:rsidR="00CF57B6" w:rsidRPr="00CF57B6" w:rsidRDefault="007F3A5D" w:rsidP="00CF57B6">
            <w:pPr>
              <w:rPr>
                <w:rFonts w:asciiTheme="minorHAnsi" w:eastAsia="Times New Roman" w:hAnsiTheme="minorHAnsi"/>
                <w:sz w:val="20"/>
                <w:szCs w:val="24"/>
              </w:rPr>
            </w:pPr>
            <w:hyperlink r:id="rId78" w:history="1">
              <w:r w:rsidR="00CF57B6" w:rsidRPr="00CF57B6">
                <w:rPr>
                  <w:rStyle w:val="Hyperlink"/>
                  <w:rFonts w:asciiTheme="minorHAnsi" w:eastAsia="Times New Roman" w:hAnsiTheme="minorHAnsi"/>
                  <w:b/>
                  <w:sz w:val="20"/>
                  <w:szCs w:val="24"/>
                  <w:u w:val="none"/>
                </w:rPr>
                <w:t>https://www.teachingchannel.org/videos/dual-language-programs</w:t>
              </w:r>
            </w:hyperlink>
          </w:p>
          <w:p w:rsidR="007A2DDA" w:rsidRPr="00CF57B6" w:rsidRDefault="007A2DDA" w:rsidP="00CF57B6">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simultaneously building language skills.</w:t>
            </w:r>
          </w:p>
          <w:p w:rsidR="00CF57B6" w:rsidRPr="00CF57B6" w:rsidRDefault="00CF57B6" w:rsidP="00CF57B6">
            <w:pPr>
              <w:rPr>
                <w:rFonts w:cstheme="minorHAnsi"/>
                <w:b/>
                <w:sz w:val="8"/>
                <w:szCs w:val="8"/>
              </w:rPr>
            </w:pPr>
          </w:p>
          <w:p w:rsidR="00CF57B6" w:rsidRDefault="007F3A5D" w:rsidP="00CF57B6">
            <w:pPr>
              <w:rPr>
                <w:b/>
                <w:color w:val="FF0000"/>
              </w:rPr>
            </w:pPr>
            <w:hyperlink r:id="rId79" w:tgtFrame="_blank" w:history="1">
              <w:r w:rsidR="007A2DDA" w:rsidRPr="00CF57B6">
                <w:rPr>
                  <w:rFonts w:cstheme="minorHAnsi"/>
                  <w:b/>
                </w:rPr>
                <w:t>Developing Literacy Skills With Dual Language Learners</w:t>
              </w:r>
            </w:hyperlink>
            <w:r w:rsidR="007A2DDA" w:rsidRPr="00CF57B6">
              <w:rPr>
                <w:rFonts w:cstheme="minorHAnsi"/>
                <w:b/>
              </w:rPr>
              <w:t xml:space="preserve"> </w:t>
            </w:r>
            <w:r w:rsidR="007A2DDA" w:rsidRPr="00FE319F">
              <w:rPr>
                <w:b/>
                <w:color w:val="FF0000"/>
              </w:rPr>
              <w:t>(3-5)</w:t>
            </w:r>
          </w:p>
          <w:p w:rsidR="00CF57B6" w:rsidRPr="00CF57B6" w:rsidRDefault="007F3A5D" w:rsidP="00CF57B6">
            <w:pPr>
              <w:rPr>
                <w:rFonts w:asciiTheme="minorHAnsi" w:eastAsia="Times New Roman" w:hAnsiTheme="minorHAnsi"/>
                <w:b/>
                <w:sz w:val="20"/>
                <w:szCs w:val="24"/>
              </w:rPr>
            </w:pPr>
            <w:hyperlink r:id="rId80" w:history="1">
              <w:r w:rsidR="00CF57B6" w:rsidRPr="00CF57B6">
                <w:rPr>
                  <w:rStyle w:val="Hyperlink"/>
                  <w:rFonts w:asciiTheme="minorHAnsi" w:eastAsia="Times New Roman" w:hAnsiTheme="minorHAnsi"/>
                  <w:b/>
                  <w:sz w:val="20"/>
                  <w:szCs w:val="24"/>
                  <w:u w:val="none"/>
                </w:rPr>
                <w:t>https://www.teachingchannel.org/videos/dual-language-learners-literacy-skills</w:t>
              </w:r>
            </w:hyperlink>
          </w:p>
          <w:p w:rsidR="007A2DDA" w:rsidRPr="00664766" w:rsidRDefault="007A2DDA" w:rsidP="00CF57B6">
            <w:pPr>
              <w:rPr>
                <w:rFonts w:asciiTheme="minorHAnsi" w:eastAsia="Times New Roman" w:hAnsiTheme="minorHAnsi"/>
                <w:i/>
                <w:sz w:val="20"/>
                <w:szCs w:val="24"/>
              </w:rPr>
            </w:pPr>
            <w:r w:rsidRPr="00664766">
              <w:rPr>
                <w:rFonts w:asciiTheme="minorHAnsi" w:eastAsia="Times New Roman" w:hAnsiTheme="minorHAnsi"/>
                <w:i/>
                <w:sz w:val="20"/>
                <w:szCs w:val="24"/>
              </w:rPr>
              <w:t>Carmen Ngan builds her students’ expressive and receptive language skills through reading, writing, and speaking. Notice how Ms. Ngan grows her students’ vocabularies and helps them devel</w:t>
            </w:r>
            <w:r w:rsidR="007E686A">
              <w:rPr>
                <w:rFonts w:asciiTheme="minorHAnsi" w:eastAsia="Times New Roman" w:hAnsiTheme="minorHAnsi"/>
                <w:i/>
                <w:sz w:val="20"/>
                <w:szCs w:val="24"/>
              </w:rPr>
              <w:softHyphen/>
            </w:r>
            <w:r w:rsidR="007E686A">
              <w:rPr>
                <w:rFonts w:asciiTheme="minorHAnsi" w:eastAsia="Times New Roman" w:hAnsiTheme="minorHAnsi"/>
                <w:i/>
                <w:sz w:val="20"/>
                <w:szCs w:val="24"/>
              </w:rPr>
              <w:softHyphen/>
            </w:r>
            <w:r w:rsidR="007E686A">
              <w:rPr>
                <w:rFonts w:asciiTheme="minorHAnsi" w:eastAsia="Times New Roman" w:hAnsiTheme="minorHAnsi"/>
                <w:i/>
                <w:sz w:val="20"/>
                <w:szCs w:val="24"/>
              </w:rPr>
              <w:softHyphen/>
            </w:r>
            <w:r w:rsidR="007E686A">
              <w:rPr>
                <w:rFonts w:asciiTheme="minorHAnsi" w:eastAsia="Times New Roman" w:hAnsiTheme="minorHAnsi"/>
                <w:i/>
                <w:sz w:val="20"/>
                <w:szCs w:val="24"/>
              </w:rPr>
              <w:softHyphen/>
            </w:r>
            <w:r w:rsidR="007E686A">
              <w:rPr>
                <w:rFonts w:asciiTheme="minorHAnsi" w:eastAsia="Times New Roman" w:hAnsiTheme="minorHAnsi"/>
                <w:i/>
                <w:sz w:val="20"/>
                <w:szCs w:val="24"/>
              </w:rPr>
              <w:softHyphen/>
            </w:r>
            <w:r w:rsidRPr="00664766">
              <w:rPr>
                <w:rFonts w:asciiTheme="minorHAnsi" w:eastAsia="Times New Roman" w:hAnsiTheme="minorHAnsi"/>
                <w:i/>
                <w:sz w:val="20"/>
                <w:szCs w:val="24"/>
              </w:rPr>
              <w:t>op an understanding of the relationship between spoken and written language.</w:t>
            </w:r>
          </w:p>
          <w:p w:rsidR="00CF57B6" w:rsidRPr="00CF57B6" w:rsidRDefault="00CF57B6" w:rsidP="00CF57B6">
            <w:pPr>
              <w:rPr>
                <w:rFonts w:asciiTheme="minorHAnsi" w:eastAsia="Times New Roman" w:hAnsiTheme="minorHAnsi"/>
                <w:sz w:val="8"/>
                <w:szCs w:val="8"/>
              </w:rPr>
            </w:pPr>
          </w:p>
          <w:p w:rsidR="007A2DDA" w:rsidRPr="00FC7852" w:rsidRDefault="007A2DDA" w:rsidP="00CF57B6">
            <w:pPr>
              <w:ind w:left="201" w:hanging="201"/>
              <w:rPr>
                <w:rFonts w:eastAsia="Times New Roman" w:cs="Arial"/>
                <w:b/>
                <w:color w:val="000000"/>
                <w:sz w:val="20"/>
                <w:szCs w:val="24"/>
              </w:rPr>
            </w:pPr>
            <w:r w:rsidRPr="00FC7852">
              <w:rPr>
                <w:rFonts w:eastAsia="Times New Roman" w:cs="Arial"/>
                <w:b/>
                <w:color w:val="000000"/>
                <w:szCs w:val="24"/>
              </w:rPr>
              <w:t xml:space="preserve">Diversity: Contrasting Perspectives </w:t>
            </w:r>
            <w:hyperlink r:id="rId81" w:history="1">
              <w:r w:rsidRPr="00FC7852">
                <w:rPr>
                  <w:rFonts w:eastAsia="Times New Roman" w:cs="Arial"/>
                  <w:b/>
                  <w:color w:val="0000FF"/>
                  <w:sz w:val="20"/>
                  <w:szCs w:val="24"/>
                </w:rPr>
                <w:t>http://www.learningseed.com/catalog/diversity-contrasting-perspectives</w:t>
              </w:r>
            </w:hyperlink>
          </w:p>
          <w:p w:rsidR="007A2DDA" w:rsidRDefault="007A2DDA" w:rsidP="00CF57B6">
            <w:pPr>
              <w:rPr>
                <w:i/>
                <w:sz w:val="20"/>
              </w:rPr>
            </w:pPr>
            <w:r w:rsidRPr="00FC7852">
              <w:rPr>
                <w:i/>
                <w:sz w:val="20"/>
              </w:rPr>
              <w:t>This video introduces diverse perspectives on various aspects of caregiving that impact health, safety and nutrition in the home and child care settings. It discusses the cultural differences in caregiving practices ranging from feeding to toilet teaching.</w:t>
            </w:r>
          </w:p>
          <w:p w:rsidR="007A2DDA" w:rsidRPr="00CF57B6" w:rsidRDefault="007A2DDA" w:rsidP="00CF57B6">
            <w:pPr>
              <w:rPr>
                <w:i/>
                <w:sz w:val="8"/>
                <w:szCs w:val="8"/>
              </w:rPr>
            </w:pPr>
          </w:p>
          <w:p w:rsidR="00E6770B" w:rsidRPr="00E6770B" w:rsidRDefault="00E6770B" w:rsidP="00E6770B">
            <w:pPr>
              <w:outlineLvl w:val="0"/>
              <w:rPr>
                <w:rFonts w:asciiTheme="minorHAnsi" w:eastAsia="Times New Roman" w:hAnsiTheme="minorHAnsi"/>
                <w:b/>
                <w:bCs/>
                <w:kern w:val="36"/>
              </w:rPr>
            </w:pPr>
            <w:r w:rsidRPr="00E6770B">
              <w:rPr>
                <w:rFonts w:asciiTheme="minorHAnsi" w:eastAsia="Times New Roman" w:hAnsiTheme="minorHAnsi"/>
                <w:b/>
                <w:bCs/>
                <w:kern w:val="36"/>
              </w:rPr>
              <w:t xml:space="preserve">Dual Language Learners with Disabilities: Supporting Young Children in the Classroom </w:t>
            </w:r>
            <w:r w:rsidR="004F3A2E">
              <w:rPr>
                <w:rFonts w:cstheme="minorHAnsi"/>
                <w:b/>
                <w:color w:val="FF0000"/>
              </w:rPr>
              <w:t>(3-9)</w:t>
            </w:r>
          </w:p>
          <w:p w:rsidR="00E6770B" w:rsidRPr="00E6770B" w:rsidRDefault="007F3A5D" w:rsidP="00E6770B">
            <w:pPr>
              <w:outlineLvl w:val="0"/>
              <w:rPr>
                <w:rFonts w:asciiTheme="minorHAnsi" w:eastAsia="Times New Roman" w:hAnsiTheme="minorHAnsi"/>
                <w:b/>
                <w:bCs/>
                <w:kern w:val="36"/>
                <w:sz w:val="20"/>
              </w:rPr>
            </w:pPr>
            <w:hyperlink r:id="rId82" w:history="1">
              <w:r w:rsidR="00E6770B" w:rsidRPr="00E6770B">
                <w:rPr>
                  <w:rFonts w:asciiTheme="minorHAnsi" w:eastAsia="Times New Roman" w:hAnsiTheme="minorHAnsi"/>
                  <w:b/>
                  <w:bCs/>
                  <w:color w:val="660066"/>
                  <w:kern w:val="36"/>
                  <w:sz w:val="20"/>
                </w:rPr>
                <w:t>http://iris.peabody.vanderbilt.edu/module/dll/</w:t>
              </w:r>
            </w:hyperlink>
          </w:p>
          <w:p w:rsidR="00E6770B" w:rsidRDefault="00E6770B" w:rsidP="00E6770B">
            <w:pPr>
              <w:rPr>
                <w:rFonts w:asciiTheme="minorHAnsi" w:eastAsia="Times New Roman" w:hAnsiTheme="minorHAnsi"/>
                <w:i/>
                <w:sz w:val="20"/>
              </w:rPr>
            </w:pPr>
            <w:r w:rsidRPr="00E6770B">
              <w:rPr>
                <w:rFonts w:asciiTheme="minorHAnsi" w:eastAsia="Times New Roman" w:hAnsiTheme="minorHAnsi"/>
                <w:i/>
                <w:sz w:val="20"/>
              </w:rPr>
              <w:t>This Module offers an overview of young children who are dual language learners. Further, it highlights the importance of maintaining children and families’ home language at the same time they are learning a new or second language, discusses considerations for screening and assessing these children, and identifies strategies for supporting them in inclusive preschool classrooms.</w:t>
            </w:r>
          </w:p>
          <w:p w:rsidR="00E6770B" w:rsidRPr="00E6770B" w:rsidRDefault="00E6770B" w:rsidP="00E6770B">
            <w:pPr>
              <w:rPr>
                <w:rFonts w:asciiTheme="minorHAnsi" w:eastAsiaTheme="minorHAnsi" w:hAnsiTheme="minorHAnsi" w:cstheme="minorBidi"/>
                <w:i/>
                <w:sz w:val="8"/>
                <w:szCs w:val="8"/>
              </w:rPr>
            </w:pPr>
          </w:p>
          <w:p w:rsidR="007A2DDA" w:rsidRPr="001B4CF4" w:rsidRDefault="007A2DDA" w:rsidP="00CF57B6">
            <w:pPr>
              <w:rPr>
                <w:rFonts w:cstheme="minorHAnsi"/>
                <w:b/>
              </w:rPr>
            </w:pPr>
            <w:r w:rsidRPr="001B4CF4">
              <w:rPr>
                <w:rFonts w:cstheme="minorHAnsi"/>
                <w:b/>
              </w:rPr>
              <w:t>Fostering a Culture of Inclusion: Supporting the Learning</w:t>
            </w:r>
            <w:r>
              <w:rPr>
                <w:rFonts w:cstheme="minorHAnsi"/>
                <w:b/>
              </w:rPr>
              <w:t xml:space="preserve"> &amp; </w:t>
            </w:r>
            <w:r w:rsidRPr="001B4CF4">
              <w:rPr>
                <w:rFonts w:cstheme="minorHAnsi"/>
                <w:b/>
              </w:rPr>
              <w:t xml:space="preserve">Development of Dual Language Learners </w:t>
            </w:r>
            <w:r w:rsidR="00527E55">
              <w:rPr>
                <w:rFonts w:cstheme="minorHAnsi"/>
                <w:b/>
                <w:color w:val="FF0000"/>
              </w:rPr>
              <w:t>(0-9)</w:t>
            </w:r>
          </w:p>
          <w:p w:rsidR="007A2DDA" w:rsidRPr="001B4CF4" w:rsidRDefault="007F3A5D" w:rsidP="00CF57B6">
            <w:pPr>
              <w:rPr>
                <w:b/>
                <w:sz w:val="20"/>
              </w:rPr>
            </w:pPr>
            <w:hyperlink r:id="rId83" w:history="1">
              <w:r w:rsidR="007A2DDA" w:rsidRPr="001B4CF4">
                <w:rPr>
                  <w:rStyle w:val="Hyperlink"/>
                  <w:b/>
                  <w:sz w:val="20"/>
                  <w:u w:val="none"/>
                </w:rPr>
                <w:t>http://scriptnc.fpg.unc.edu/sites/scriptnc.fpg.unc.edu/files/resources/Michelle%20Plaisance.pdf</w:t>
              </w:r>
            </w:hyperlink>
          </w:p>
          <w:p w:rsidR="007A2DDA" w:rsidRPr="00664766" w:rsidRDefault="007A2DDA" w:rsidP="00CF57B6">
            <w:pPr>
              <w:rPr>
                <w:b/>
                <w:i/>
                <w:sz w:val="6"/>
                <w:szCs w:val="8"/>
              </w:rPr>
            </w:pPr>
            <w:r w:rsidRPr="00664766">
              <w:rPr>
                <w:i/>
                <w:sz w:val="20"/>
              </w:rPr>
              <w:t>The PowerPoint slides from Dr. Michelle Plaisance’s 2014 presentation provide an overview of issues to consider in supporting young dual language learners and their families.</w:t>
            </w:r>
          </w:p>
          <w:p w:rsidR="00CF57B6" w:rsidRPr="00CF57B6" w:rsidRDefault="00CF57B6" w:rsidP="00CF57B6">
            <w:pPr>
              <w:rPr>
                <w:b/>
                <w:sz w:val="8"/>
                <w:szCs w:val="8"/>
              </w:rPr>
            </w:pPr>
          </w:p>
          <w:p w:rsidR="007A2DDA" w:rsidRPr="00FE319F" w:rsidRDefault="007A2DDA" w:rsidP="00CF57B6">
            <w:pPr>
              <w:rPr>
                <w:b/>
              </w:rPr>
            </w:pPr>
            <w:r w:rsidRPr="00FE319F">
              <w:rPr>
                <w:b/>
              </w:rPr>
              <w:t xml:space="preserve">Frontloading for English Language Learners </w:t>
            </w:r>
            <w:r w:rsidRPr="00FE319F">
              <w:rPr>
                <w:b/>
                <w:color w:val="FF0000"/>
              </w:rPr>
              <w:t>(3-5)</w:t>
            </w:r>
          </w:p>
          <w:p w:rsidR="007A2DDA" w:rsidRPr="00FE319F" w:rsidRDefault="007F3A5D" w:rsidP="00CF57B6">
            <w:pPr>
              <w:rPr>
                <w:rFonts w:cs="Calibri"/>
                <w:b/>
                <w:color w:val="0000FF"/>
                <w:sz w:val="20"/>
              </w:rPr>
            </w:pPr>
            <w:hyperlink r:id="rId84" w:history="1">
              <w:r w:rsidR="007A2DDA" w:rsidRPr="00FE319F">
                <w:rPr>
                  <w:rFonts w:cs="Calibri"/>
                  <w:b/>
                  <w:color w:val="0000FF"/>
                  <w:sz w:val="20"/>
                </w:rPr>
                <w:t>https://www.teachingchannel.org/videos/vocabulary-english-language-learners</w:t>
              </w:r>
            </w:hyperlink>
          </w:p>
          <w:p w:rsidR="007A2DDA" w:rsidRPr="00FE319F" w:rsidRDefault="007A2DDA" w:rsidP="00CF57B6">
            <w:pPr>
              <w:rPr>
                <w:i/>
                <w:sz w:val="20"/>
              </w:rPr>
            </w:pPr>
            <w:r w:rsidRPr="00FE319F">
              <w:rPr>
                <w:i/>
                <w:sz w:val="20"/>
              </w:rPr>
              <w:t>Watch this clip to see the different ways in which the teacher supports vocabulary development, engages children in a read-aloud and incorporates movement to facilitate learning.</w:t>
            </w:r>
          </w:p>
          <w:p w:rsidR="007A2DDA" w:rsidRPr="00FE319F" w:rsidRDefault="007A2DDA" w:rsidP="00CF57B6">
            <w:pPr>
              <w:outlineLvl w:val="0"/>
              <w:rPr>
                <w:rFonts w:asciiTheme="minorHAnsi" w:eastAsia="Times New Roman" w:hAnsiTheme="minorHAnsi"/>
                <w:b/>
                <w:bCs/>
                <w:kern w:val="36"/>
                <w:sz w:val="8"/>
                <w:szCs w:val="8"/>
              </w:rPr>
            </w:pPr>
          </w:p>
          <w:p w:rsidR="007A2DDA" w:rsidRPr="002E4D70" w:rsidRDefault="007A2DDA" w:rsidP="00CF57B6">
            <w:pPr>
              <w:outlineLvl w:val="0"/>
              <w:rPr>
                <w:rFonts w:asciiTheme="minorHAnsi" w:eastAsia="Times New Roman" w:hAnsiTheme="minorHAnsi"/>
                <w:bCs/>
                <w:kern w:val="36"/>
              </w:rPr>
            </w:pPr>
            <w:r w:rsidRPr="002E4D70">
              <w:rPr>
                <w:rFonts w:asciiTheme="minorHAnsi" w:eastAsia="Times New Roman" w:hAnsiTheme="minorHAnsi"/>
                <w:b/>
                <w:bCs/>
                <w:kern w:val="36"/>
              </w:rPr>
              <w:t xml:space="preserve">Head Start Advisory Video II, Short Version </w:t>
            </w:r>
            <w:r w:rsidR="002E4D70" w:rsidRPr="002E4D70">
              <w:rPr>
                <w:b/>
                <w:color w:val="FF0000"/>
              </w:rPr>
              <w:t>(3-5)</w:t>
            </w:r>
          </w:p>
          <w:p w:rsidR="007A2DDA" w:rsidRPr="002E4D70" w:rsidRDefault="007F3A5D" w:rsidP="00CF57B6">
            <w:pPr>
              <w:rPr>
                <w:rStyle w:val="Hyperlink"/>
                <w:rFonts w:asciiTheme="minorHAnsi" w:hAnsiTheme="minorHAnsi"/>
                <w:b/>
                <w:sz w:val="20"/>
                <w:szCs w:val="8"/>
                <w:u w:val="none"/>
              </w:rPr>
            </w:pPr>
            <w:hyperlink r:id="rId85" w:history="1">
              <w:r w:rsidR="007A2DDA" w:rsidRPr="002E4D70">
                <w:rPr>
                  <w:rStyle w:val="Hyperlink"/>
                  <w:rFonts w:asciiTheme="minorHAnsi" w:hAnsiTheme="minorHAnsi"/>
                  <w:b/>
                  <w:sz w:val="20"/>
                  <w:szCs w:val="8"/>
                  <w:u w:val="none"/>
                </w:rPr>
                <w:t>https://www.youtube.com/watch?v=Msi1UfUWDeU&amp;feature=youtu.be</w:t>
              </w:r>
            </w:hyperlink>
          </w:p>
          <w:p w:rsidR="002E4D70" w:rsidRPr="002E4D70" w:rsidRDefault="002E4D70" w:rsidP="00CF57B6">
            <w:pPr>
              <w:rPr>
                <w:rFonts w:asciiTheme="minorHAnsi" w:hAnsiTheme="minorHAnsi"/>
                <w:i/>
                <w:sz w:val="20"/>
                <w:szCs w:val="8"/>
              </w:rPr>
            </w:pPr>
            <w:r w:rsidRPr="002E4D70">
              <w:rPr>
                <w:rStyle w:val="Hyperlink"/>
                <w:rFonts w:asciiTheme="minorHAnsi" w:hAnsiTheme="minorHAnsi"/>
                <w:i/>
                <w:color w:val="auto"/>
                <w:sz w:val="20"/>
                <w:szCs w:val="8"/>
                <w:u w:val="none"/>
              </w:rPr>
              <w:t>This video offers several strategies for engaging families and supporting the participation and success of young dual language learners.</w:t>
            </w:r>
          </w:p>
          <w:p w:rsidR="007A2DDA" w:rsidRPr="002E4D70" w:rsidRDefault="007A2DDA" w:rsidP="00CF57B6">
            <w:pPr>
              <w:rPr>
                <w:rFonts w:asciiTheme="minorHAnsi" w:hAnsiTheme="minorHAnsi"/>
                <w:b/>
                <w:sz w:val="8"/>
                <w:szCs w:val="8"/>
              </w:rPr>
            </w:pPr>
          </w:p>
          <w:p w:rsidR="004F3A2E" w:rsidRPr="002E4D70" w:rsidRDefault="004F3A2E" w:rsidP="004F3A2E">
            <w:pPr>
              <w:rPr>
                <w:rFonts w:cs="Calibri"/>
                <w:b/>
              </w:rPr>
            </w:pPr>
            <w:r w:rsidRPr="002E4D70">
              <w:rPr>
                <w:rFonts w:cs="Calibri"/>
                <w:b/>
              </w:rPr>
              <w:t xml:space="preserve">The Linguistic Genius of Babies </w:t>
            </w:r>
            <w:r w:rsidRPr="002E4D70">
              <w:rPr>
                <w:b/>
                <w:color w:val="FF0000"/>
              </w:rPr>
              <w:t xml:space="preserve">(0-2) </w:t>
            </w:r>
            <w:hyperlink r:id="rId86" w:history="1">
              <w:r w:rsidRPr="002E4D70">
                <w:rPr>
                  <w:rStyle w:val="Hyperlink"/>
                  <w:rFonts w:cs="Calibri"/>
                  <w:b/>
                  <w:sz w:val="20"/>
                  <w:u w:val="none"/>
                </w:rPr>
                <w:t>https://www.ted.com/talks/patricia_kuhl_the_linguistic_genius_of_babies</w:t>
              </w:r>
            </w:hyperlink>
          </w:p>
          <w:p w:rsidR="004F3A2E" w:rsidRDefault="004F3A2E" w:rsidP="004F3A2E">
            <w:pPr>
              <w:rPr>
                <w:rFonts w:cs="Calibri"/>
                <w:i/>
                <w:sz w:val="20"/>
                <w:szCs w:val="20"/>
              </w:rPr>
            </w:pPr>
            <w:r w:rsidRPr="002E4D70">
              <w:rPr>
                <w:rFonts w:cs="Calibri"/>
                <w:i/>
                <w:sz w:val="20"/>
                <w:szCs w:val="20"/>
              </w:rPr>
              <w:t>Dr. Patricia Kuhl’s TED Talk highlights the many astonishing ways in which babies learn and use language.</w:t>
            </w:r>
          </w:p>
          <w:p w:rsidR="004F3A2E" w:rsidRPr="002E4D70" w:rsidRDefault="004F3A2E" w:rsidP="004F3A2E">
            <w:pPr>
              <w:rPr>
                <w:rFonts w:cs="Calibri"/>
                <w:i/>
                <w:sz w:val="8"/>
                <w:szCs w:val="8"/>
              </w:rPr>
            </w:pPr>
          </w:p>
          <w:p w:rsidR="002E4D70" w:rsidRPr="002E4D70" w:rsidRDefault="002E4D70" w:rsidP="002E4D70">
            <w:pPr>
              <w:rPr>
                <w:b/>
                <w:color w:val="FF0000"/>
              </w:rPr>
            </w:pPr>
            <w:r w:rsidRPr="002E4D70">
              <w:rPr>
                <w:rFonts w:asciiTheme="minorHAnsi" w:eastAsia="Times New Roman" w:hAnsiTheme="minorHAnsi"/>
                <w:b/>
                <w:szCs w:val="24"/>
              </w:rPr>
              <w:t>Parents on LENA Start</w:t>
            </w:r>
            <w:r w:rsidRPr="002E4D70">
              <w:rPr>
                <w:rFonts w:ascii="Times New Roman" w:eastAsia="Times New Roman" w:hAnsi="Times New Roman"/>
                <w:sz w:val="24"/>
                <w:szCs w:val="24"/>
              </w:rPr>
              <w:t xml:space="preserve"> </w:t>
            </w:r>
            <w:hyperlink r:id="rId87" w:history="1">
              <w:r w:rsidRPr="002E4D70">
                <w:rPr>
                  <w:rStyle w:val="Hyperlink"/>
                  <w:rFonts w:asciiTheme="minorHAnsi" w:eastAsia="Times New Roman" w:hAnsiTheme="minorHAnsi"/>
                  <w:b/>
                  <w:sz w:val="20"/>
                  <w:szCs w:val="24"/>
                  <w:u w:val="none"/>
                </w:rPr>
                <w:t>https://youtu.be/JEmWLNsNo60?t=131</w:t>
              </w:r>
            </w:hyperlink>
            <w:r w:rsidRPr="002E4D70">
              <w:rPr>
                <w:rStyle w:val="Hyperlink"/>
                <w:rFonts w:asciiTheme="minorHAnsi" w:eastAsia="Times New Roman" w:hAnsiTheme="minorHAnsi"/>
                <w:b/>
                <w:sz w:val="20"/>
                <w:szCs w:val="24"/>
                <w:u w:val="none"/>
              </w:rPr>
              <w:t xml:space="preserve"> </w:t>
            </w:r>
            <w:r w:rsidRPr="002E4D70">
              <w:rPr>
                <w:b/>
                <w:color w:val="FF0000"/>
              </w:rPr>
              <w:t>(0-</w:t>
            </w:r>
            <w:r>
              <w:rPr>
                <w:b/>
                <w:color w:val="FF0000"/>
              </w:rPr>
              <w:t>2</w:t>
            </w:r>
            <w:r w:rsidRPr="002E4D70">
              <w:rPr>
                <w:b/>
                <w:color w:val="FF0000"/>
              </w:rPr>
              <w:t>)</w:t>
            </w:r>
          </w:p>
          <w:p w:rsidR="002E4D70" w:rsidRDefault="002E4D70" w:rsidP="002E4D70">
            <w:pPr>
              <w:rPr>
                <w:rStyle w:val="Hyperlink"/>
                <w:rFonts w:asciiTheme="minorHAnsi" w:hAnsiTheme="minorHAnsi"/>
                <w:i/>
                <w:color w:val="auto"/>
                <w:sz w:val="20"/>
                <w:u w:val="none"/>
              </w:rPr>
            </w:pPr>
            <w:r w:rsidRPr="002E4D70">
              <w:rPr>
                <w:rStyle w:val="Hyperlink"/>
                <w:rFonts w:asciiTheme="minorHAnsi" w:hAnsiTheme="minorHAnsi"/>
                <w:i/>
                <w:color w:val="auto"/>
                <w:sz w:val="20"/>
                <w:u w:val="none"/>
              </w:rPr>
              <w:t>Families share examples of the evidence-based practices they’ve learned to implement to support the learning and development of their infants and toddlers.</w:t>
            </w:r>
          </w:p>
          <w:p w:rsidR="002E4D70" w:rsidRPr="002E4D70" w:rsidRDefault="002E4D70" w:rsidP="002E4D70">
            <w:pPr>
              <w:rPr>
                <w:rStyle w:val="Hyperlink"/>
                <w:rFonts w:asciiTheme="minorHAnsi" w:hAnsiTheme="minorHAnsi"/>
                <w:i/>
                <w:color w:val="auto"/>
                <w:sz w:val="8"/>
                <w:szCs w:val="8"/>
                <w:u w:val="none"/>
              </w:rPr>
            </w:pPr>
          </w:p>
          <w:p w:rsidR="00000F76" w:rsidRPr="00000F76" w:rsidRDefault="00000F76" w:rsidP="002E4D70">
            <w:pPr>
              <w:rPr>
                <w:rFonts w:cs="Arial"/>
                <w:i/>
                <w:color w:val="000000"/>
                <w:sz w:val="8"/>
                <w:szCs w:val="8"/>
              </w:rPr>
            </w:pPr>
          </w:p>
          <w:p w:rsidR="002E4D70" w:rsidRPr="002E4D70" w:rsidRDefault="002E4D70" w:rsidP="00F03910">
            <w:pPr>
              <w:rPr>
                <w:i/>
                <w:sz w:val="20"/>
              </w:rPr>
            </w:pPr>
            <w:r w:rsidRPr="005D4C33">
              <w:rPr>
                <w:i/>
                <w:sz w:val="20"/>
              </w:rPr>
              <w:t xml:space="preserve"> </w:t>
            </w:r>
          </w:p>
        </w:tc>
      </w:tr>
      <w:tr w:rsidR="00000F76" w:rsidTr="00471C05">
        <w:trPr>
          <w:trHeight w:val="350"/>
        </w:trPr>
        <w:tc>
          <w:tcPr>
            <w:tcW w:w="646" w:type="dxa"/>
            <w:shd w:val="clear" w:color="auto" w:fill="000000" w:themeFill="text1"/>
          </w:tcPr>
          <w:p w:rsidR="00000F76" w:rsidRDefault="00000F76" w:rsidP="000F4BC8">
            <w:pPr>
              <w:rPr>
                <w:b/>
                <w:sz w:val="24"/>
              </w:rPr>
            </w:pPr>
            <w:r>
              <w:br w:type="column"/>
            </w:r>
            <w:r>
              <w:br w:type="column"/>
            </w:r>
          </w:p>
        </w:tc>
        <w:tc>
          <w:tcPr>
            <w:tcW w:w="10105" w:type="dxa"/>
            <w:tcBorders>
              <w:top w:val="nil"/>
            </w:tcBorders>
            <w:shd w:val="clear" w:color="auto" w:fill="DEEAF6" w:themeFill="accent1" w:themeFillTint="33"/>
          </w:tcPr>
          <w:p w:rsidR="00000F76" w:rsidRDefault="00000F76" w:rsidP="000F4BC8">
            <w:pPr>
              <w:jc w:val="center"/>
              <w:rPr>
                <w:b/>
                <w:sz w:val="24"/>
              </w:rPr>
            </w:pPr>
            <w:r>
              <w:rPr>
                <w:b/>
                <w:sz w:val="24"/>
              </w:rPr>
              <w:t>SUPPORTING THE LEARNING AND DEVELOPMENT OF YOUNG DUAL LNGUAGE LEARNERS</w:t>
            </w:r>
          </w:p>
        </w:tc>
      </w:tr>
      <w:tr w:rsidR="00CD116F" w:rsidRPr="009F4541" w:rsidTr="001349C6">
        <w:trPr>
          <w:cantSplit/>
          <w:trHeight w:val="1134"/>
        </w:trPr>
        <w:tc>
          <w:tcPr>
            <w:tcW w:w="646" w:type="dxa"/>
            <w:shd w:val="clear" w:color="auto" w:fill="DEEAF6" w:themeFill="accent1" w:themeFillTint="33"/>
            <w:textDirection w:val="btLr"/>
            <w:vAlign w:val="center"/>
          </w:tcPr>
          <w:p w:rsidR="00CD116F" w:rsidRPr="00167574" w:rsidRDefault="00012F19" w:rsidP="00B560B7">
            <w:pPr>
              <w:ind w:left="113" w:right="113"/>
              <w:jc w:val="center"/>
              <w:rPr>
                <w:b/>
                <w:caps/>
                <w:sz w:val="24"/>
              </w:rPr>
            </w:pPr>
            <w:r>
              <w:br w:type="column"/>
            </w:r>
            <w:r w:rsidR="00CD116F">
              <w:rPr>
                <w:b/>
                <w:caps/>
                <w:sz w:val="24"/>
              </w:rPr>
              <w:t xml:space="preserve">audiovisual </w:t>
            </w:r>
            <w:r w:rsidR="0036693B">
              <w:rPr>
                <w:b/>
                <w:caps/>
                <w:sz w:val="24"/>
              </w:rPr>
              <w:t>RE</w:t>
            </w:r>
            <w:r w:rsidR="00CD116F">
              <w:rPr>
                <w:b/>
                <w:caps/>
                <w:sz w:val="24"/>
              </w:rPr>
              <w:t>sources</w:t>
            </w:r>
            <w:r w:rsidR="000A681F">
              <w:rPr>
                <w:b/>
                <w:caps/>
                <w:sz w:val="24"/>
              </w:rPr>
              <w:t xml:space="preserve">  </w:t>
            </w:r>
            <w:r w:rsidR="000A681F" w:rsidRPr="00F519F3">
              <w:rPr>
                <w:sz w:val="32"/>
              </w:rPr>
              <w:sym w:font="Wingdings" w:char="F03E"/>
            </w:r>
          </w:p>
        </w:tc>
        <w:tc>
          <w:tcPr>
            <w:tcW w:w="10105" w:type="dxa"/>
            <w:shd w:val="clear" w:color="auto" w:fill="FFFFFF" w:themeFill="background1"/>
          </w:tcPr>
          <w:p w:rsidR="004F3A2E" w:rsidRPr="00FE319F" w:rsidRDefault="004F3A2E" w:rsidP="004F3A2E">
            <w:pPr>
              <w:rPr>
                <w:rFonts w:cs="Calibri"/>
                <w:b/>
              </w:rPr>
            </w:pPr>
            <w:r w:rsidRPr="00FE319F">
              <w:rPr>
                <w:rFonts w:cs="Calibri"/>
                <w:b/>
              </w:rPr>
              <w:t xml:space="preserve">Preschool for English Language Learners  Part 1: Language Learning, Part 2: Academic Skills </w:t>
            </w:r>
            <w:r w:rsidRPr="00FE319F">
              <w:rPr>
                <w:rFonts w:cs="Calibri"/>
                <w:b/>
                <w:color w:val="FF0000"/>
              </w:rPr>
              <w:t>(3-5)</w:t>
            </w:r>
          </w:p>
          <w:p w:rsidR="004F3A2E" w:rsidRPr="00FE319F" w:rsidRDefault="007F3A5D" w:rsidP="004F3A2E">
            <w:pPr>
              <w:ind w:left="288"/>
              <w:rPr>
                <w:rFonts w:cs="Calibri"/>
              </w:rPr>
            </w:pPr>
            <w:hyperlink r:id="rId88" w:history="1">
              <w:r w:rsidR="004F3A2E" w:rsidRPr="00FE319F">
                <w:rPr>
                  <w:rFonts w:cs="Arial"/>
                  <w:b/>
                  <w:color w:val="0000FF"/>
                </w:rPr>
                <w:t>http://www.colorincolorado.org/webcasts/preschool/</w:t>
              </w:r>
            </w:hyperlink>
          </w:p>
          <w:p w:rsidR="004F3A2E" w:rsidRDefault="004F3A2E" w:rsidP="004F3A2E">
            <w:pPr>
              <w:rPr>
                <w:rFonts w:cs="Arial"/>
                <w:i/>
                <w:color w:val="000000"/>
                <w:sz w:val="20"/>
                <w:szCs w:val="18"/>
              </w:rPr>
            </w:pPr>
            <w:r w:rsidRPr="00FE319F">
              <w:rPr>
                <w:rFonts w:cs="Arial"/>
                <w:i/>
                <w:color w:val="000000"/>
                <w:sz w:val="20"/>
                <w:szCs w:val="18"/>
              </w:rPr>
              <w:t>In this webcast, Dr. Rebecca Palacios discus</w:t>
            </w:r>
            <w:r>
              <w:rPr>
                <w:rFonts w:cs="Arial"/>
                <w:i/>
                <w:color w:val="000000"/>
                <w:sz w:val="20"/>
                <w:szCs w:val="18"/>
              </w:rPr>
              <w:t>s</w:t>
            </w:r>
            <w:r w:rsidRPr="00FE319F">
              <w:rPr>
                <w:rFonts w:cs="Arial"/>
                <w:i/>
                <w:color w:val="000000"/>
                <w:sz w:val="20"/>
                <w:szCs w:val="18"/>
              </w:rPr>
              <w:t>es several aspects of a pre-K ELL program, namely language instruction, curriculum, professional development, and family outreach. A list of recommended readings, related links, and discussion questions is also provided.</w:t>
            </w:r>
          </w:p>
          <w:p w:rsidR="004F3A2E" w:rsidRPr="004F3A2E" w:rsidRDefault="004F3A2E" w:rsidP="00E6770B">
            <w:pPr>
              <w:rPr>
                <w:rFonts w:asciiTheme="minorHAnsi" w:eastAsia="Times New Roman" w:hAnsiTheme="minorHAnsi"/>
                <w:b/>
                <w:bCs/>
                <w:kern w:val="36"/>
                <w:sz w:val="8"/>
                <w:szCs w:val="8"/>
              </w:rPr>
            </w:pPr>
          </w:p>
          <w:p w:rsidR="00E6770B" w:rsidRPr="00FE319F" w:rsidRDefault="00E6770B" w:rsidP="00E6770B">
            <w:pPr>
              <w:rPr>
                <w:rFonts w:cs="Calibri"/>
                <w:b/>
              </w:rPr>
            </w:pPr>
            <w:r w:rsidRPr="005D4C33">
              <w:rPr>
                <w:rFonts w:asciiTheme="minorHAnsi" w:eastAsia="Times New Roman" w:hAnsiTheme="minorHAnsi"/>
                <w:b/>
                <w:bCs/>
                <w:kern w:val="36"/>
              </w:rPr>
              <w:t>Revisiting: Using What You Know About Each Child to Individualize Instruction</w:t>
            </w:r>
            <w:r>
              <w:rPr>
                <w:rFonts w:asciiTheme="minorHAnsi" w:eastAsia="Times New Roman" w:hAnsiTheme="minorHAnsi"/>
                <w:b/>
                <w:bCs/>
                <w:kern w:val="36"/>
              </w:rPr>
              <w:t xml:space="preserve"> </w:t>
            </w:r>
            <w:r w:rsidRPr="00FE319F">
              <w:rPr>
                <w:rFonts w:cs="Calibri"/>
                <w:b/>
                <w:color w:val="FF0000"/>
              </w:rPr>
              <w:t>(3-5)</w:t>
            </w:r>
          </w:p>
          <w:p w:rsidR="00E6770B" w:rsidRDefault="007F3A5D" w:rsidP="00E6770B">
            <w:pPr>
              <w:rPr>
                <w:rFonts w:asciiTheme="minorHAnsi" w:eastAsiaTheme="minorHAnsi" w:hAnsiTheme="minorHAnsi" w:cstheme="minorBidi"/>
                <w:b/>
                <w:sz w:val="20"/>
              </w:rPr>
            </w:pPr>
            <w:hyperlink r:id="rId89" w:history="1">
              <w:r w:rsidR="00E6770B" w:rsidRPr="005D4C33">
                <w:rPr>
                  <w:rFonts w:asciiTheme="minorHAnsi" w:eastAsiaTheme="minorHAnsi" w:hAnsiTheme="minorHAnsi" w:cstheme="minorBidi"/>
                  <w:b/>
                  <w:color w:val="0563C1" w:themeColor="hyperlink"/>
                  <w:sz w:val="20"/>
                </w:rPr>
                <w:t>https://www.youtube.com/watch?v=0xfxx-YsfMY&amp;ebc=ANyPxKq1ffVy9C9cD_4ly0OjNIxru53GpRrT6IGnuJm-YbBPxF3SjeUshH8cRzzWVkBVyP7mVpwnklSzYols3kveIeo-Pf09sA</w:t>
              </w:r>
            </w:hyperlink>
          </w:p>
          <w:p w:rsidR="00E6770B" w:rsidRDefault="00E6770B" w:rsidP="00E6770B">
            <w:pPr>
              <w:rPr>
                <w:rFonts w:asciiTheme="minorHAnsi" w:eastAsiaTheme="minorHAnsi" w:hAnsiTheme="minorHAnsi" w:cstheme="minorBidi"/>
                <w:i/>
                <w:sz w:val="20"/>
              </w:rPr>
            </w:pPr>
            <w:r w:rsidRPr="005D4C33">
              <w:rPr>
                <w:rFonts w:asciiTheme="minorHAnsi" w:eastAsiaTheme="minorHAnsi" w:hAnsiTheme="minorHAnsi" w:cstheme="minorBidi"/>
                <w:i/>
                <w:sz w:val="20"/>
              </w:rPr>
              <w:t xml:space="preserve">This </w:t>
            </w:r>
            <w:r>
              <w:rPr>
                <w:rFonts w:asciiTheme="minorHAnsi" w:eastAsiaTheme="minorHAnsi" w:hAnsiTheme="minorHAnsi" w:cstheme="minorBidi"/>
                <w:i/>
                <w:sz w:val="20"/>
              </w:rPr>
              <w:t>webinar</w:t>
            </w:r>
            <w:r w:rsidRPr="005D4C33">
              <w:rPr>
                <w:rFonts w:asciiTheme="minorHAnsi" w:eastAsiaTheme="minorHAnsi" w:hAnsiTheme="minorHAnsi" w:cstheme="minorBidi"/>
                <w:i/>
                <w:sz w:val="20"/>
              </w:rPr>
              <w:t xml:space="preserve"> does a nice job of covering a range of examples of how to teach intentionally in ways that individualize, including illustrations for dual language learners and gifted learners. </w:t>
            </w:r>
            <w:r>
              <w:rPr>
                <w:rFonts w:asciiTheme="minorHAnsi" w:eastAsiaTheme="minorHAnsi" w:hAnsiTheme="minorHAnsi" w:cstheme="minorBidi"/>
                <w:i/>
                <w:sz w:val="20"/>
              </w:rPr>
              <w:t xml:space="preserve">Presenter Breeyn Mack illustrates how the </w:t>
            </w:r>
          </w:p>
          <w:p w:rsidR="00E6770B" w:rsidRDefault="00E6770B" w:rsidP="00E6770B">
            <w:pPr>
              <w:rPr>
                <w:i/>
                <w:sz w:val="20"/>
              </w:rPr>
            </w:pPr>
            <w:r>
              <w:rPr>
                <w:i/>
                <w:sz w:val="20"/>
              </w:rPr>
              <w:t>observation</w:t>
            </w:r>
            <w:r w:rsidRPr="005D4C33">
              <w:rPr>
                <w:i/>
                <w:sz w:val="20"/>
              </w:rPr>
              <w:t>, documentation, and assessment information that teachers gather using T</w:t>
            </w:r>
            <w:r>
              <w:rPr>
                <w:i/>
                <w:sz w:val="20"/>
              </w:rPr>
              <w:t xml:space="preserve">eaching Strategies GOLD® can be </w:t>
            </w:r>
            <w:r w:rsidRPr="005D4C33">
              <w:rPr>
                <w:i/>
                <w:sz w:val="20"/>
              </w:rPr>
              <w:t>used to promote each child's development and learning in way</w:t>
            </w:r>
            <w:r w:rsidR="004F3A2E">
              <w:rPr>
                <w:i/>
                <w:sz w:val="20"/>
              </w:rPr>
              <w:t>s</w:t>
            </w:r>
            <w:r w:rsidRPr="005D4C33">
              <w:rPr>
                <w:i/>
                <w:sz w:val="20"/>
              </w:rPr>
              <w:t xml:space="preserve"> that acknowledges strengths, needs, and interests.</w:t>
            </w:r>
          </w:p>
          <w:p w:rsidR="00E6770B" w:rsidRPr="00E6770B" w:rsidRDefault="00E6770B" w:rsidP="00E6770B">
            <w:pPr>
              <w:rPr>
                <w:rFonts w:asciiTheme="minorHAnsi" w:eastAsiaTheme="minorHAnsi" w:hAnsiTheme="minorHAnsi" w:cstheme="minorHAnsi"/>
                <w:b/>
                <w:sz w:val="8"/>
                <w:szCs w:val="8"/>
              </w:rPr>
            </w:pPr>
          </w:p>
          <w:p w:rsidR="004F3A2E" w:rsidRDefault="00C509FE" w:rsidP="00C509FE">
            <w:pPr>
              <w:rPr>
                <w:rFonts w:asciiTheme="minorHAnsi" w:eastAsiaTheme="minorHAnsi" w:hAnsiTheme="minorHAnsi" w:cstheme="minorHAnsi"/>
                <w:b/>
                <w:color w:val="0563C1" w:themeColor="hyperlink"/>
                <w:sz w:val="20"/>
              </w:rPr>
            </w:pPr>
            <w:r w:rsidRPr="0067771D">
              <w:rPr>
                <w:rFonts w:asciiTheme="minorHAnsi" w:eastAsiaTheme="minorHAnsi" w:hAnsiTheme="minorHAnsi" w:cstheme="minorHAnsi"/>
                <w:b/>
              </w:rPr>
              <w:t>Supporting the Oral Language Development of Young Dual Language Learners</w:t>
            </w:r>
            <w:r w:rsidRPr="0067771D">
              <w:rPr>
                <w:rFonts w:asciiTheme="minorHAnsi" w:eastAsiaTheme="minorHAnsi" w:hAnsiTheme="minorHAnsi" w:cstheme="minorHAnsi"/>
                <w:b/>
                <w:color w:val="0563C1" w:themeColor="hyperlink"/>
                <w:sz w:val="20"/>
              </w:rPr>
              <w:t xml:space="preserve">  </w:t>
            </w:r>
            <w:r w:rsidR="00000F76" w:rsidRPr="00FE319F">
              <w:rPr>
                <w:rFonts w:eastAsia="Times New Roman" w:cs="Tahoma"/>
                <w:b/>
                <w:bCs/>
                <w:color w:val="FF0000"/>
                <w:szCs w:val="24"/>
              </w:rPr>
              <w:t>(0-5)</w:t>
            </w:r>
            <w:r w:rsidR="00000F76">
              <w:rPr>
                <w:rFonts w:eastAsia="Times New Roman" w:cs="Tahoma"/>
                <w:b/>
                <w:bCs/>
                <w:color w:val="FF0000"/>
                <w:szCs w:val="24"/>
              </w:rPr>
              <w:t xml:space="preserve"> </w:t>
            </w:r>
            <w:hyperlink r:id="rId90" w:history="1">
              <w:r w:rsidRPr="0067771D">
                <w:rPr>
                  <w:rFonts w:asciiTheme="minorHAnsi" w:eastAsiaTheme="minorHAnsi" w:hAnsiTheme="minorHAnsi" w:cstheme="minorHAnsi"/>
                  <w:b/>
                  <w:color w:val="0563C1" w:themeColor="hyperlink"/>
                  <w:sz w:val="20"/>
                </w:rPr>
                <w:t>http://www.youtube.com/watch?v=5HD2wydP0mE</w:t>
              </w:r>
            </w:hyperlink>
            <w:r w:rsidR="004F3A2E">
              <w:rPr>
                <w:rFonts w:asciiTheme="minorHAnsi" w:eastAsiaTheme="minorHAnsi" w:hAnsiTheme="minorHAnsi" w:cstheme="minorHAnsi"/>
                <w:b/>
                <w:color w:val="0563C1" w:themeColor="hyperlink"/>
                <w:sz w:val="20"/>
              </w:rPr>
              <w:t xml:space="preserve">  </w:t>
            </w:r>
          </w:p>
          <w:p w:rsidR="00C509FE" w:rsidRPr="001C5493" w:rsidRDefault="00C509FE" w:rsidP="00C509FE">
            <w:pPr>
              <w:rPr>
                <w:rFonts w:asciiTheme="minorHAnsi" w:eastAsiaTheme="minorHAnsi" w:hAnsiTheme="minorHAnsi" w:cstheme="minorHAnsi"/>
                <w:i/>
              </w:rPr>
            </w:pPr>
            <w:r w:rsidRPr="001F5E5C">
              <w:rPr>
                <w:rFonts w:asciiTheme="minorHAnsi" w:eastAsiaTheme="minorHAnsi" w:hAnsiTheme="minorHAnsi" w:cs="Arial"/>
                <w:i/>
                <w:color w:val="000000" w:themeColor="text1"/>
                <w:sz w:val="20"/>
                <w:szCs w:val="18"/>
              </w:rPr>
              <w:t>Linda Espinosa’s PowerPoint presentation highlights the when and how of supporting young DLLs.</w:t>
            </w:r>
          </w:p>
          <w:p w:rsidR="00C509FE" w:rsidRPr="00C509FE" w:rsidRDefault="00C509FE" w:rsidP="00CD116F">
            <w:pPr>
              <w:rPr>
                <w:b/>
                <w:sz w:val="8"/>
                <w:szCs w:val="8"/>
              </w:rPr>
            </w:pPr>
          </w:p>
          <w:p w:rsidR="00AA261D" w:rsidRPr="00584F00" w:rsidRDefault="00AA261D" w:rsidP="00AA261D">
            <w:pPr>
              <w:rPr>
                <w:b/>
              </w:rPr>
            </w:pPr>
            <w:r w:rsidRPr="00584F00">
              <w:rPr>
                <w:b/>
              </w:rPr>
              <w:t xml:space="preserve">What You See Doesn’t Always Show What’s Beneath </w:t>
            </w:r>
            <w:r w:rsidR="00000F76" w:rsidRPr="00FE319F">
              <w:rPr>
                <w:rFonts w:eastAsia="Times New Roman" w:cs="Tahoma"/>
                <w:b/>
                <w:bCs/>
                <w:color w:val="FF0000"/>
                <w:szCs w:val="24"/>
              </w:rPr>
              <w:t>(0-5)</w:t>
            </w:r>
          </w:p>
          <w:p w:rsidR="00AA261D" w:rsidRPr="00584F00" w:rsidRDefault="007F3A5D" w:rsidP="004F3A2E">
            <w:pPr>
              <w:rPr>
                <w:rFonts w:cstheme="minorHAnsi"/>
                <w:b/>
                <w:sz w:val="20"/>
              </w:rPr>
            </w:pPr>
            <w:hyperlink r:id="rId91" w:history="1">
              <w:r w:rsidR="00AA261D" w:rsidRPr="00584F00">
                <w:rPr>
                  <w:rFonts w:cstheme="minorHAnsi"/>
                  <w:b/>
                  <w:color w:val="0000FF"/>
                  <w:sz w:val="20"/>
                </w:rPr>
                <w:t>https://eclkc.ohs.acf.hhs.gov/hslc/tta-system/teaching/practice/fp/fpArchive2014.html</w:t>
              </w:r>
            </w:hyperlink>
          </w:p>
          <w:p w:rsidR="00CD116F" w:rsidRDefault="00AA261D" w:rsidP="00AA261D">
            <w:pPr>
              <w:rPr>
                <w:rFonts w:cs="Calibri"/>
                <w:b/>
                <w:color w:val="0000FF"/>
                <w:sz w:val="20"/>
              </w:rPr>
            </w:pPr>
            <w:r w:rsidRPr="00584F00">
              <w:rPr>
                <w:rFonts w:asciiTheme="minorHAnsi" w:eastAsiaTheme="minorHAnsi" w:hAnsiTheme="minorHAnsi" w:cstheme="minorHAnsi"/>
                <w:i/>
                <w:sz w:val="20"/>
              </w:rPr>
              <w:t>Children's behavior and social-emotional competence is linked to their home culture. This webinar shows how they are linked to culture and provides examples of behavioral and social competence diversity. The content also covers how to assess and address behavior in ways that are appropriate to children's cultures.</w:t>
            </w:r>
          </w:p>
          <w:p w:rsidR="00CD116F" w:rsidRPr="00CD116F" w:rsidRDefault="00CD116F" w:rsidP="00CD116F">
            <w:pPr>
              <w:rPr>
                <w:b/>
                <w:sz w:val="8"/>
                <w:szCs w:val="8"/>
              </w:rPr>
            </w:pPr>
          </w:p>
        </w:tc>
      </w:tr>
      <w:tr w:rsidR="004F3A2E" w:rsidRPr="009F4541" w:rsidTr="001349C6">
        <w:trPr>
          <w:cantSplit/>
          <w:trHeight w:val="1134"/>
        </w:trPr>
        <w:tc>
          <w:tcPr>
            <w:tcW w:w="646" w:type="dxa"/>
            <w:shd w:val="clear" w:color="auto" w:fill="DEEAF6" w:themeFill="accent1" w:themeFillTint="33"/>
            <w:textDirection w:val="btLr"/>
            <w:vAlign w:val="center"/>
          </w:tcPr>
          <w:p w:rsidR="004F3A2E" w:rsidRDefault="004F3A2E" w:rsidP="00B560B7">
            <w:pPr>
              <w:ind w:left="113" w:right="113"/>
              <w:jc w:val="center"/>
            </w:pPr>
            <w:r>
              <w:rPr>
                <w:b/>
                <w:caps/>
                <w:sz w:val="24"/>
              </w:rPr>
              <w:t xml:space="preserve">ONLINE Resources  </w:t>
            </w:r>
            <w:r w:rsidRPr="002001FB">
              <w:rPr>
                <w:sz w:val="32"/>
                <w:szCs w:val="32"/>
              </w:rPr>
              <w:sym w:font="Wingdings" w:char="F03A"/>
            </w:r>
          </w:p>
        </w:tc>
        <w:tc>
          <w:tcPr>
            <w:tcW w:w="10105" w:type="dxa"/>
            <w:shd w:val="clear" w:color="auto" w:fill="FFFFFF" w:themeFill="background1"/>
          </w:tcPr>
          <w:p w:rsidR="004F3A2E" w:rsidRDefault="004F3A2E" w:rsidP="004F3A2E">
            <w:pPr>
              <w:rPr>
                <w:rStyle w:val="Hyperlink"/>
                <w:b/>
                <w:u w:val="none"/>
              </w:rPr>
            </w:pPr>
            <w:r w:rsidRPr="00000F76">
              <w:rPr>
                <w:b/>
              </w:rPr>
              <w:t>Child Trends Hispanic Institute</w:t>
            </w:r>
            <w:r w:rsidRPr="00000F76">
              <w:t xml:space="preserve"> </w:t>
            </w:r>
            <w:hyperlink r:id="rId92" w:history="1">
              <w:r w:rsidRPr="00000F76">
                <w:rPr>
                  <w:rStyle w:val="Hyperlink"/>
                  <w:b/>
                  <w:u w:val="none"/>
                </w:rPr>
                <w:t>http://www.childtrends.org/hispanic-institute/</w:t>
              </w:r>
            </w:hyperlink>
            <w:r>
              <w:rPr>
                <w:rStyle w:val="Hyperlink"/>
                <w:b/>
                <w:u w:val="none"/>
              </w:rPr>
              <w:t xml:space="preserve"> </w:t>
            </w:r>
            <w:r>
              <w:rPr>
                <w:rFonts w:asciiTheme="minorHAnsi" w:eastAsia="Times New Roman" w:hAnsiTheme="minorHAnsi" w:cs="Arial"/>
                <w:b/>
                <w:color w:val="FF0000"/>
                <w:sz w:val="20"/>
                <w:szCs w:val="16"/>
              </w:rPr>
              <w:t>(0-9)</w:t>
            </w:r>
          </w:p>
          <w:p w:rsidR="004F3A2E" w:rsidRPr="00000F76" w:rsidRDefault="004F3A2E" w:rsidP="004F3A2E">
            <w:pPr>
              <w:rPr>
                <w:rFonts w:asciiTheme="minorHAnsi" w:hAnsiTheme="minorHAnsi"/>
                <w:i/>
                <w:sz w:val="20"/>
                <w:szCs w:val="20"/>
              </w:rPr>
            </w:pPr>
            <w:r w:rsidRPr="00000F76">
              <w:rPr>
                <w:rFonts w:asciiTheme="minorHAnsi" w:eastAsia="Times New Roman" w:hAnsiTheme="minorHAnsi"/>
                <w:i/>
                <w:sz w:val="20"/>
                <w:szCs w:val="20"/>
              </w:rPr>
              <w:t xml:space="preserve">The Child Trends Hispanic Institute provides timely and insightful research-based information and guidance to policymakers, practitioners, the media, corporate leaders, and private philanthropy who work to improve outcomes for Latino children and youth in the U.S. </w:t>
            </w:r>
          </w:p>
          <w:p w:rsidR="004F3A2E" w:rsidRPr="00942A4B" w:rsidRDefault="004F3A2E" w:rsidP="004F3A2E">
            <w:pPr>
              <w:rPr>
                <w:sz w:val="8"/>
                <w:szCs w:val="8"/>
              </w:rPr>
            </w:pPr>
          </w:p>
          <w:p w:rsidR="004F3A2E" w:rsidRPr="00C509FE" w:rsidRDefault="007F3A5D" w:rsidP="004F3A2E">
            <w:pPr>
              <w:rPr>
                <w:rFonts w:asciiTheme="minorHAnsi" w:eastAsia="Times New Roman" w:hAnsiTheme="minorHAnsi" w:cs="Arial"/>
                <w:b/>
                <w:color w:val="FF0000"/>
                <w:sz w:val="20"/>
                <w:szCs w:val="16"/>
              </w:rPr>
            </w:pPr>
            <w:hyperlink r:id="rId93" w:tgtFrame="_blank" w:history="1">
              <w:r w:rsidR="004F3A2E" w:rsidRPr="00F55AC8">
                <w:rPr>
                  <w:b/>
                  <w:highlight w:val="yellow"/>
                </w:rPr>
                <w:t>Colorín Colorado!</w:t>
              </w:r>
            </w:hyperlink>
            <w:r w:rsidR="004F3A2E" w:rsidRPr="00F55AC8">
              <w:rPr>
                <w:b/>
                <w:highlight w:val="yellow"/>
              </w:rPr>
              <w:t xml:space="preserve"> </w:t>
            </w:r>
            <w:hyperlink r:id="rId94" w:tgtFrame="_blank" w:history="1">
              <w:r w:rsidR="004F3A2E" w:rsidRPr="00C509FE">
                <w:rPr>
                  <w:rFonts w:asciiTheme="minorHAnsi" w:eastAsia="Times New Roman" w:hAnsiTheme="minorHAnsi" w:cs="Arial"/>
                  <w:b/>
                  <w:color w:val="0000FF"/>
                  <w:sz w:val="20"/>
                  <w:szCs w:val="16"/>
                  <w:highlight w:val="yellow"/>
                </w:rPr>
                <w:t>http://www.colorincolorado.org/</w:t>
              </w:r>
            </w:hyperlink>
            <w:r w:rsidR="004F3A2E" w:rsidRPr="00C509FE">
              <w:rPr>
                <w:rFonts w:asciiTheme="minorHAnsi" w:eastAsia="Times New Roman" w:hAnsiTheme="minorHAnsi" w:cs="Arial"/>
                <w:b/>
                <w:color w:val="0000FF"/>
                <w:sz w:val="20"/>
                <w:szCs w:val="16"/>
                <w:highlight w:val="yellow"/>
              </w:rPr>
              <w:t xml:space="preserve"> </w:t>
            </w:r>
            <w:r w:rsidR="004F3A2E">
              <w:rPr>
                <w:rFonts w:asciiTheme="minorHAnsi" w:eastAsia="Times New Roman" w:hAnsiTheme="minorHAnsi" w:cs="Arial"/>
                <w:b/>
                <w:color w:val="FF0000"/>
                <w:sz w:val="20"/>
                <w:szCs w:val="16"/>
                <w:highlight w:val="yellow"/>
              </w:rPr>
              <w:t>(0-9)</w:t>
            </w:r>
          </w:p>
          <w:p w:rsidR="004F3A2E" w:rsidRPr="00584F00" w:rsidRDefault="004F3A2E" w:rsidP="004F3A2E">
            <w:pPr>
              <w:rPr>
                <w:rFonts w:asciiTheme="minorHAnsi" w:eastAsiaTheme="minorHAnsi" w:hAnsiTheme="minorHAnsi" w:cstheme="minorHAnsi"/>
                <w:i/>
                <w:sz w:val="20"/>
              </w:rPr>
            </w:pPr>
            <w:r w:rsidRPr="00584F00">
              <w:rPr>
                <w:rFonts w:asciiTheme="minorHAnsi" w:eastAsiaTheme="minorHAnsi" w:hAnsiTheme="minorHAnsi" w:cstheme="minorHAnsi"/>
                <w:i/>
                <w:sz w:val="20"/>
                <w:highlight w:val="yellow"/>
              </w:rPr>
              <w:t>This is a bilingual site for families and educators of English language learners which features articles, videos, and other resources.</w:t>
            </w:r>
          </w:p>
          <w:p w:rsidR="004F3A2E" w:rsidRPr="00B54C77" w:rsidRDefault="004F3A2E" w:rsidP="004F3A2E">
            <w:pPr>
              <w:rPr>
                <w:rFonts w:asciiTheme="minorHAnsi" w:hAnsiTheme="minorHAnsi" w:cs="Arial"/>
                <w:b/>
                <w:bCs/>
                <w:color w:val="003663"/>
                <w:sz w:val="8"/>
                <w:szCs w:val="8"/>
                <w:highlight w:val="yellow"/>
              </w:rPr>
            </w:pPr>
          </w:p>
          <w:p w:rsidR="004F3A2E" w:rsidRPr="00584F00" w:rsidRDefault="004F3A2E" w:rsidP="004F3A2E">
            <w:pPr>
              <w:rPr>
                <w:rFonts w:eastAsia="Times New Roman" w:cs="Tahoma"/>
                <w:b/>
                <w:bCs/>
                <w:color w:val="333333"/>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FE319F">
              <w:rPr>
                <w:rFonts w:eastAsia="Times New Roman" w:cs="Tahoma"/>
                <w:b/>
                <w:bCs/>
                <w:color w:val="FF0000"/>
                <w:szCs w:val="24"/>
              </w:rPr>
              <w:t>(0-5)</w:t>
            </w:r>
          </w:p>
          <w:p w:rsidR="004F3A2E" w:rsidRPr="00584F00" w:rsidRDefault="007F3A5D" w:rsidP="004F3A2E">
            <w:pPr>
              <w:ind w:left="252"/>
              <w:rPr>
                <w:rFonts w:eastAsia="Times New Roman"/>
                <w:b/>
                <w:color w:val="0563C1" w:themeColor="hyperlink"/>
                <w:sz w:val="20"/>
              </w:rPr>
            </w:pPr>
            <w:hyperlink r:id="rId95" w:history="1">
              <w:r w:rsidR="004F3A2E" w:rsidRPr="00584F00">
                <w:rPr>
                  <w:rFonts w:eastAsia="Times New Roman"/>
                  <w:b/>
                  <w:color w:val="0563C1" w:themeColor="hyperlink"/>
                  <w:sz w:val="20"/>
                </w:rPr>
                <w:t>http://eclkc.ohs.acf.hhs.gov/hslc/tta-system/cultural-linguistic/center/Dual%20Language%20Learners/ecd/supportive_environments/DualLanguageLea.htm</w:t>
              </w:r>
            </w:hyperlink>
          </w:p>
          <w:p w:rsidR="004F3A2E" w:rsidRPr="00584F00" w:rsidRDefault="004F3A2E" w:rsidP="004F3A2E">
            <w:pPr>
              <w:rPr>
                <w:rFonts w:asciiTheme="minorHAnsi" w:eastAsiaTheme="minorHAnsi" w:hAnsiTheme="minorHAnsi" w:cstheme="minorHAnsi"/>
                <w:i/>
                <w:sz w:val="20"/>
              </w:rPr>
            </w:pPr>
            <w:r w:rsidRPr="00584F00">
              <w:rPr>
                <w:rFonts w:asciiTheme="minorHAnsi" w:eastAsiaTheme="minorHAnsi" w:hAnsiTheme="minorHAnsi" w:cstheme="minorHAnsi"/>
                <w:i/>
                <w:sz w:val="20"/>
              </w:rPr>
              <w:t>Children communicate so much through their behavior. Teachers and caregivers will find this article useful in identifying strategies for working with dual language learners exhibiting challenging behaviors.</w:t>
            </w:r>
          </w:p>
          <w:p w:rsidR="004F3A2E" w:rsidRPr="00FE319F" w:rsidRDefault="004F3A2E" w:rsidP="004F3A2E">
            <w:pPr>
              <w:rPr>
                <w:b/>
                <w:sz w:val="8"/>
                <w:szCs w:val="8"/>
              </w:rPr>
            </w:pPr>
          </w:p>
          <w:p w:rsidR="004F3A2E" w:rsidRPr="00584F00" w:rsidRDefault="004F3A2E" w:rsidP="004F3A2E">
            <w:pPr>
              <w:rPr>
                <w:rFonts w:eastAsia="Times New Roman" w:cs="Tahoma"/>
                <w:b/>
                <w:bCs/>
                <w:color w:val="333333"/>
                <w:szCs w:val="24"/>
              </w:rPr>
            </w:pPr>
            <w:r w:rsidRPr="00000F76">
              <w:rPr>
                <w:b/>
              </w:rPr>
              <w:t xml:space="preserve">Dynamic Assessment </w:t>
            </w:r>
            <w:hyperlink r:id="rId96" w:history="1">
              <w:r w:rsidRPr="00000F76">
                <w:rPr>
                  <w:rStyle w:val="Hyperlink"/>
                  <w:b/>
                  <w:sz w:val="20"/>
                  <w:u w:val="none"/>
                </w:rPr>
                <w:t>http://www.asha.org/practice/multicultural/issues/Dynamic-Assessment.htm</w:t>
              </w:r>
            </w:hyperlink>
            <w:r>
              <w:rPr>
                <w:rStyle w:val="Hyperlink"/>
                <w:b/>
                <w:sz w:val="20"/>
                <w:u w:val="none"/>
              </w:rPr>
              <w:t xml:space="preserve"> </w:t>
            </w:r>
            <w:r>
              <w:rPr>
                <w:rFonts w:eastAsia="Times New Roman" w:cs="Tahoma"/>
                <w:b/>
                <w:bCs/>
                <w:color w:val="FF0000"/>
                <w:szCs w:val="24"/>
              </w:rPr>
              <w:t>(0-9)</w:t>
            </w:r>
          </w:p>
          <w:p w:rsidR="004F3A2E" w:rsidRPr="00000F76" w:rsidRDefault="004F3A2E" w:rsidP="004F3A2E">
            <w:pPr>
              <w:rPr>
                <w:b/>
                <w:i/>
                <w:sz w:val="20"/>
                <w:szCs w:val="20"/>
                <w:highlight w:val="cyan"/>
              </w:rPr>
            </w:pPr>
            <w:r w:rsidRPr="00000F76">
              <w:rPr>
                <w:rStyle w:val="Hyperlink"/>
                <w:i/>
                <w:color w:val="auto"/>
                <w:sz w:val="20"/>
                <w:szCs w:val="20"/>
                <w:u w:val="none"/>
              </w:rPr>
              <w:t xml:space="preserve">This website features Dr. Elizabeth Pena discussing </w:t>
            </w:r>
            <w:r w:rsidRPr="00000F76">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rsidR="004F3A2E" w:rsidRPr="004F3A2E" w:rsidRDefault="004F3A2E" w:rsidP="004F3A2E">
            <w:pPr>
              <w:rPr>
                <w:rFonts w:cs="Calibri"/>
                <w:b/>
                <w:sz w:val="8"/>
                <w:szCs w:val="8"/>
              </w:rPr>
            </w:pPr>
          </w:p>
          <w:p w:rsidR="004F3A2E" w:rsidRPr="00BA2C94" w:rsidRDefault="004F3A2E" w:rsidP="004F3A2E">
            <w:pPr>
              <w:rPr>
                <w:rStyle w:val="Hyperlink"/>
                <w:rFonts w:asciiTheme="minorHAnsi" w:hAnsiTheme="minorHAnsi" w:cs="Arial"/>
                <w:b/>
                <w:bCs/>
                <w:color w:val="FF0000"/>
                <w:sz w:val="20"/>
                <w:szCs w:val="18"/>
                <w:u w:val="none"/>
              </w:rPr>
            </w:pPr>
            <w:r w:rsidRPr="00BA2C94">
              <w:rPr>
                <w:rFonts w:asciiTheme="minorHAnsi" w:hAnsiTheme="minorHAnsi" w:cs="Arial"/>
                <w:b/>
                <w:bCs/>
                <w:szCs w:val="18"/>
              </w:rPr>
              <w:t>Hmong Cultural Center</w:t>
            </w:r>
            <w:r w:rsidRPr="00BA2C94">
              <w:rPr>
                <w:rFonts w:asciiTheme="minorHAnsi" w:hAnsiTheme="minorHAnsi" w:cs="Arial"/>
                <w:b/>
                <w:bCs/>
                <w:color w:val="003663"/>
                <w:szCs w:val="18"/>
              </w:rPr>
              <w:t xml:space="preserve"> </w:t>
            </w:r>
            <w:hyperlink r:id="rId97" w:history="1">
              <w:r w:rsidRPr="00BA2C94">
                <w:rPr>
                  <w:rStyle w:val="Hyperlink"/>
                  <w:rFonts w:asciiTheme="minorHAnsi" w:hAnsiTheme="minorHAnsi" w:cs="Arial"/>
                  <w:b/>
                  <w:bCs/>
                  <w:sz w:val="20"/>
                  <w:szCs w:val="18"/>
                  <w:u w:val="none"/>
                </w:rPr>
                <w:t>http://www.hmongcc.org/</w:t>
              </w:r>
            </w:hyperlink>
            <w:r w:rsidRPr="00BA2C94">
              <w:rPr>
                <w:rStyle w:val="Hyperlink"/>
                <w:rFonts w:asciiTheme="minorHAnsi" w:hAnsiTheme="minorHAnsi" w:cs="Arial"/>
                <w:b/>
                <w:bCs/>
                <w:sz w:val="20"/>
                <w:szCs w:val="18"/>
                <w:u w:val="none"/>
              </w:rPr>
              <w:t xml:space="preserve"> </w:t>
            </w:r>
            <w:r>
              <w:rPr>
                <w:rStyle w:val="Hyperlink"/>
                <w:rFonts w:asciiTheme="minorHAnsi" w:hAnsiTheme="minorHAnsi" w:cs="Arial"/>
                <w:b/>
                <w:bCs/>
                <w:color w:val="FF0000"/>
                <w:sz w:val="20"/>
                <w:szCs w:val="18"/>
                <w:u w:val="none"/>
              </w:rPr>
              <w:t>(0-9)</w:t>
            </w:r>
          </w:p>
          <w:p w:rsidR="004F3A2E" w:rsidRPr="00BA2C94" w:rsidRDefault="004F3A2E" w:rsidP="004F3A2E">
            <w:pPr>
              <w:rPr>
                <w:rFonts w:asciiTheme="minorHAnsi" w:hAnsiTheme="minorHAnsi" w:cs="Arial"/>
                <w:bCs/>
                <w:i/>
                <w:sz w:val="20"/>
                <w:szCs w:val="18"/>
              </w:rPr>
            </w:pPr>
            <w:r w:rsidRPr="00BA2C94">
              <w:rPr>
                <w:rStyle w:val="Hyperlink"/>
                <w:rFonts w:asciiTheme="minorHAnsi" w:hAnsiTheme="minorHAnsi" w:cs="Arial"/>
                <w:bCs/>
                <w:i/>
                <w:color w:val="auto"/>
                <w:sz w:val="20"/>
                <w:szCs w:val="18"/>
                <w:u w:val="none"/>
              </w:rPr>
              <w:t>The Center can be a resource for professionals who are supporting children and families of Hmong heritage.</w:t>
            </w:r>
          </w:p>
          <w:p w:rsidR="004F3A2E" w:rsidRPr="004F3A2E" w:rsidRDefault="004F3A2E" w:rsidP="004F3A2E">
            <w:pPr>
              <w:rPr>
                <w:rFonts w:cs="Calibri"/>
                <w:b/>
                <w:sz w:val="8"/>
                <w:szCs w:val="8"/>
              </w:rPr>
            </w:pPr>
          </w:p>
          <w:p w:rsidR="004F3A2E" w:rsidRPr="00BA2C94" w:rsidRDefault="004F3A2E" w:rsidP="004F3A2E">
            <w:pPr>
              <w:rPr>
                <w:rFonts w:asciiTheme="minorHAnsi" w:hAnsiTheme="minorHAnsi" w:cs="Arial"/>
                <w:b/>
                <w:bCs/>
                <w:color w:val="003663"/>
                <w:szCs w:val="18"/>
              </w:rPr>
            </w:pPr>
            <w:r w:rsidRPr="00BA2C94">
              <w:rPr>
                <w:rFonts w:asciiTheme="minorHAnsi" w:hAnsiTheme="minorHAnsi" w:cs="Arial"/>
                <w:b/>
                <w:bCs/>
                <w:szCs w:val="18"/>
              </w:rPr>
              <w:t xml:space="preserve">Institute for Learning and Brain Sciences (I-LABS) </w:t>
            </w:r>
            <w:hyperlink r:id="rId98" w:history="1">
              <w:r w:rsidRPr="00BA2C94">
                <w:rPr>
                  <w:rStyle w:val="Hyperlink"/>
                  <w:rFonts w:asciiTheme="minorHAnsi" w:hAnsiTheme="minorHAnsi" w:cs="Arial"/>
                  <w:b/>
                  <w:bCs/>
                  <w:szCs w:val="18"/>
                  <w:u w:val="none"/>
                </w:rPr>
                <w:t>http://ilabs.washington.edu/</w:t>
              </w:r>
            </w:hyperlink>
            <w:r>
              <w:rPr>
                <w:rStyle w:val="Hyperlink"/>
                <w:rFonts w:asciiTheme="minorHAnsi" w:hAnsiTheme="minorHAnsi" w:cs="Arial"/>
                <w:b/>
                <w:bCs/>
                <w:szCs w:val="18"/>
                <w:u w:val="none"/>
              </w:rPr>
              <w:t xml:space="preserve"> </w:t>
            </w:r>
            <w:r>
              <w:rPr>
                <w:rStyle w:val="Hyperlink"/>
                <w:rFonts w:asciiTheme="minorHAnsi" w:hAnsiTheme="minorHAnsi" w:cs="Arial"/>
                <w:b/>
                <w:bCs/>
                <w:color w:val="FF0000"/>
                <w:sz w:val="20"/>
                <w:szCs w:val="18"/>
                <w:u w:val="none"/>
              </w:rPr>
              <w:t>(0-3</w:t>
            </w:r>
            <w:r w:rsidRPr="00BA2C94">
              <w:rPr>
                <w:rStyle w:val="Hyperlink"/>
                <w:rFonts w:asciiTheme="minorHAnsi" w:hAnsiTheme="minorHAnsi" w:cs="Arial"/>
                <w:b/>
                <w:bCs/>
                <w:color w:val="FF0000"/>
                <w:sz w:val="20"/>
                <w:szCs w:val="18"/>
                <w:u w:val="none"/>
              </w:rPr>
              <w:t>)</w:t>
            </w:r>
          </w:p>
          <w:p w:rsidR="004F3A2E" w:rsidRDefault="004F3A2E" w:rsidP="004F3A2E">
            <w:pPr>
              <w:rPr>
                <w:i/>
                <w:sz w:val="20"/>
              </w:rPr>
            </w:pPr>
            <w:r w:rsidRPr="00BA2C94">
              <w:rPr>
                <w:i/>
                <w:sz w:val="20"/>
              </w:rPr>
              <w:t>The Institute for Learning &amp; Brain Sciences (I-LABS) is an interdisciplinary center dedicated to discovering the fundamental principles of human learning, with a special emphasis on early learning and brain development.</w:t>
            </w:r>
            <w:r>
              <w:rPr>
                <w:i/>
                <w:sz w:val="20"/>
              </w:rPr>
              <w:t xml:space="preserve"> I-LABS research and resources often provide useful information and examples about how to support young language learners and families.</w:t>
            </w:r>
          </w:p>
          <w:p w:rsidR="004F3A2E" w:rsidRPr="004F3A2E" w:rsidRDefault="004F3A2E" w:rsidP="004F3A2E">
            <w:pPr>
              <w:rPr>
                <w:i/>
                <w:sz w:val="8"/>
                <w:szCs w:val="8"/>
              </w:rPr>
            </w:pPr>
          </w:p>
          <w:p w:rsidR="004F3A2E" w:rsidRPr="004F3A2E" w:rsidRDefault="004F3A2E" w:rsidP="004F3A2E">
            <w:pPr>
              <w:rPr>
                <w:i/>
                <w:sz w:val="20"/>
              </w:rPr>
            </w:pPr>
            <w:r w:rsidRPr="00BA2C94">
              <w:rPr>
                <w:rFonts w:asciiTheme="minorHAnsi" w:hAnsiTheme="minorHAnsi" w:cs="Arial"/>
                <w:b/>
                <w:bCs/>
                <w:szCs w:val="18"/>
              </w:rPr>
              <w:t xml:space="preserve">Language Castle – Better Early Education for Young Dual Language Learners </w:t>
            </w:r>
            <w:hyperlink r:id="rId99" w:history="1">
              <w:r w:rsidRPr="00BA2C94">
                <w:rPr>
                  <w:rStyle w:val="Hyperlink"/>
                  <w:rFonts w:asciiTheme="minorHAnsi" w:hAnsiTheme="minorHAnsi" w:cs="Arial"/>
                  <w:b/>
                  <w:bCs/>
                  <w:sz w:val="20"/>
                  <w:szCs w:val="18"/>
                  <w:u w:val="none"/>
                </w:rPr>
                <w:t>http://www.languagecastle.com/</w:t>
              </w:r>
            </w:hyperlink>
            <w:r>
              <w:rPr>
                <w:rStyle w:val="Hyperlink"/>
                <w:rFonts w:asciiTheme="minorHAnsi" w:hAnsiTheme="minorHAnsi" w:cs="Arial"/>
                <w:b/>
                <w:bCs/>
                <w:sz w:val="20"/>
                <w:szCs w:val="18"/>
                <w:u w:val="none"/>
              </w:rPr>
              <w:t xml:space="preserve"> </w:t>
            </w:r>
            <w:r>
              <w:rPr>
                <w:rStyle w:val="Hyperlink"/>
                <w:rFonts w:asciiTheme="minorHAnsi" w:hAnsiTheme="minorHAnsi" w:cs="Arial"/>
                <w:b/>
                <w:bCs/>
                <w:color w:val="FF0000"/>
                <w:sz w:val="20"/>
                <w:szCs w:val="18"/>
                <w:u w:val="none"/>
              </w:rPr>
              <w:t xml:space="preserve">(0-9) </w:t>
            </w:r>
            <w:r w:rsidRPr="004F3A2E">
              <w:rPr>
                <w:i/>
                <w:sz w:val="20"/>
              </w:rPr>
              <w:t>Karen Nemeth’s website has free and for-fee resources that can support young dual language learners, families, and educators.</w:t>
            </w:r>
          </w:p>
        </w:tc>
      </w:tr>
    </w:tbl>
    <w:p w:rsidR="000B108F" w:rsidRDefault="000B108F" w:rsidP="001349C6">
      <w:pPr>
        <w:rPr>
          <w:b/>
          <w:sz w:val="24"/>
        </w:rPr>
        <w:sectPr w:rsidR="000B108F" w:rsidSect="00E3199A">
          <w:pgSz w:w="12240" w:h="15840"/>
          <w:pgMar w:top="1296" w:right="1296" w:bottom="1296" w:left="1296" w:header="720" w:footer="720" w:gutter="0"/>
          <w:cols w:space="720"/>
          <w:docGrid w:linePitch="360"/>
        </w:sectPr>
      </w:pPr>
    </w:p>
    <w:tbl>
      <w:tblPr>
        <w:tblStyle w:val="TableGrid"/>
        <w:tblW w:w="10751" w:type="dxa"/>
        <w:tblInd w:w="-545" w:type="dxa"/>
        <w:tblLook w:val="04A0" w:firstRow="1" w:lastRow="0" w:firstColumn="1" w:lastColumn="0" w:noHBand="0" w:noVBand="1"/>
      </w:tblPr>
      <w:tblGrid>
        <w:gridCol w:w="646"/>
        <w:gridCol w:w="10105"/>
      </w:tblGrid>
      <w:tr w:rsidR="000B108F" w:rsidTr="002C297C">
        <w:trPr>
          <w:trHeight w:val="350"/>
        </w:trPr>
        <w:tc>
          <w:tcPr>
            <w:tcW w:w="646" w:type="dxa"/>
            <w:shd w:val="clear" w:color="auto" w:fill="000000" w:themeFill="text1"/>
          </w:tcPr>
          <w:p w:rsidR="000B108F" w:rsidRDefault="000B108F" w:rsidP="001349C6">
            <w:pPr>
              <w:rPr>
                <w:b/>
                <w:sz w:val="24"/>
              </w:rPr>
            </w:pPr>
          </w:p>
        </w:tc>
        <w:tc>
          <w:tcPr>
            <w:tcW w:w="10105" w:type="dxa"/>
            <w:shd w:val="clear" w:color="auto" w:fill="DEEAF6" w:themeFill="accent1" w:themeFillTint="33"/>
          </w:tcPr>
          <w:p w:rsidR="000B108F" w:rsidRDefault="000B108F" w:rsidP="001349C6">
            <w:pPr>
              <w:jc w:val="center"/>
              <w:rPr>
                <w:b/>
                <w:sz w:val="24"/>
              </w:rPr>
            </w:pPr>
            <w:r>
              <w:rPr>
                <w:b/>
                <w:sz w:val="24"/>
              </w:rPr>
              <w:t>SUPPORTING THE LEARNING AND DEVELOPMENT OF YOUNG DUAL LANGUAGE LEARNERS</w:t>
            </w:r>
          </w:p>
        </w:tc>
      </w:tr>
      <w:tr w:rsidR="002C297C" w:rsidTr="002C297C">
        <w:trPr>
          <w:cantSplit/>
          <w:trHeight w:val="1134"/>
        </w:trPr>
        <w:tc>
          <w:tcPr>
            <w:tcW w:w="646" w:type="dxa"/>
            <w:shd w:val="clear" w:color="auto" w:fill="DEEAF6" w:themeFill="accent1" w:themeFillTint="33"/>
            <w:textDirection w:val="btLr"/>
            <w:vAlign w:val="center"/>
          </w:tcPr>
          <w:p w:rsidR="002C297C" w:rsidRDefault="00DA4C13" w:rsidP="004F3A2E">
            <w:pPr>
              <w:ind w:left="113" w:right="113"/>
              <w:rPr>
                <w:b/>
                <w:sz w:val="24"/>
              </w:rPr>
            </w:pPr>
            <w:r>
              <w:rPr>
                <w:b/>
                <w:caps/>
                <w:sz w:val="24"/>
              </w:rPr>
              <w:t xml:space="preserve">ONLINE Resources  </w:t>
            </w:r>
            <w:r w:rsidRPr="002001FB">
              <w:rPr>
                <w:sz w:val="32"/>
                <w:szCs w:val="32"/>
              </w:rPr>
              <w:sym w:font="Wingdings" w:char="F03A"/>
            </w:r>
            <w:r w:rsidR="004F3A2E">
              <w:rPr>
                <w:b/>
                <w:caps/>
                <w:sz w:val="24"/>
              </w:rPr>
              <w:t xml:space="preserve"> </w:t>
            </w:r>
          </w:p>
        </w:tc>
        <w:tc>
          <w:tcPr>
            <w:tcW w:w="10105" w:type="dxa"/>
            <w:shd w:val="clear" w:color="auto" w:fill="FFFFFF" w:themeFill="background1"/>
          </w:tcPr>
          <w:p w:rsidR="00237B95" w:rsidRPr="001B3AA5" w:rsidRDefault="00237B95" w:rsidP="00237B95">
            <w:pPr>
              <w:rPr>
                <w:rStyle w:val="Hyperlink"/>
                <w:rFonts w:asciiTheme="minorHAnsi" w:hAnsiTheme="minorHAnsi" w:cs="Arial"/>
                <w:b/>
                <w:bCs/>
                <w:color w:val="FF0000"/>
                <w:sz w:val="20"/>
                <w:szCs w:val="18"/>
                <w:u w:val="none"/>
              </w:rPr>
            </w:pPr>
            <w:r w:rsidRPr="00C914C6">
              <w:rPr>
                <w:rFonts w:asciiTheme="minorHAnsi" w:hAnsiTheme="minorHAnsi" w:cs="Arial"/>
                <w:b/>
                <w:bCs/>
                <w:szCs w:val="18"/>
              </w:rPr>
              <w:t xml:space="preserve">Mind in the Making: Books and Tips That Promote Life Skills </w:t>
            </w:r>
            <w:hyperlink r:id="rId100" w:history="1">
              <w:r w:rsidRPr="001B3AA5">
                <w:rPr>
                  <w:rStyle w:val="Hyperlink"/>
                  <w:rFonts w:asciiTheme="minorHAnsi" w:hAnsiTheme="minorHAnsi" w:cs="Arial"/>
                  <w:b/>
                  <w:bCs/>
                  <w:sz w:val="20"/>
                  <w:szCs w:val="18"/>
                  <w:u w:val="none"/>
                </w:rPr>
                <w:t>http://mindinthemaking.org/firstbook/</w:t>
              </w:r>
            </w:hyperlink>
            <w:r w:rsidRPr="001B3AA5">
              <w:rPr>
                <w:rStyle w:val="Hyperlink"/>
                <w:rFonts w:asciiTheme="minorHAnsi" w:hAnsiTheme="minorHAnsi" w:cs="Arial"/>
                <w:b/>
                <w:bCs/>
                <w:sz w:val="20"/>
                <w:szCs w:val="18"/>
                <w:u w:val="none"/>
              </w:rPr>
              <w:t xml:space="preserve"> </w:t>
            </w:r>
            <w:r>
              <w:rPr>
                <w:rStyle w:val="Hyperlink"/>
                <w:rFonts w:asciiTheme="minorHAnsi" w:hAnsiTheme="minorHAnsi" w:cs="Arial"/>
                <w:b/>
                <w:bCs/>
                <w:color w:val="FF0000"/>
                <w:sz w:val="20"/>
                <w:szCs w:val="18"/>
                <w:u w:val="none"/>
              </w:rPr>
              <w:t>(0-9)</w:t>
            </w:r>
          </w:p>
          <w:p w:rsidR="00237B95" w:rsidRPr="001B3AA5" w:rsidRDefault="00237B95" w:rsidP="00237B95">
            <w:pPr>
              <w:rPr>
                <w:rStyle w:val="Hyperlink"/>
                <w:rFonts w:asciiTheme="minorHAnsi" w:hAnsiTheme="minorHAnsi" w:cs="Arial"/>
                <w:bCs/>
                <w:i/>
                <w:color w:val="auto"/>
                <w:sz w:val="20"/>
                <w:szCs w:val="18"/>
                <w:u w:val="none"/>
              </w:rPr>
            </w:pPr>
            <w:r w:rsidRPr="001B3AA5">
              <w:rPr>
                <w:rStyle w:val="Hyperlink"/>
                <w:rFonts w:asciiTheme="minorHAnsi" w:hAnsiTheme="minorHAnsi" w:cs="Arial"/>
                <w:bCs/>
                <w:i/>
                <w:color w:val="auto"/>
                <w:sz w:val="20"/>
                <w:szCs w:val="18"/>
                <w:u w:val="none"/>
              </w:rPr>
              <w:t>This website pairs children’s books with evidence-based strategies for using those books to support early learning and development.</w:t>
            </w:r>
          </w:p>
          <w:p w:rsidR="00237B95" w:rsidRPr="001B3AA5" w:rsidRDefault="00237B95" w:rsidP="000A681F">
            <w:pPr>
              <w:rPr>
                <w:rFonts w:asciiTheme="minorHAnsi" w:hAnsiTheme="minorHAnsi" w:cs="Arial"/>
                <w:b/>
                <w:bCs/>
                <w:color w:val="003663"/>
                <w:sz w:val="8"/>
                <w:szCs w:val="8"/>
              </w:rPr>
            </w:pPr>
          </w:p>
          <w:p w:rsidR="0042042F" w:rsidRPr="001B3AA5" w:rsidRDefault="000A681F" w:rsidP="0042042F">
            <w:pPr>
              <w:rPr>
                <w:rStyle w:val="Hyperlink"/>
                <w:rFonts w:asciiTheme="minorHAnsi" w:hAnsiTheme="minorHAnsi" w:cs="Arial"/>
                <w:b/>
                <w:bCs/>
                <w:color w:val="FF0000"/>
                <w:sz w:val="20"/>
                <w:szCs w:val="18"/>
                <w:u w:val="none"/>
              </w:rPr>
            </w:pPr>
            <w:r>
              <w:rPr>
                <w:rFonts w:asciiTheme="minorHAnsi" w:hAnsiTheme="minorHAnsi" w:cs="Arial"/>
                <w:b/>
                <w:bCs/>
                <w:color w:val="003663"/>
                <w:szCs w:val="18"/>
                <w:highlight w:val="yellow"/>
              </w:rPr>
              <w:t xml:space="preserve">National Center on </w:t>
            </w:r>
            <w:r w:rsidRPr="009F4541">
              <w:rPr>
                <w:rFonts w:asciiTheme="minorHAnsi" w:hAnsiTheme="minorHAnsi" w:cs="Arial"/>
                <w:b/>
                <w:bCs/>
                <w:color w:val="003663"/>
                <w:szCs w:val="18"/>
                <w:highlight w:val="yellow"/>
              </w:rPr>
              <w:t>Cultural and Linguistic Responsiveness</w:t>
            </w:r>
            <w:r w:rsidRPr="009F4541">
              <w:rPr>
                <w:rFonts w:asciiTheme="minorHAnsi" w:hAnsiTheme="minorHAnsi"/>
                <w:highlight w:val="yellow"/>
              </w:rPr>
              <w:t xml:space="preserve"> </w:t>
            </w:r>
            <w:r w:rsidR="0042042F">
              <w:rPr>
                <w:rStyle w:val="Hyperlink"/>
                <w:rFonts w:asciiTheme="minorHAnsi" w:hAnsiTheme="minorHAnsi" w:cs="Arial"/>
                <w:b/>
                <w:bCs/>
                <w:color w:val="FF0000"/>
                <w:sz w:val="20"/>
                <w:szCs w:val="18"/>
                <w:u w:val="none"/>
              </w:rPr>
              <w:t>(0-5</w:t>
            </w:r>
            <w:r w:rsidR="0042042F" w:rsidRPr="001B3AA5">
              <w:rPr>
                <w:rStyle w:val="Hyperlink"/>
                <w:rFonts w:asciiTheme="minorHAnsi" w:hAnsiTheme="minorHAnsi" w:cs="Arial"/>
                <w:b/>
                <w:bCs/>
                <w:color w:val="FF0000"/>
                <w:sz w:val="20"/>
                <w:szCs w:val="18"/>
                <w:u w:val="none"/>
              </w:rPr>
              <w:t>)</w:t>
            </w:r>
          </w:p>
          <w:p w:rsidR="0042042F" w:rsidRDefault="007F3A5D" w:rsidP="000A681F">
            <w:pPr>
              <w:rPr>
                <w:rFonts w:asciiTheme="minorHAnsi" w:hAnsiTheme="minorHAnsi" w:cs="Arial"/>
                <w:bCs/>
                <w:color w:val="003663"/>
                <w:sz w:val="20"/>
                <w:szCs w:val="20"/>
                <w:highlight w:val="yellow"/>
              </w:rPr>
            </w:pPr>
            <w:hyperlink r:id="rId101" w:history="1">
              <w:r w:rsidR="000A681F" w:rsidRPr="009F4541">
                <w:rPr>
                  <w:rFonts w:asciiTheme="minorHAnsi" w:hAnsiTheme="minorHAnsi" w:cs="Arial"/>
                  <w:b/>
                  <w:bCs/>
                  <w:color w:val="003663"/>
                  <w:sz w:val="20"/>
                  <w:szCs w:val="20"/>
                  <w:highlight w:val="yellow"/>
                </w:rPr>
                <w:t>https://eclkc.ohs.acf.hhs.gov/hslc/tta-system/cultural-linguistic</w:t>
              </w:r>
            </w:hyperlink>
            <w:r w:rsidR="000A681F" w:rsidRPr="009F4541">
              <w:rPr>
                <w:rFonts w:asciiTheme="minorHAnsi" w:hAnsiTheme="minorHAnsi" w:cs="Arial"/>
                <w:b/>
                <w:bCs/>
                <w:color w:val="003663"/>
                <w:sz w:val="20"/>
                <w:szCs w:val="20"/>
                <w:highlight w:val="yellow"/>
              </w:rPr>
              <w:t xml:space="preserve"> </w:t>
            </w:r>
            <w:r w:rsidR="000A681F" w:rsidRPr="009F4541">
              <w:rPr>
                <w:rFonts w:asciiTheme="minorHAnsi" w:hAnsiTheme="minorHAnsi" w:cs="Arial"/>
                <w:bCs/>
                <w:color w:val="003663"/>
                <w:sz w:val="20"/>
                <w:szCs w:val="20"/>
                <w:highlight w:val="yellow"/>
              </w:rPr>
              <w:t>(English)</w:t>
            </w:r>
            <w:r w:rsidR="000A681F">
              <w:rPr>
                <w:rFonts w:asciiTheme="minorHAnsi" w:hAnsiTheme="minorHAnsi" w:cs="Arial"/>
                <w:bCs/>
                <w:color w:val="003663"/>
                <w:sz w:val="20"/>
                <w:szCs w:val="20"/>
                <w:highlight w:val="yellow"/>
              </w:rPr>
              <w:t xml:space="preserve">  </w:t>
            </w:r>
          </w:p>
          <w:p w:rsidR="000A681F" w:rsidRDefault="007F3A5D" w:rsidP="000A681F">
            <w:pPr>
              <w:rPr>
                <w:rFonts w:asciiTheme="minorHAnsi" w:hAnsiTheme="minorHAnsi" w:cs="Arial"/>
                <w:color w:val="333333"/>
                <w:sz w:val="20"/>
                <w:szCs w:val="20"/>
              </w:rPr>
            </w:pPr>
            <w:hyperlink r:id="rId102" w:history="1">
              <w:r w:rsidR="000A681F" w:rsidRPr="009F4541">
                <w:rPr>
                  <w:rStyle w:val="Hyperlink"/>
                  <w:rFonts w:asciiTheme="minorHAnsi" w:hAnsiTheme="minorHAnsi" w:cs="Arial"/>
                  <w:b/>
                  <w:sz w:val="20"/>
                  <w:szCs w:val="20"/>
                  <w:highlight w:val="yellow"/>
                  <w:u w:val="none"/>
                </w:rPr>
                <w:t>https://eclkc.ohs.acf.hhs.gov/hslc/Espanol</w:t>
              </w:r>
            </w:hyperlink>
            <w:r w:rsidR="000A681F" w:rsidRPr="009F4541">
              <w:rPr>
                <w:rFonts w:asciiTheme="minorHAnsi" w:hAnsiTheme="minorHAnsi" w:cs="Arial"/>
                <w:color w:val="333333"/>
                <w:sz w:val="20"/>
                <w:szCs w:val="20"/>
                <w:highlight w:val="yellow"/>
              </w:rPr>
              <w:t xml:space="preserve"> (Spanish)</w:t>
            </w:r>
          </w:p>
          <w:p w:rsidR="0042042F" w:rsidRPr="0042042F" w:rsidRDefault="0042042F" w:rsidP="000A681F">
            <w:pPr>
              <w:rPr>
                <w:rFonts w:asciiTheme="minorHAnsi" w:hAnsiTheme="minorHAnsi" w:cs="Arial"/>
                <w:i/>
                <w:color w:val="333333"/>
                <w:sz w:val="20"/>
                <w:szCs w:val="20"/>
              </w:rPr>
            </w:pPr>
            <w:r w:rsidRPr="0042042F">
              <w:rPr>
                <w:rFonts w:asciiTheme="minorHAnsi" w:hAnsiTheme="minorHAnsi" w:cs="Arial"/>
                <w:i/>
                <w:color w:val="333333"/>
                <w:sz w:val="20"/>
                <w:szCs w:val="20"/>
                <w:highlight w:val="yellow"/>
              </w:rPr>
              <w:t>This website offers a wealth of free, downloadable resources, in English and Spanish, many of which relate directly to supporting young DLLs and their families. Go to the website to access handouts, webinars, videos, checklists, guiding principles, and more.</w:t>
            </w:r>
          </w:p>
          <w:p w:rsidR="000A681F" w:rsidRPr="008A2AB9" w:rsidRDefault="000A681F" w:rsidP="000A681F">
            <w:pPr>
              <w:rPr>
                <w:rFonts w:asciiTheme="minorHAnsi" w:hAnsiTheme="minorHAnsi"/>
                <w:b/>
                <w:sz w:val="8"/>
                <w:szCs w:val="8"/>
              </w:rPr>
            </w:pPr>
          </w:p>
          <w:p w:rsidR="001B3AA5" w:rsidRPr="001B3AA5" w:rsidRDefault="000A681F" w:rsidP="001B3AA5">
            <w:pPr>
              <w:rPr>
                <w:rStyle w:val="Hyperlink"/>
                <w:rFonts w:asciiTheme="minorHAnsi" w:hAnsiTheme="minorHAnsi" w:cs="Arial"/>
                <w:b/>
                <w:bCs/>
                <w:color w:val="FF0000"/>
                <w:sz w:val="20"/>
                <w:szCs w:val="18"/>
                <w:u w:val="none"/>
              </w:rPr>
            </w:pPr>
            <w:r w:rsidRPr="001B3AA5">
              <w:rPr>
                <w:rFonts w:asciiTheme="minorHAnsi" w:hAnsiTheme="minorHAnsi"/>
                <w:b/>
              </w:rPr>
              <w:t xml:space="preserve">National Association for Bilingual Education </w:t>
            </w:r>
            <w:hyperlink r:id="rId103" w:history="1">
              <w:r w:rsidRPr="001B3AA5">
                <w:rPr>
                  <w:rStyle w:val="Hyperlink"/>
                  <w:rFonts w:asciiTheme="minorHAnsi" w:hAnsiTheme="minorHAnsi"/>
                  <w:b/>
                  <w:sz w:val="20"/>
                  <w:u w:val="none"/>
                </w:rPr>
                <w:t>http://www.nabe.org/</w:t>
              </w:r>
            </w:hyperlink>
            <w:r w:rsidR="001B3AA5">
              <w:rPr>
                <w:rStyle w:val="Hyperlink"/>
                <w:rFonts w:asciiTheme="minorHAnsi" w:hAnsiTheme="minorHAnsi"/>
                <w:b/>
                <w:sz w:val="20"/>
                <w:u w:val="none"/>
              </w:rPr>
              <w:t xml:space="preserve"> </w:t>
            </w:r>
            <w:r w:rsidR="00527E55">
              <w:rPr>
                <w:rStyle w:val="Hyperlink"/>
                <w:rFonts w:asciiTheme="minorHAnsi" w:hAnsiTheme="minorHAnsi" w:cs="Arial"/>
                <w:b/>
                <w:bCs/>
                <w:color w:val="FF0000"/>
                <w:sz w:val="20"/>
                <w:szCs w:val="18"/>
                <w:u w:val="none"/>
              </w:rPr>
              <w:t>(0-9)</w:t>
            </w:r>
          </w:p>
          <w:p w:rsidR="001B3AA5" w:rsidRPr="001B3AA5" w:rsidRDefault="001B3AA5" w:rsidP="000A681F">
            <w:pPr>
              <w:rPr>
                <w:rFonts w:asciiTheme="minorHAnsi" w:hAnsiTheme="minorHAnsi"/>
                <w:b/>
                <w:i/>
                <w:sz w:val="20"/>
                <w:highlight w:val="cyan"/>
              </w:rPr>
            </w:pPr>
            <w:r w:rsidRPr="001B3AA5">
              <w:rPr>
                <w:rStyle w:val="Strong"/>
                <w:rFonts w:asciiTheme="minorHAnsi" w:hAnsiTheme="minorHAnsi"/>
                <w:b w:val="0"/>
                <w:i/>
                <w:sz w:val="20"/>
              </w:rPr>
              <w:t>NABE’s priorities include</w:t>
            </w:r>
            <w:r w:rsidRPr="001B3AA5">
              <w:rPr>
                <w:rStyle w:val="Strong"/>
                <w:rFonts w:asciiTheme="minorHAnsi" w:hAnsiTheme="minorHAnsi"/>
                <w:i/>
                <w:sz w:val="20"/>
              </w:rPr>
              <w:t xml:space="preserve"> i</w:t>
            </w:r>
            <w:r w:rsidRPr="001B3AA5">
              <w:rPr>
                <w:rFonts w:asciiTheme="minorHAnsi" w:hAnsiTheme="minorHAnsi"/>
                <w:i/>
                <w:sz w:val="20"/>
              </w:rPr>
              <w:t>mproving instructional practices for linguistically and culturally diverse children, providing bilingual educators with more high-quality professional development opportunities, securing adequate funding for the programs serving limited-English-proficient students, and keeping the rights of language-minority Americans clearly in focus as states and communities move forward with educational reforms.</w:t>
            </w:r>
          </w:p>
          <w:p w:rsidR="000A681F" w:rsidRPr="00AA261D" w:rsidRDefault="000A681F" w:rsidP="000A681F">
            <w:pPr>
              <w:rPr>
                <w:rFonts w:asciiTheme="minorHAnsi" w:hAnsiTheme="minorHAnsi"/>
                <w:b/>
                <w:sz w:val="8"/>
                <w:szCs w:val="8"/>
                <w:highlight w:val="cyan"/>
              </w:rPr>
            </w:pPr>
          </w:p>
          <w:p w:rsidR="000A681F" w:rsidRPr="00C914C6" w:rsidRDefault="000A681F" w:rsidP="000A681F">
            <w:pPr>
              <w:rPr>
                <w:rStyle w:val="Hyperlink"/>
                <w:rFonts w:asciiTheme="minorHAnsi" w:hAnsiTheme="minorHAnsi"/>
                <w:b/>
                <w:sz w:val="20"/>
                <w:u w:val="none"/>
              </w:rPr>
            </w:pPr>
            <w:r w:rsidRPr="00C914C6">
              <w:rPr>
                <w:rFonts w:asciiTheme="minorHAnsi" w:hAnsiTheme="minorHAnsi"/>
                <w:b/>
              </w:rPr>
              <w:t xml:space="preserve">National Center for Cultural Competence </w:t>
            </w:r>
            <w:hyperlink r:id="rId104" w:history="1">
              <w:r w:rsidRPr="00C914C6">
                <w:rPr>
                  <w:rStyle w:val="Hyperlink"/>
                  <w:rFonts w:asciiTheme="minorHAnsi" w:hAnsiTheme="minorHAnsi"/>
                  <w:b/>
                  <w:sz w:val="20"/>
                  <w:u w:val="none"/>
                </w:rPr>
                <w:t>http://nccc.georgetown.edu/</w:t>
              </w:r>
            </w:hyperlink>
            <w:r w:rsidR="00C914C6" w:rsidRPr="00C914C6">
              <w:rPr>
                <w:rStyle w:val="Hyperlink"/>
                <w:rFonts w:asciiTheme="minorHAnsi" w:hAnsiTheme="minorHAnsi"/>
                <w:b/>
                <w:sz w:val="20"/>
                <w:u w:val="none"/>
              </w:rPr>
              <w:t xml:space="preserve"> </w:t>
            </w:r>
            <w:r w:rsidR="00527E55">
              <w:rPr>
                <w:rStyle w:val="Hyperlink"/>
                <w:rFonts w:asciiTheme="minorHAnsi" w:hAnsiTheme="minorHAnsi" w:cs="Arial"/>
                <w:b/>
                <w:bCs/>
                <w:color w:val="FF0000"/>
                <w:sz w:val="20"/>
                <w:szCs w:val="18"/>
                <w:u w:val="none"/>
              </w:rPr>
              <w:t>(0-9)</w:t>
            </w:r>
          </w:p>
          <w:p w:rsidR="00C914C6" w:rsidRPr="00C914C6" w:rsidRDefault="00C914C6" w:rsidP="00C914C6">
            <w:pPr>
              <w:rPr>
                <w:rFonts w:asciiTheme="minorHAnsi" w:hAnsiTheme="minorHAnsi"/>
                <w:b/>
                <w:sz w:val="20"/>
              </w:rPr>
            </w:pPr>
            <w:r w:rsidRPr="00C914C6">
              <w:rPr>
                <w:rStyle w:val="Emphasis"/>
                <w:sz w:val="20"/>
              </w:rPr>
              <w:t xml:space="preserve">The mission of the Center is to increase the capacity of health care and mental health care programs to design, implement, and evaluate culturally and linguistically competent service delivery systems to address growing diversity, persistent disparities, and to promote health and mental health equity. The website offers a variety of resources, self-assessments, and checklists (e.g., </w:t>
            </w:r>
            <w:r w:rsidRPr="00C914C6">
              <w:rPr>
                <w:rFonts w:asciiTheme="minorHAnsi" w:eastAsia="Times New Roman" w:hAnsiTheme="minorHAnsi"/>
                <w:i/>
                <w:szCs w:val="24"/>
              </w:rPr>
              <w:t>The Compelling Need for Cultural and Linguistic Competence</w:t>
            </w:r>
            <w:r w:rsidRPr="00C914C6">
              <w:rPr>
                <w:rFonts w:asciiTheme="minorHAnsi" w:eastAsia="Times New Roman" w:hAnsiTheme="minorHAnsi"/>
                <w:szCs w:val="24"/>
              </w:rPr>
              <w:t xml:space="preserve"> </w:t>
            </w:r>
            <w:hyperlink r:id="rId105" w:history="1">
              <w:r w:rsidRPr="00C914C6">
                <w:rPr>
                  <w:rStyle w:val="Hyperlink"/>
                  <w:rFonts w:asciiTheme="minorHAnsi" w:eastAsia="Times New Roman" w:hAnsiTheme="minorHAnsi"/>
                  <w:b/>
                  <w:sz w:val="20"/>
                  <w:szCs w:val="24"/>
                  <w:u w:val="none"/>
                </w:rPr>
                <w:t>http://nccc.georgetown.edu/foundations/need.html</w:t>
              </w:r>
            </w:hyperlink>
            <w:r>
              <w:rPr>
                <w:rStyle w:val="Hyperlink"/>
                <w:rFonts w:asciiTheme="minorHAnsi" w:eastAsia="Times New Roman" w:hAnsiTheme="minorHAnsi"/>
                <w:b/>
                <w:sz w:val="20"/>
                <w:szCs w:val="24"/>
                <w:u w:val="none"/>
              </w:rPr>
              <w:t xml:space="preserve">). </w:t>
            </w:r>
          </w:p>
          <w:p w:rsidR="00C914C6" w:rsidRPr="00AA261D" w:rsidRDefault="00C914C6" w:rsidP="000A681F">
            <w:pPr>
              <w:rPr>
                <w:rFonts w:asciiTheme="minorHAnsi" w:hAnsiTheme="minorHAnsi"/>
                <w:b/>
                <w:sz w:val="8"/>
                <w:szCs w:val="8"/>
                <w:highlight w:val="cyan"/>
              </w:rPr>
            </w:pPr>
          </w:p>
          <w:p w:rsidR="0042042F" w:rsidRPr="0042042F" w:rsidRDefault="000A681F" w:rsidP="000A681F">
            <w:pPr>
              <w:rPr>
                <w:rStyle w:val="Hyperlink"/>
                <w:rFonts w:asciiTheme="minorHAnsi" w:eastAsia="Times New Roman" w:hAnsiTheme="minorHAnsi" w:cs="Arial"/>
                <w:b/>
                <w:sz w:val="20"/>
                <w:szCs w:val="30"/>
                <w:u w:val="none"/>
              </w:rPr>
            </w:pPr>
            <w:r w:rsidRPr="0042042F">
              <w:rPr>
                <w:rFonts w:asciiTheme="minorHAnsi" w:hAnsiTheme="minorHAnsi"/>
                <w:b/>
              </w:rPr>
              <w:t>National Clearinghouse for English Language Acquisition</w:t>
            </w:r>
            <w:r w:rsidRPr="0042042F">
              <w:rPr>
                <w:rFonts w:asciiTheme="minorHAnsi" w:hAnsiTheme="minorHAnsi"/>
              </w:rPr>
              <w:t xml:space="preserve"> </w:t>
            </w:r>
            <w:r w:rsidR="0042042F" w:rsidRPr="0042042F">
              <w:rPr>
                <w:rFonts w:asciiTheme="minorHAnsi" w:hAnsiTheme="minorHAnsi"/>
              </w:rPr>
              <w:t>(NCELA)</w:t>
            </w:r>
            <w:r w:rsidRPr="0042042F">
              <w:rPr>
                <w:rFonts w:asciiTheme="minorHAnsi" w:hAnsiTheme="minorHAnsi"/>
              </w:rPr>
              <w:t xml:space="preserve"> </w:t>
            </w:r>
            <w:hyperlink r:id="rId106" w:history="1">
              <w:r w:rsidRPr="0042042F">
                <w:rPr>
                  <w:rStyle w:val="Hyperlink"/>
                  <w:rFonts w:asciiTheme="minorHAnsi" w:eastAsia="Times New Roman" w:hAnsiTheme="minorHAnsi" w:cs="Arial"/>
                  <w:b/>
                  <w:sz w:val="20"/>
                  <w:szCs w:val="30"/>
                  <w:u w:val="none"/>
                </w:rPr>
                <w:t>http://www.ncela.us/</w:t>
              </w:r>
            </w:hyperlink>
            <w:r w:rsidR="0042042F">
              <w:rPr>
                <w:rStyle w:val="Hyperlink"/>
                <w:rFonts w:asciiTheme="minorHAnsi" w:eastAsia="Times New Roman" w:hAnsiTheme="minorHAnsi" w:cs="Arial"/>
                <w:b/>
                <w:sz w:val="20"/>
                <w:szCs w:val="30"/>
                <w:u w:val="none"/>
              </w:rPr>
              <w:t xml:space="preserve"> </w:t>
            </w:r>
            <w:r w:rsidR="00527E55">
              <w:rPr>
                <w:rStyle w:val="Hyperlink"/>
                <w:rFonts w:asciiTheme="minorHAnsi" w:hAnsiTheme="minorHAnsi" w:cs="Arial"/>
                <w:b/>
                <w:bCs/>
                <w:color w:val="FF0000"/>
                <w:sz w:val="20"/>
                <w:szCs w:val="18"/>
                <w:u w:val="none"/>
              </w:rPr>
              <w:t>(3-9)</w:t>
            </w:r>
          </w:p>
          <w:p w:rsidR="0042042F" w:rsidRPr="0042042F" w:rsidRDefault="0042042F" w:rsidP="0042042F">
            <w:pPr>
              <w:pStyle w:val="Heading2"/>
              <w:rPr>
                <w:rFonts w:asciiTheme="minorHAnsi" w:eastAsia="Times New Roman" w:hAnsiTheme="minorHAnsi" w:cs="Times New Roman"/>
                <w:bCs/>
                <w:i/>
                <w:color w:val="auto"/>
                <w:sz w:val="20"/>
                <w:szCs w:val="20"/>
              </w:rPr>
            </w:pPr>
            <w:r w:rsidRPr="0042042F">
              <w:rPr>
                <w:rFonts w:asciiTheme="minorHAnsi" w:eastAsia="Times New Roman" w:hAnsiTheme="minorHAnsi" w:cs="Times New Roman"/>
                <w:bCs/>
                <w:i/>
                <w:color w:val="auto"/>
                <w:sz w:val="20"/>
                <w:szCs w:val="20"/>
              </w:rPr>
              <w:t>NCELA works to support the mission of the Office of English Language Acquisition (OELA), U.S. Department of Education, in meeting the needs of English learners (ELs) in our schools.</w:t>
            </w:r>
            <w:r>
              <w:rPr>
                <w:rFonts w:asciiTheme="minorHAnsi" w:eastAsia="Times New Roman" w:hAnsiTheme="minorHAnsi" w:cs="Times New Roman"/>
                <w:bCs/>
                <w:i/>
                <w:color w:val="auto"/>
                <w:sz w:val="20"/>
                <w:szCs w:val="20"/>
              </w:rPr>
              <w:t xml:space="preserve"> The website offers diverse resources, toolkits, and sources of </w:t>
            </w:r>
            <w:r w:rsidRPr="0042042F">
              <w:rPr>
                <w:rFonts w:asciiTheme="minorHAnsi" w:eastAsia="Times New Roman" w:hAnsiTheme="minorHAnsi" w:cs="Times New Roman"/>
                <w:bCs/>
                <w:i/>
                <w:color w:val="auto"/>
                <w:sz w:val="20"/>
                <w:szCs w:val="20"/>
              </w:rPr>
              <w:t>data on children with home languages other than English.</w:t>
            </w:r>
          </w:p>
          <w:p w:rsidR="000A681F" w:rsidRPr="0042042F" w:rsidRDefault="000A681F" w:rsidP="000A681F">
            <w:pPr>
              <w:rPr>
                <w:rFonts w:asciiTheme="minorHAnsi" w:eastAsia="Times New Roman" w:hAnsiTheme="minorHAnsi" w:cs="Arial"/>
                <w:sz w:val="8"/>
                <w:szCs w:val="8"/>
              </w:rPr>
            </w:pPr>
          </w:p>
          <w:p w:rsidR="00F26AA6" w:rsidRPr="0042042F" w:rsidRDefault="00F26AA6" w:rsidP="000A681F">
            <w:pPr>
              <w:rPr>
                <w:rFonts w:asciiTheme="minorHAnsi" w:hAnsiTheme="minorHAnsi"/>
                <w:b/>
              </w:rPr>
            </w:pPr>
            <w:r w:rsidRPr="0042042F">
              <w:rPr>
                <w:rFonts w:asciiTheme="minorHAnsi" w:hAnsiTheme="minorHAnsi"/>
                <w:b/>
              </w:rPr>
              <w:t xml:space="preserve">National Multicultural Institute </w:t>
            </w:r>
            <w:r w:rsidR="00527E55">
              <w:rPr>
                <w:rStyle w:val="Hyperlink"/>
                <w:rFonts w:asciiTheme="minorHAnsi" w:hAnsiTheme="minorHAnsi" w:cs="Arial"/>
                <w:b/>
                <w:bCs/>
                <w:color w:val="FF0000"/>
                <w:sz w:val="20"/>
                <w:szCs w:val="18"/>
                <w:u w:val="none"/>
              </w:rPr>
              <w:t>(3-9)</w:t>
            </w:r>
          </w:p>
          <w:p w:rsidR="00F26AA6" w:rsidRPr="0042042F" w:rsidRDefault="007F3A5D" w:rsidP="000A681F">
            <w:pPr>
              <w:rPr>
                <w:rStyle w:val="Hyperlink"/>
                <w:rFonts w:asciiTheme="minorHAnsi" w:hAnsiTheme="minorHAnsi"/>
                <w:b/>
                <w:sz w:val="20"/>
                <w:u w:val="none"/>
              </w:rPr>
            </w:pPr>
            <w:hyperlink r:id="rId107" w:history="1">
              <w:r w:rsidR="00F26AA6" w:rsidRPr="0042042F">
                <w:rPr>
                  <w:rStyle w:val="Hyperlink"/>
                  <w:rFonts w:asciiTheme="minorHAnsi" w:hAnsiTheme="minorHAnsi"/>
                  <w:b/>
                  <w:sz w:val="20"/>
                  <w:u w:val="none"/>
                </w:rPr>
                <w:t>http://www.racialequityresourceguide.org/guides-workshops/national-multicultural-institute</w:t>
              </w:r>
            </w:hyperlink>
          </w:p>
          <w:p w:rsidR="0042042F" w:rsidRPr="0042042F" w:rsidRDefault="0042042F" w:rsidP="0042042F">
            <w:pPr>
              <w:pStyle w:val="Heading2"/>
              <w:rPr>
                <w:rFonts w:asciiTheme="minorHAnsi" w:eastAsia="Times New Roman" w:hAnsiTheme="minorHAnsi" w:cs="Times New Roman"/>
                <w:bCs/>
                <w:i/>
                <w:color w:val="auto"/>
                <w:sz w:val="20"/>
                <w:szCs w:val="20"/>
              </w:rPr>
            </w:pPr>
            <w:r w:rsidRPr="0042042F">
              <w:rPr>
                <w:rFonts w:asciiTheme="minorHAnsi" w:eastAsia="Times New Roman" w:hAnsiTheme="minorHAnsi" w:cs="Times New Roman"/>
                <w:bCs/>
                <w:i/>
                <w:color w:val="auto"/>
                <w:sz w:val="20"/>
                <w:szCs w:val="20"/>
              </w:rPr>
              <w:t xml:space="preserve">The mission of the National Multicultural Institute is to work with individuals, organizations and communities to facilitate personal and systemic change in order to build an inclusive society that is strengthened and empowered by its diversity. </w:t>
            </w:r>
            <w:r>
              <w:rPr>
                <w:rFonts w:asciiTheme="minorHAnsi" w:eastAsia="Times New Roman" w:hAnsiTheme="minorHAnsi" w:cs="Times New Roman"/>
                <w:bCs/>
                <w:i/>
                <w:color w:val="auto"/>
                <w:sz w:val="20"/>
                <w:szCs w:val="20"/>
              </w:rPr>
              <w:t>The Institute website offers a variety of downloadable resources on cultural, racial, and linguistic equity and diversity.</w:t>
            </w:r>
          </w:p>
          <w:p w:rsidR="00F26AA6" w:rsidRPr="00AA261D" w:rsidRDefault="00F26AA6" w:rsidP="000A681F">
            <w:pPr>
              <w:rPr>
                <w:rFonts w:asciiTheme="minorHAnsi" w:hAnsiTheme="minorHAnsi"/>
                <w:b/>
                <w:sz w:val="8"/>
                <w:szCs w:val="8"/>
                <w:highlight w:val="cyan"/>
              </w:rPr>
            </w:pPr>
          </w:p>
          <w:p w:rsidR="000A681F" w:rsidRPr="002C1E07" w:rsidRDefault="000A681F" w:rsidP="000A681F">
            <w:pPr>
              <w:rPr>
                <w:rFonts w:asciiTheme="minorHAnsi" w:hAnsiTheme="minorHAnsi"/>
              </w:rPr>
            </w:pPr>
            <w:r w:rsidRPr="002C1E07">
              <w:rPr>
                <w:rFonts w:asciiTheme="minorHAnsi" w:hAnsiTheme="minorHAnsi"/>
                <w:b/>
              </w:rPr>
              <w:t xml:space="preserve">National Scientific Council on the Developing Child </w:t>
            </w:r>
            <w:r w:rsidR="00527E55">
              <w:rPr>
                <w:rStyle w:val="Hyperlink"/>
                <w:rFonts w:cs="Arial"/>
                <w:b/>
                <w:bCs/>
                <w:color w:val="FF0000"/>
                <w:sz w:val="20"/>
                <w:szCs w:val="18"/>
                <w:u w:val="none"/>
              </w:rPr>
              <w:t>(0-9)</w:t>
            </w:r>
          </w:p>
          <w:p w:rsidR="000A681F" w:rsidRPr="002C1E07" w:rsidRDefault="007F3A5D" w:rsidP="000A681F">
            <w:pPr>
              <w:rPr>
                <w:rStyle w:val="Hyperlink"/>
                <w:rFonts w:asciiTheme="minorHAnsi" w:eastAsia="Times New Roman" w:hAnsiTheme="minorHAnsi" w:cs="Arial"/>
                <w:b/>
                <w:sz w:val="20"/>
                <w:szCs w:val="30"/>
                <w:u w:val="none"/>
              </w:rPr>
            </w:pPr>
            <w:hyperlink r:id="rId108" w:history="1">
              <w:r w:rsidR="000A681F" w:rsidRPr="002C1E07">
                <w:rPr>
                  <w:rStyle w:val="Hyperlink"/>
                  <w:rFonts w:asciiTheme="minorHAnsi" w:eastAsia="Times New Roman" w:hAnsiTheme="minorHAnsi" w:cs="Arial"/>
                  <w:b/>
                  <w:sz w:val="20"/>
                  <w:szCs w:val="30"/>
                  <w:u w:val="none"/>
                </w:rPr>
                <w:t>http://developingchild.harvard.edu/science/national-scientific-council-on-the-developing-child/</w:t>
              </w:r>
            </w:hyperlink>
          </w:p>
          <w:p w:rsidR="000A681F" w:rsidRDefault="0042042F" w:rsidP="000A681F">
            <w:pPr>
              <w:rPr>
                <w:i/>
                <w:sz w:val="20"/>
              </w:rPr>
            </w:pPr>
            <w:r w:rsidRPr="0042042F">
              <w:rPr>
                <w:i/>
                <w:sz w:val="20"/>
              </w:rPr>
              <w:t xml:space="preserve">The </w:t>
            </w:r>
            <w:r w:rsidRPr="0042042F">
              <w:rPr>
                <w:rStyle w:val="Strong"/>
                <w:b w:val="0"/>
                <w:i/>
                <w:sz w:val="20"/>
              </w:rPr>
              <w:t>National Scientific Council on the Developing Child</w:t>
            </w:r>
            <w:r w:rsidRPr="0042042F">
              <w:rPr>
                <w:i/>
                <w:sz w:val="20"/>
              </w:rPr>
              <w:t xml:space="preserve"> is a multidisciplinary, multi-university collaboration committed to closing the gap between what we know and what we do to promote successful learning, adaptive behavior, and sound physical and mental health for all young children.</w:t>
            </w:r>
            <w:r w:rsidR="002C1E07" w:rsidRPr="002C1E07">
              <w:t xml:space="preserve"> </w:t>
            </w:r>
            <w:r w:rsidR="002C1E07" w:rsidRPr="002C1E07">
              <w:rPr>
                <w:i/>
                <w:sz w:val="20"/>
              </w:rPr>
              <w:t xml:space="preserve">The Council generates, analyzes, and integrates scientific knowledge to educate policymakers, civic leaders, and the general public about the rapidly growing science of early childhood development and its underlying neurobiology. It produces working papers, briefs, videos, and other communication tools through a knowledge synthesis and translation process designed to overcome common barriers to understanding and applying the science. </w:t>
            </w:r>
          </w:p>
          <w:p w:rsidR="002C1E07" w:rsidRPr="00AA261D" w:rsidRDefault="002C1E07" w:rsidP="000A681F">
            <w:pPr>
              <w:rPr>
                <w:rFonts w:asciiTheme="minorHAnsi" w:hAnsiTheme="minorHAnsi"/>
                <w:b/>
                <w:sz w:val="8"/>
                <w:szCs w:val="8"/>
                <w:highlight w:val="cyan"/>
              </w:rPr>
            </w:pPr>
          </w:p>
          <w:p w:rsidR="001B3AA5" w:rsidRPr="001B3AA5" w:rsidRDefault="001569B1" w:rsidP="001B3AA5">
            <w:pPr>
              <w:rPr>
                <w:rStyle w:val="Hyperlink"/>
                <w:rFonts w:asciiTheme="minorHAnsi" w:hAnsiTheme="minorHAnsi" w:cs="Arial"/>
                <w:b/>
                <w:bCs/>
                <w:color w:val="FF0000"/>
                <w:sz w:val="20"/>
                <w:szCs w:val="18"/>
                <w:u w:val="none"/>
              </w:rPr>
            </w:pPr>
            <w:r w:rsidRPr="001B3AA5">
              <w:rPr>
                <w:rFonts w:asciiTheme="minorHAnsi" w:hAnsiTheme="minorHAnsi"/>
                <w:b/>
              </w:rPr>
              <w:t xml:space="preserve">Pew Hispanic Center </w:t>
            </w:r>
            <w:hyperlink r:id="rId109" w:history="1">
              <w:r w:rsidRPr="001B3AA5">
                <w:rPr>
                  <w:rStyle w:val="Hyperlink"/>
                  <w:rFonts w:asciiTheme="minorHAnsi" w:hAnsiTheme="minorHAnsi"/>
                  <w:b/>
                  <w:sz w:val="20"/>
                  <w:u w:val="none"/>
                </w:rPr>
                <w:t>http://www.pewhispanic.org/</w:t>
              </w:r>
            </w:hyperlink>
            <w:r w:rsidR="001B3AA5">
              <w:rPr>
                <w:rStyle w:val="Hyperlink"/>
                <w:rFonts w:asciiTheme="minorHAnsi" w:hAnsiTheme="minorHAnsi"/>
                <w:b/>
                <w:sz w:val="20"/>
                <w:u w:val="none"/>
              </w:rPr>
              <w:t xml:space="preserve"> </w:t>
            </w:r>
            <w:r w:rsidR="00527E55">
              <w:rPr>
                <w:rStyle w:val="Hyperlink"/>
                <w:rFonts w:asciiTheme="minorHAnsi" w:hAnsiTheme="minorHAnsi" w:cs="Arial"/>
                <w:b/>
                <w:bCs/>
                <w:color w:val="FF0000"/>
                <w:sz w:val="20"/>
                <w:szCs w:val="18"/>
                <w:u w:val="none"/>
              </w:rPr>
              <w:t>(0-9)</w:t>
            </w:r>
          </w:p>
          <w:p w:rsidR="001B3AA5" w:rsidRPr="00AA261D" w:rsidRDefault="001B3AA5" w:rsidP="000A681F">
            <w:pPr>
              <w:rPr>
                <w:rFonts w:asciiTheme="minorHAnsi" w:hAnsiTheme="minorHAnsi"/>
                <w:b/>
                <w:sz w:val="20"/>
                <w:highlight w:val="cyan"/>
              </w:rPr>
            </w:pPr>
            <w:r w:rsidRPr="001B3AA5">
              <w:rPr>
                <w:i/>
              </w:rPr>
              <w:t xml:space="preserve">The Center’s </w:t>
            </w:r>
            <w:r w:rsidRPr="001B3AA5">
              <w:rPr>
                <w:i/>
                <w:sz w:val="20"/>
              </w:rPr>
              <w:t>experts provide analysis of trends shaping America and the world grounded in the center’s</w:t>
            </w:r>
            <w:r>
              <w:t xml:space="preserve"> </w:t>
            </w:r>
            <w:r w:rsidRPr="001B3AA5">
              <w:rPr>
                <w:i/>
                <w:sz w:val="20"/>
              </w:rPr>
              <w:t xml:space="preserve">rigorous empirical research. Because the center is strictly neutral, its experts, and by extension </w:t>
            </w:r>
            <w:r w:rsidR="00C914C6" w:rsidRPr="001B3AA5">
              <w:rPr>
                <w:i/>
                <w:sz w:val="20"/>
              </w:rPr>
              <w:t>its</w:t>
            </w:r>
            <w:r w:rsidRPr="001B3AA5">
              <w:rPr>
                <w:i/>
                <w:sz w:val="20"/>
              </w:rPr>
              <w:t xml:space="preserve"> products, do not make policy recommendations.</w:t>
            </w:r>
          </w:p>
          <w:p w:rsidR="001569B1" w:rsidRPr="00AA261D" w:rsidRDefault="001569B1" w:rsidP="000A681F">
            <w:pPr>
              <w:rPr>
                <w:rFonts w:asciiTheme="minorHAnsi" w:hAnsiTheme="minorHAnsi"/>
                <w:b/>
                <w:sz w:val="8"/>
                <w:szCs w:val="8"/>
                <w:highlight w:val="cyan"/>
              </w:rPr>
            </w:pPr>
          </w:p>
          <w:p w:rsidR="000A681F" w:rsidRPr="00C914C6" w:rsidRDefault="000A681F" w:rsidP="000A681F">
            <w:pPr>
              <w:rPr>
                <w:rStyle w:val="Hyperlink"/>
                <w:rFonts w:asciiTheme="minorHAnsi" w:eastAsia="Times New Roman" w:hAnsiTheme="minorHAnsi"/>
                <w:b/>
                <w:sz w:val="20"/>
                <w:szCs w:val="20"/>
                <w:u w:val="none"/>
              </w:rPr>
            </w:pPr>
            <w:r w:rsidRPr="00C914C6">
              <w:rPr>
                <w:rFonts w:asciiTheme="minorHAnsi" w:hAnsiTheme="minorHAnsi"/>
                <w:b/>
              </w:rPr>
              <w:t>Puentes Culturales/Cultural Bridges</w:t>
            </w:r>
            <w:r w:rsidRPr="00C914C6">
              <w:rPr>
                <w:rFonts w:asciiTheme="minorHAnsi" w:eastAsia="Times New Roman" w:hAnsiTheme="minorHAnsi" w:cs="Arial"/>
                <w:b/>
                <w:sz w:val="20"/>
                <w:szCs w:val="30"/>
              </w:rPr>
              <w:t xml:space="preserve"> </w:t>
            </w:r>
            <w:hyperlink r:id="rId110" w:history="1">
              <w:r w:rsidRPr="00C914C6">
                <w:rPr>
                  <w:rStyle w:val="Hyperlink"/>
                  <w:rFonts w:asciiTheme="minorHAnsi" w:eastAsia="Times New Roman" w:hAnsiTheme="minorHAnsi"/>
                  <w:b/>
                  <w:sz w:val="20"/>
                  <w:szCs w:val="20"/>
                  <w:u w:val="none"/>
                </w:rPr>
                <w:t>http://www.puentesculturales.com</w:t>
              </w:r>
            </w:hyperlink>
            <w:r w:rsidR="0042042F" w:rsidRPr="00C914C6">
              <w:rPr>
                <w:rStyle w:val="Hyperlink"/>
                <w:rFonts w:asciiTheme="minorHAnsi" w:eastAsia="Times New Roman" w:hAnsiTheme="minorHAnsi"/>
                <w:b/>
                <w:sz w:val="20"/>
                <w:szCs w:val="20"/>
                <w:u w:val="none"/>
              </w:rPr>
              <w:t xml:space="preserve"> </w:t>
            </w:r>
            <w:r w:rsidR="00527E55">
              <w:rPr>
                <w:rStyle w:val="Hyperlink"/>
                <w:rFonts w:asciiTheme="minorHAnsi" w:hAnsiTheme="minorHAnsi" w:cs="Arial"/>
                <w:b/>
                <w:bCs/>
                <w:color w:val="FF0000"/>
                <w:sz w:val="20"/>
                <w:szCs w:val="18"/>
                <w:u w:val="none"/>
              </w:rPr>
              <w:t>(0-9)</w:t>
            </w:r>
            <w:r w:rsidR="002C1E07" w:rsidRPr="00C914C6">
              <w:rPr>
                <w:rStyle w:val="Hyperlink"/>
                <w:rFonts w:asciiTheme="minorHAnsi" w:eastAsia="Times New Roman" w:hAnsiTheme="minorHAnsi"/>
                <w:b/>
                <w:sz w:val="20"/>
                <w:szCs w:val="20"/>
                <w:u w:val="none"/>
              </w:rPr>
              <w:t xml:space="preserve">                           </w:t>
            </w:r>
          </w:p>
          <w:p w:rsidR="002C297C" w:rsidRPr="00C914C6" w:rsidRDefault="00C914C6" w:rsidP="005D4336">
            <w:pPr>
              <w:rPr>
                <w:rFonts w:asciiTheme="minorHAnsi" w:eastAsia="Times New Roman" w:hAnsiTheme="minorHAnsi" w:cs="Arial"/>
                <w:b/>
                <w:i/>
                <w:sz w:val="20"/>
                <w:szCs w:val="30"/>
              </w:rPr>
            </w:pPr>
            <w:r w:rsidRPr="00C914C6">
              <w:rPr>
                <w:rStyle w:val="style1"/>
                <w:i/>
                <w:sz w:val="20"/>
              </w:rPr>
              <w:t>Puentes Culturales</w:t>
            </w:r>
            <w:r w:rsidRPr="00C914C6">
              <w:rPr>
                <w:i/>
                <w:sz w:val="20"/>
              </w:rPr>
              <w:t xml:space="preserve"> is an organization that has offered cultural competency analysis, educational programs, and professional development, interpretation, and translation services throughout the United States for more than 18 years. The resource sections of the Puentes Culturales website offer rich resources to use in supporting young children of diverse cultures and languages, and their families.</w:t>
            </w:r>
          </w:p>
        </w:tc>
      </w:tr>
      <w:tr w:rsidR="004F3A2E" w:rsidTr="00471C05">
        <w:trPr>
          <w:trHeight w:val="350"/>
        </w:trPr>
        <w:tc>
          <w:tcPr>
            <w:tcW w:w="646" w:type="dxa"/>
            <w:shd w:val="clear" w:color="auto" w:fill="000000" w:themeFill="text1"/>
          </w:tcPr>
          <w:p w:rsidR="004F3A2E" w:rsidRDefault="004F3A2E" w:rsidP="00471C05">
            <w:pPr>
              <w:rPr>
                <w:b/>
                <w:sz w:val="24"/>
              </w:rPr>
            </w:pPr>
          </w:p>
        </w:tc>
        <w:tc>
          <w:tcPr>
            <w:tcW w:w="10105" w:type="dxa"/>
            <w:shd w:val="clear" w:color="auto" w:fill="DEEAF6" w:themeFill="accent1" w:themeFillTint="33"/>
          </w:tcPr>
          <w:p w:rsidR="004F3A2E" w:rsidRDefault="004F3A2E" w:rsidP="00471C05">
            <w:pPr>
              <w:jc w:val="center"/>
              <w:rPr>
                <w:b/>
                <w:sz w:val="24"/>
              </w:rPr>
            </w:pPr>
            <w:r>
              <w:rPr>
                <w:b/>
                <w:sz w:val="24"/>
              </w:rPr>
              <w:t>SUPPORTING THE LEARNING AND DEVELOPMENT OF YOUNG DUAL LANGUAGE LEARNERS</w:t>
            </w:r>
          </w:p>
        </w:tc>
      </w:tr>
      <w:tr w:rsidR="002C1E07" w:rsidTr="00C914C6">
        <w:trPr>
          <w:cantSplit/>
          <w:trHeight w:val="1880"/>
        </w:trPr>
        <w:tc>
          <w:tcPr>
            <w:tcW w:w="646" w:type="dxa"/>
            <w:shd w:val="clear" w:color="auto" w:fill="FFFFFF" w:themeFill="background1"/>
            <w:textDirection w:val="btLr"/>
            <w:vAlign w:val="center"/>
          </w:tcPr>
          <w:p w:rsidR="002C1E07" w:rsidRDefault="00C914C6" w:rsidP="000B108F">
            <w:pPr>
              <w:ind w:left="113" w:right="113"/>
              <w:jc w:val="center"/>
              <w:rPr>
                <w:b/>
                <w:sz w:val="24"/>
              </w:rPr>
            </w:pPr>
            <w:r>
              <w:rPr>
                <w:b/>
                <w:caps/>
                <w:sz w:val="24"/>
              </w:rPr>
              <w:t xml:space="preserve">ONLINE Resources  </w:t>
            </w:r>
            <w:r w:rsidRPr="002001FB">
              <w:rPr>
                <w:sz w:val="32"/>
                <w:szCs w:val="32"/>
              </w:rPr>
              <w:sym w:font="Wingdings" w:char="F03A"/>
            </w:r>
          </w:p>
        </w:tc>
        <w:tc>
          <w:tcPr>
            <w:tcW w:w="10105" w:type="dxa"/>
            <w:shd w:val="clear" w:color="auto" w:fill="FFFFFF" w:themeFill="background1"/>
          </w:tcPr>
          <w:p w:rsidR="002C1E07" w:rsidRPr="00C914C6" w:rsidRDefault="002C1E07" w:rsidP="002C1E07">
            <w:pPr>
              <w:rPr>
                <w:rStyle w:val="Hyperlink"/>
                <w:rFonts w:asciiTheme="minorHAnsi" w:eastAsia="Times New Roman" w:hAnsiTheme="minorHAnsi"/>
                <w:b/>
                <w:sz w:val="20"/>
                <w:szCs w:val="20"/>
                <w:u w:val="none"/>
              </w:rPr>
            </w:pPr>
            <w:r w:rsidRPr="00C914C6">
              <w:rPr>
                <w:b/>
              </w:rPr>
              <w:t>Raising a Reader</w:t>
            </w:r>
            <w:r w:rsidRPr="00C914C6">
              <w:rPr>
                <w:rStyle w:val="Hyperlink"/>
                <w:rFonts w:asciiTheme="minorHAnsi" w:eastAsia="Times New Roman" w:hAnsiTheme="minorHAnsi"/>
                <w:b/>
                <w:sz w:val="20"/>
                <w:szCs w:val="20"/>
                <w:u w:val="none"/>
              </w:rPr>
              <w:t xml:space="preserve"> </w:t>
            </w:r>
            <w:hyperlink r:id="rId111" w:history="1">
              <w:r w:rsidRPr="00C914C6">
                <w:rPr>
                  <w:rStyle w:val="Hyperlink"/>
                  <w:rFonts w:asciiTheme="minorHAnsi" w:eastAsia="Times New Roman" w:hAnsiTheme="minorHAnsi"/>
                  <w:b/>
                  <w:sz w:val="20"/>
                  <w:szCs w:val="20"/>
                  <w:u w:val="none"/>
                </w:rPr>
                <w:t>http://www.raisingareader.org/site/PageServer?pagename=rar_homepage</w:t>
              </w:r>
            </w:hyperlink>
            <w:r w:rsidR="00C914C6" w:rsidRPr="00C914C6">
              <w:rPr>
                <w:rStyle w:val="Hyperlink"/>
                <w:rFonts w:asciiTheme="minorHAnsi" w:eastAsia="Times New Roman" w:hAnsiTheme="minorHAnsi"/>
                <w:b/>
                <w:sz w:val="20"/>
                <w:szCs w:val="20"/>
                <w:u w:val="none"/>
              </w:rPr>
              <w:t xml:space="preserve"> </w:t>
            </w:r>
            <w:r w:rsidR="00527E55">
              <w:rPr>
                <w:rStyle w:val="Hyperlink"/>
                <w:rFonts w:asciiTheme="minorHAnsi" w:hAnsiTheme="minorHAnsi" w:cs="Arial"/>
                <w:b/>
                <w:bCs/>
                <w:color w:val="FF0000"/>
                <w:sz w:val="20"/>
                <w:szCs w:val="18"/>
                <w:u w:val="none"/>
              </w:rPr>
              <w:t>(0-9)</w:t>
            </w:r>
            <w:r w:rsidR="00C914C6" w:rsidRPr="00C914C6">
              <w:rPr>
                <w:rStyle w:val="Hyperlink"/>
                <w:rFonts w:asciiTheme="minorHAnsi" w:eastAsia="Times New Roman" w:hAnsiTheme="minorHAnsi"/>
                <w:b/>
                <w:sz w:val="20"/>
                <w:szCs w:val="20"/>
                <w:u w:val="none"/>
              </w:rPr>
              <w:t xml:space="preserve">                           </w:t>
            </w:r>
          </w:p>
          <w:p w:rsidR="00C914C6" w:rsidRPr="00C914C6" w:rsidRDefault="00C914C6" w:rsidP="002C1E07">
            <w:pPr>
              <w:rPr>
                <w:rStyle w:val="Hyperlink"/>
                <w:rFonts w:asciiTheme="minorHAnsi" w:eastAsia="Times New Roman" w:hAnsiTheme="minorHAnsi"/>
                <w:b/>
                <w:i/>
                <w:sz w:val="18"/>
                <w:szCs w:val="20"/>
                <w:u w:val="none"/>
              </w:rPr>
            </w:pPr>
            <w:r w:rsidRPr="00C914C6">
              <w:rPr>
                <w:i/>
                <w:sz w:val="20"/>
              </w:rPr>
              <w:t>Raising A Reader's mission is to engage caregivers in a routine of book sharing with their children from birth through age eight to foster healthy brain development, healthy relationships, a love of reading, and the literacy skills critical for school success. A search of the website will reveal a variety of resources to use in supporting young dual language learners and families.</w:t>
            </w:r>
          </w:p>
          <w:p w:rsidR="002C1E07" w:rsidRPr="00C914C6" w:rsidRDefault="002C1E07" w:rsidP="002C1E07">
            <w:pPr>
              <w:rPr>
                <w:rFonts w:asciiTheme="minorHAnsi" w:eastAsia="Times New Roman" w:hAnsiTheme="minorHAnsi"/>
                <w:b/>
                <w:sz w:val="8"/>
                <w:szCs w:val="8"/>
              </w:rPr>
            </w:pPr>
          </w:p>
          <w:p w:rsidR="002C1E07" w:rsidRDefault="002C1E07" w:rsidP="002C1E07">
            <w:pPr>
              <w:rPr>
                <w:rStyle w:val="Hyperlink"/>
                <w:rFonts w:asciiTheme="minorHAnsi" w:eastAsia="Times New Roman" w:hAnsiTheme="minorHAnsi" w:cs="Arial"/>
                <w:b/>
                <w:sz w:val="20"/>
                <w:szCs w:val="30"/>
                <w:u w:val="none"/>
              </w:rPr>
            </w:pPr>
            <w:r w:rsidRPr="00C914C6">
              <w:rPr>
                <w:rFonts w:asciiTheme="minorHAnsi" w:eastAsia="Times New Roman" w:hAnsiTheme="minorHAnsi" w:cs="Arial"/>
                <w:b/>
                <w:szCs w:val="30"/>
              </w:rPr>
              <w:t xml:space="preserve">Reading Rockets </w:t>
            </w:r>
            <w:hyperlink r:id="rId112" w:history="1">
              <w:r w:rsidRPr="00C914C6">
                <w:rPr>
                  <w:rStyle w:val="Hyperlink"/>
                  <w:rFonts w:asciiTheme="minorHAnsi" w:eastAsia="Times New Roman" w:hAnsiTheme="minorHAnsi" w:cs="Arial"/>
                  <w:b/>
                  <w:sz w:val="20"/>
                  <w:szCs w:val="30"/>
                  <w:u w:val="none"/>
                </w:rPr>
                <w:t>http://www.readingrockets.org/</w:t>
              </w:r>
            </w:hyperlink>
            <w:r w:rsidR="00803EBD">
              <w:rPr>
                <w:rStyle w:val="Hyperlink"/>
                <w:rFonts w:asciiTheme="minorHAnsi" w:eastAsia="Times New Roman" w:hAnsiTheme="minorHAnsi" w:cs="Arial"/>
                <w:b/>
                <w:sz w:val="20"/>
                <w:szCs w:val="30"/>
                <w:u w:val="none"/>
              </w:rPr>
              <w:t xml:space="preserve"> </w:t>
            </w:r>
            <w:r w:rsidR="00527E55">
              <w:rPr>
                <w:rStyle w:val="Hyperlink"/>
                <w:rFonts w:asciiTheme="minorHAnsi" w:eastAsia="Times New Roman" w:hAnsiTheme="minorHAnsi" w:cs="Arial"/>
                <w:b/>
                <w:color w:val="FF0000"/>
                <w:sz w:val="20"/>
                <w:szCs w:val="30"/>
                <w:u w:val="none"/>
              </w:rPr>
              <w:t>(3-9)</w:t>
            </w:r>
          </w:p>
          <w:p w:rsidR="00C914C6" w:rsidRDefault="00C914C6" w:rsidP="002C1E07">
            <w:pPr>
              <w:rPr>
                <w:i/>
                <w:sz w:val="20"/>
              </w:rPr>
            </w:pPr>
            <w:r w:rsidRPr="00803EBD">
              <w:rPr>
                <w:i/>
                <w:sz w:val="20"/>
              </w:rPr>
              <w:t>Reading Rockets offers a rich library of classroom strategies, articles</w:t>
            </w:r>
            <w:r w:rsidR="00803EBD" w:rsidRPr="00803EBD">
              <w:rPr>
                <w:i/>
                <w:sz w:val="20"/>
              </w:rPr>
              <w:t>, family tip</w:t>
            </w:r>
            <w:r w:rsidRPr="00803EBD">
              <w:rPr>
                <w:i/>
                <w:sz w:val="20"/>
              </w:rPr>
              <w:t xml:space="preserve"> sheets, FAQs, videos, research briefs and more — providing research-based and best-practice information for educators, parents, and others who work with young readers. </w:t>
            </w:r>
            <w:r w:rsidR="00803EBD">
              <w:rPr>
                <w:i/>
                <w:sz w:val="20"/>
              </w:rPr>
              <w:t>Search under “dual language learners” or “English language learners” to find some great free resources.</w:t>
            </w:r>
          </w:p>
          <w:p w:rsidR="00527E55" w:rsidRPr="00527E55" w:rsidRDefault="00527E55" w:rsidP="002C1E07">
            <w:pPr>
              <w:rPr>
                <w:i/>
                <w:sz w:val="8"/>
                <w:szCs w:val="8"/>
              </w:rPr>
            </w:pPr>
          </w:p>
          <w:p w:rsidR="00527E55" w:rsidRPr="00527E55" w:rsidRDefault="00527E55" w:rsidP="002C1E07">
            <w:pPr>
              <w:rPr>
                <w:rFonts w:asciiTheme="minorHAnsi" w:eastAsia="Times New Roman" w:hAnsiTheme="minorHAnsi" w:cs="Arial"/>
                <w:b/>
                <w:szCs w:val="30"/>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hyperlink r:id="rId113" w:history="1">
              <w:r w:rsidRPr="00527E55">
                <w:rPr>
                  <w:rStyle w:val="Hyperlink"/>
                  <w:rFonts w:asciiTheme="minorHAnsi" w:eastAsia="Times New Roman" w:hAnsiTheme="minorHAnsi" w:cs="Arial"/>
                  <w:b/>
                  <w:sz w:val="20"/>
                  <w:szCs w:val="30"/>
                  <w:u w:val="none"/>
                </w:rPr>
                <w:t>https://www.wida.us/</w:t>
              </w:r>
            </w:hyperlink>
            <w:r>
              <w:rPr>
                <w:rFonts w:asciiTheme="minorHAnsi" w:eastAsia="Times New Roman" w:hAnsiTheme="minorHAnsi" w:cs="Arial"/>
                <w:b/>
                <w:szCs w:val="30"/>
              </w:rPr>
              <w:t xml:space="preserve"> </w:t>
            </w:r>
            <w:r>
              <w:rPr>
                <w:rStyle w:val="Hyperlink"/>
                <w:rFonts w:asciiTheme="minorHAnsi" w:eastAsia="Times New Roman" w:hAnsiTheme="minorHAnsi" w:cs="Arial"/>
                <w:b/>
                <w:color w:val="FF0000"/>
                <w:sz w:val="20"/>
                <w:szCs w:val="30"/>
                <w:u w:val="none"/>
              </w:rPr>
              <w:t>(3-9</w:t>
            </w:r>
            <w:r w:rsidRPr="00803EBD">
              <w:rPr>
                <w:rStyle w:val="Hyperlink"/>
                <w:rFonts w:asciiTheme="minorHAnsi" w:eastAsia="Times New Roman" w:hAnsiTheme="minorHAnsi" w:cs="Arial"/>
                <w:b/>
                <w:color w:val="FF0000"/>
                <w:sz w:val="20"/>
                <w:szCs w:val="30"/>
                <w:u w:val="none"/>
              </w:rPr>
              <w:t>)</w:t>
            </w:r>
          </w:p>
          <w:p w:rsidR="00527E55" w:rsidRPr="00527E55" w:rsidRDefault="00527E55" w:rsidP="002C1E07">
            <w:pPr>
              <w:rPr>
                <w:i/>
                <w:sz w:val="20"/>
              </w:rPr>
            </w:pPr>
            <w:r w:rsidRPr="00527E55">
              <w:rPr>
                <w:i/>
                <w:sz w:val="20"/>
              </w:rPr>
              <w:t xml:space="preserve">WIDA advances academic language development and academic achievement for linguistically diverse students through high quality standards, assessments, research, and professional development for educators. </w:t>
            </w:r>
            <w:r w:rsidRPr="00527E55">
              <w:rPr>
                <w:bCs/>
                <w:i/>
                <w:sz w:val="20"/>
              </w:rPr>
              <w:t xml:space="preserve">WIDA's “can do philosophy” </w:t>
            </w:r>
            <w:r w:rsidRPr="00527E55">
              <w:rPr>
                <w:i/>
                <w:sz w:val="20"/>
              </w:rPr>
              <w:t>believes in the assets, contributions, and potential of linguistically diverse students from prekindergarten through Grade 12.</w:t>
            </w:r>
          </w:p>
          <w:p w:rsidR="002C1E07" w:rsidRPr="00803EBD" w:rsidRDefault="002C1E07" w:rsidP="002C1E07">
            <w:pPr>
              <w:pStyle w:val="Heading1"/>
              <w:spacing w:before="0"/>
              <w:rPr>
                <w:rFonts w:asciiTheme="minorHAnsi" w:hAnsiTheme="minorHAnsi"/>
                <w:color w:val="auto"/>
                <w:sz w:val="8"/>
                <w:szCs w:val="8"/>
              </w:rPr>
            </w:pPr>
          </w:p>
        </w:tc>
      </w:tr>
      <w:tr w:rsidR="00D054ED" w:rsidTr="00876D47">
        <w:trPr>
          <w:cantSplit/>
          <w:trHeight w:val="4760"/>
        </w:trPr>
        <w:tc>
          <w:tcPr>
            <w:tcW w:w="646" w:type="dxa"/>
            <w:shd w:val="clear" w:color="auto" w:fill="C5E0B3" w:themeFill="accent6" w:themeFillTint="66"/>
            <w:textDirection w:val="btLr"/>
            <w:vAlign w:val="center"/>
          </w:tcPr>
          <w:p w:rsidR="00D054ED" w:rsidRDefault="00630914" w:rsidP="000B108F">
            <w:pPr>
              <w:ind w:left="113" w:right="113"/>
              <w:jc w:val="center"/>
              <w:rPr>
                <w:b/>
                <w:sz w:val="24"/>
              </w:rPr>
            </w:pPr>
            <w:r>
              <w:rPr>
                <w:b/>
                <w:sz w:val="24"/>
              </w:rPr>
              <w:t>SOUND INVESTMENTS</w:t>
            </w:r>
            <w:r w:rsidR="001F65FD">
              <w:rPr>
                <w:b/>
                <w:sz w:val="24"/>
              </w:rPr>
              <w:t xml:space="preserve"> $$$</w:t>
            </w:r>
          </w:p>
        </w:tc>
        <w:tc>
          <w:tcPr>
            <w:tcW w:w="10105" w:type="dxa"/>
            <w:shd w:val="clear" w:color="auto" w:fill="C5E0B3" w:themeFill="accent6" w:themeFillTint="66"/>
          </w:tcPr>
          <w:p w:rsidR="00872455" w:rsidRDefault="00872455" w:rsidP="00872455">
            <w:pPr>
              <w:pStyle w:val="Heading1"/>
              <w:spacing w:before="0"/>
              <w:rPr>
                <w:rFonts w:asciiTheme="minorHAnsi" w:hAnsiTheme="minorHAnsi"/>
                <w:color w:val="auto"/>
                <w:sz w:val="22"/>
                <w:szCs w:val="22"/>
              </w:rPr>
            </w:pPr>
            <w:r>
              <w:rPr>
                <w:rFonts w:asciiTheme="minorHAnsi" w:hAnsiTheme="minorHAnsi"/>
                <w:color w:val="auto"/>
                <w:sz w:val="22"/>
                <w:szCs w:val="22"/>
              </w:rPr>
              <w:t xml:space="preserve">Durbin, S., &amp; </w:t>
            </w:r>
            <w:r w:rsidRPr="00872455">
              <w:rPr>
                <w:rFonts w:asciiTheme="minorHAnsi" w:hAnsiTheme="minorHAnsi"/>
                <w:color w:val="auto"/>
                <w:sz w:val="22"/>
                <w:szCs w:val="22"/>
              </w:rPr>
              <w:t xml:space="preserve">Bedel, </w:t>
            </w:r>
            <w:r>
              <w:rPr>
                <w:rFonts w:asciiTheme="minorHAnsi" w:hAnsiTheme="minorHAnsi"/>
                <w:color w:val="auto"/>
                <w:sz w:val="22"/>
                <w:szCs w:val="22"/>
              </w:rPr>
              <w:t>P</w:t>
            </w:r>
            <w:r w:rsidRPr="00872455">
              <w:rPr>
                <w:rFonts w:asciiTheme="minorHAnsi" w:hAnsiTheme="minorHAnsi"/>
                <w:color w:val="auto"/>
                <w:sz w:val="22"/>
                <w:szCs w:val="22"/>
              </w:rPr>
              <w:t>.</w:t>
            </w:r>
            <w:r>
              <w:rPr>
                <w:rFonts w:asciiTheme="minorHAnsi" w:hAnsiTheme="minorHAnsi"/>
                <w:color w:val="auto"/>
                <w:sz w:val="22"/>
                <w:szCs w:val="22"/>
              </w:rPr>
              <w:t xml:space="preserve"> (2015</w:t>
            </w:r>
            <w:r w:rsidRPr="00872455">
              <w:rPr>
                <w:rFonts w:asciiTheme="minorHAnsi" w:hAnsiTheme="minorHAnsi"/>
                <w:i/>
                <w:color w:val="auto"/>
                <w:sz w:val="22"/>
                <w:szCs w:val="22"/>
              </w:rPr>
              <w:t>).  Soyul and teacher Yvette DVD: Adventures in preschool second language acquisition.</w:t>
            </w:r>
            <w:r>
              <w:rPr>
                <w:rFonts w:asciiTheme="minorHAnsi" w:hAnsiTheme="minorHAnsi"/>
                <w:color w:val="auto"/>
                <w:sz w:val="22"/>
                <w:szCs w:val="22"/>
              </w:rPr>
              <w:t xml:space="preserve"> </w:t>
            </w:r>
            <w:r>
              <w:t xml:space="preserve"> </w:t>
            </w:r>
            <w:r w:rsidRPr="00872455">
              <w:rPr>
                <w:rFonts w:asciiTheme="minorHAnsi" w:hAnsiTheme="minorHAnsi"/>
                <w:color w:val="auto"/>
                <w:sz w:val="22"/>
                <w:szCs w:val="22"/>
              </w:rPr>
              <w:t>St. Paul, MN: Redleaf.</w:t>
            </w:r>
          </w:p>
          <w:p w:rsidR="00876D47" w:rsidRPr="00876D47" w:rsidRDefault="00876D47" w:rsidP="00876D47">
            <w:pPr>
              <w:rPr>
                <w:sz w:val="8"/>
                <w:szCs w:val="8"/>
              </w:rPr>
            </w:pPr>
          </w:p>
          <w:p w:rsidR="00876D47" w:rsidRPr="00876D47" w:rsidRDefault="00876D47" w:rsidP="00876D47">
            <w:r>
              <w:t xml:space="preserve">Tabors, P. O. (2008). </w:t>
            </w:r>
            <w:r w:rsidRPr="00876D47">
              <w:rPr>
                <w:i/>
              </w:rPr>
              <w:t>One child, two languages: A guide for early childhood educators of children learning English as a second language</w:t>
            </w:r>
            <w:r>
              <w:t>. (2</w:t>
            </w:r>
            <w:r w:rsidRPr="00876D47">
              <w:rPr>
                <w:vertAlign w:val="superscript"/>
              </w:rPr>
              <w:t>nd</w:t>
            </w:r>
            <w:r>
              <w:t xml:space="preserve"> ed.) Baltimore: Paul Brookes.</w:t>
            </w:r>
          </w:p>
          <w:p w:rsidR="000B108F" w:rsidRPr="00872455" w:rsidRDefault="000B108F" w:rsidP="000B108F">
            <w:pPr>
              <w:rPr>
                <w:sz w:val="8"/>
                <w:szCs w:val="8"/>
              </w:rPr>
            </w:pPr>
          </w:p>
          <w:p w:rsidR="000B108F" w:rsidRPr="00D054ED" w:rsidRDefault="000B108F" w:rsidP="000B108F">
            <w:pPr>
              <w:rPr>
                <w:szCs w:val="24"/>
              </w:rPr>
            </w:pPr>
            <w:r w:rsidRPr="00D054ED">
              <w:rPr>
                <w:szCs w:val="24"/>
              </w:rPr>
              <w:t xml:space="preserve">Vearnon-Fagans, L., Hammer, C.S., Miccio, A., &amp; Manlove, E. (2002). Early language and literacy skills in low-income African American and Hispanic children. In S. Neuman, &amp; D. Dickinson (Eds.), </w:t>
            </w:r>
          </w:p>
          <w:p w:rsidR="000B108F" w:rsidRPr="00D054ED" w:rsidRDefault="000B108F" w:rsidP="000B108F">
            <w:pPr>
              <w:rPr>
                <w:szCs w:val="24"/>
              </w:rPr>
            </w:pPr>
            <w:r w:rsidRPr="00D054ED">
              <w:rPr>
                <w:i/>
                <w:szCs w:val="24"/>
              </w:rPr>
              <w:t>Handbook of early literacy research</w:t>
            </w:r>
            <w:r w:rsidRPr="00D054ED">
              <w:rPr>
                <w:szCs w:val="24"/>
              </w:rPr>
              <w:t>, New York: Guilford Press.</w:t>
            </w:r>
          </w:p>
          <w:p w:rsidR="000B108F" w:rsidRPr="009A4E17" w:rsidRDefault="000B108F" w:rsidP="000B108F">
            <w:pPr>
              <w:rPr>
                <w:b/>
                <w:sz w:val="8"/>
              </w:rPr>
            </w:pPr>
          </w:p>
          <w:p w:rsidR="0044346F" w:rsidRPr="00F331EC" w:rsidRDefault="0044346F" w:rsidP="000B108F">
            <w:pPr>
              <w:rPr>
                <w:rFonts w:ascii="Arial Black" w:hAnsi="Arial Black"/>
                <w:sz w:val="18"/>
              </w:rPr>
            </w:pPr>
            <w:r w:rsidRPr="00F331EC">
              <w:rPr>
                <w:rFonts w:ascii="Arial Black" w:hAnsi="Arial Black"/>
                <w:sz w:val="18"/>
              </w:rPr>
              <w:t>Videos from Puentes Culturales</w:t>
            </w:r>
          </w:p>
          <w:p w:rsidR="0044346F" w:rsidRPr="00F331EC" w:rsidRDefault="0044346F" w:rsidP="000B108F">
            <w:pPr>
              <w:rPr>
                <w:rFonts w:ascii="Arial Black" w:hAnsi="Arial Black"/>
                <w:sz w:val="2"/>
                <w:szCs w:val="8"/>
              </w:rPr>
            </w:pPr>
          </w:p>
          <w:p w:rsidR="0044346F" w:rsidRDefault="00872455" w:rsidP="0044346F">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sidR="0044346F">
              <w:rPr>
                <w:rStyle w:val="style8"/>
                <w:rFonts w:asciiTheme="minorHAnsi" w:hAnsiTheme="minorHAnsi"/>
                <w:b/>
                <w:i/>
                <w:sz w:val="22"/>
              </w:rPr>
              <w:t xml:space="preserve"> </w:t>
            </w:r>
          </w:p>
          <w:p w:rsidR="0044346F" w:rsidRPr="0044346F" w:rsidRDefault="0044346F" w:rsidP="0044346F">
            <w:pPr>
              <w:pStyle w:val="paragraphstyle11"/>
              <w:spacing w:before="0" w:beforeAutospacing="0" w:after="0" w:afterAutospacing="0"/>
              <w:rPr>
                <w:rFonts w:asciiTheme="minorHAnsi" w:hAnsiTheme="minorHAnsi"/>
                <w:b/>
                <w:sz w:val="22"/>
              </w:rPr>
            </w:pPr>
            <w:r>
              <w:rPr>
                <w:rStyle w:val="style8"/>
                <w:rFonts w:asciiTheme="minorHAnsi" w:hAnsiTheme="minorHAnsi"/>
                <w:sz w:val="22"/>
              </w:rPr>
              <w:t xml:space="preserve">Order from Landlocked Films </w:t>
            </w:r>
            <w:hyperlink r:id="rId114" w:history="1">
              <w:r w:rsidRPr="0044346F">
                <w:rPr>
                  <w:rStyle w:val="Hyperlink"/>
                  <w:rFonts w:asciiTheme="minorHAnsi" w:hAnsiTheme="minorHAnsi"/>
                  <w:b/>
                  <w:sz w:val="22"/>
                  <w:u w:val="none"/>
                </w:rPr>
                <w:t>http://landlockedfilms.com/?page_id=716</w:t>
              </w:r>
            </w:hyperlink>
          </w:p>
          <w:p w:rsidR="0044346F" w:rsidRPr="0044346F" w:rsidRDefault="0044346F" w:rsidP="0044346F">
            <w:pPr>
              <w:pStyle w:val="paragraphstyle11"/>
              <w:spacing w:before="0" w:beforeAutospacing="0" w:after="0" w:afterAutospacing="0"/>
              <w:rPr>
                <w:rFonts w:asciiTheme="minorHAnsi" w:hAnsiTheme="minorHAnsi"/>
                <w:b/>
                <w:sz w:val="8"/>
                <w:szCs w:val="8"/>
              </w:rPr>
            </w:pPr>
          </w:p>
          <w:p w:rsidR="0044346F" w:rsidRDefault="00872455" w:rsidP="0044346F">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Full Circle: Language and Literacy at School</w:t>
            </w:r>
          </w:p>
          <w:p w:rsidR="000B108F" w:rsidRPr="0044346F" w:rsidRDefault="0044346F" w:rsidP="0044346F">
            <w:pPr>
              <w:pStyle w:val="paragraphstyle11"/>
              <w:spacing w:before="0" w:beforeAutospacing="0" w:after="0" w:afterAutospacing="0"/>
              <w:rPr>
                <w:rStyle w:val="style8"/>
                <w:rFonts w:asciiTheme="minorHAnsi" w:hAnsiTheme="minorHAnsi"/>
                <w:b/>
                <w:sz w:val="20"/>
              </w:rPr>
            </w:pPr>
            <w:r>
              <w:rPr>
                <w:rStyle w:val="style8"/>
                <w:rFonts w:asciiTheme="minorHAnsi" w:hAnsiTheme="minorHAnsi"/>
                <w:sz w:val="22"/>
              </w:rPr>
              <w:t xml:space="preserve">Order from Landlocked Films </w:t>
            </w:r>
            <w:hyperlink r:id="rId115" w:history="1">
              <w:r w:rsidRPr="0044346F">
                <w:rPr>
                  <w:rStyle w:val="Hyperlink"/>
                  <w:rFonts w:asciiTheme="minorHAnsi" w:hAnsiTheme="minorHAnsi"/>
                  <w:b/>
                  <w:sz w:val="20"/>
                  <w:u w:val="none"/>
                </w:rPr>
                <w:t>http://landlockedfilms.com/?page_id=721</w:t>
              </w:r>
            </w:hyperlink>
          </w:p>
          <w:p w:rsidR="0044346F" w:rsidRPr="0044346F" w:rsidRDefault="0044346F" w:rsidP="0044346F">
            <w:pPr>
              <w:pStyle w:val="paragraphstyle11"/>
              <w:spacing w:before="0" w:beforeAutospacing="0" w:after="0" w:afterAutospacing="0"/>
              <w:rPr>
                <w:rStyle w:val="style8"/>
                <w:rFonts w:asciiTheme="minorHAnsi" w:hAnsiTheme="minorHAnsi"/>
                <w:sz w:val="8"/>
                <w:szCs w:val="8"/>
              </w:rPr>
            </w:pPr>
          </w:p>
          <w:p w:rsidR="0044346F" w:rsidRDefault="00872455" w:rsidP="0044346F">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0044346F" w:rsidRPr="0044346F">
              <w:rPr>
                <w:rStyle w:val="style8"/>
                <w:rFonts w:asciiTheme="minorHAnsi" w:hAnsiTheme="minorHAnsi"/>
                <w:b/>
                <w:sz w:val="22"/>
              </w:rPr>
              <w:t xml:space="preserve"> </w:t>
            </w:r>
          </w:p>
          <w:p w:rsidR="00872455" w:rsidRDefault="0044346F" w:rsidP="0044346F">
            <w:pPr>
              <w:pStyle w:val="paragraphstyle11"/>
              <w:spacing w:before="0" w:beforeAutospacing="0" w:after="0" w:afterAutospacing="0"/>
              <w:rPr>
                <w:rStyle w:val="style8"/>
                <w:rFonts w:asciiTheme="minorHAnsi" w:hAnsiTheme="minorHAnsi"/>
                <w:sz w:val="22"/>
              </w:rPr>
            </w:pPr>
            <w:r>
              <w:rPr>
                <w:rStyle w:val="style8"/>
                <w:rFonts w:asciiTheme="minorHAnsi" w:hAnsiTheme="minorHAnsi"/>
                <w:sz w:val="22"/>
              </w:rPr>
              <w:t xml:space="preserve">Order from Landlocked Films </w:t>
            </w:r>
            <w:hyperlink r:id="rId116" w:history="1">
              <w:r w:rsidRPr="0044346F">
                <w:rPr>
                  <w:rStyle w:val="Hyperlink"/>
                  <w:rFonts w:asciiTheme="minorHAnsi" w:hAnsiTheme="minorHAnsi"/>
                  <w:b/>
                  <w:sz w:val="20"/>
                  <w:u w:val="none"/>
                </w:rPr>
                <w:t>http://landlockedfilms.com/?page_id=743</w:t>
              </w:r>
            </w:hyperlink>
          </w:p>
          <w:p w:rsidR="0044346F" w:rsidRPr="0044346F" w:rsidRDefault="0044346F" w:rsidP="0044346F">
            <w:pPr>
              <w:pStyle w:val="paragraphstyle11"/>
              <w:spacing w:before="0" w:beforeAutospacing="0" w:after="0" w:afterAutospacing="0"/>
              <w:rPr>
                <w:rStyle w:val="style8"/>
                <w:rFonts w:asciiTheme="minorHAnsi" w:hAnsiTheme="minorHAnsi"/>
                <w:b/>
                <w:sz w:val="8"/>
                <w:szCs w:val="8"/>
              </w:rPr>
            </w:pPr>
          </w:p>
          <w:p w:rsidR="00560A2C" w:rsidRDefault="00872455" w:rsidP="009A4E17">
            <w:pPr>
              <w:pStyle w:val="paragraphstyle11"/>
              <w:spacing w:before="0" w:beforeAutospacing="0" w:after="0" w:afterAutospacing="0"/>
              <w:rPr>
                <w:rStyle w:val="Hyperlink"/>
                <w:rFonts w:asciiTheme="minorHAnsi" w:hAnsiTheme="minorHAnsi" w:cs="Arial"/>
                <w:b/>
                <w:sz w:val="20"/>
                <w:szCs w:val="30"/>
                <w:u w:val="none"/>
              </w:rPr>
            </w:pPr>
            <w:r w:rsidRPr="0044346F">
              <w:rPr>
                <w:rStyle w:val="style8"/>
                <w:rFonts w:asciiTheme="minorHAnsi" w:hAnsiTheme="minorHAnsi"/>
                <w:b/>
                <w:i/>
                <w:sz w:val="22"/>
              </w:rPr>
              <w:t>A Story About El Grupo de Familias</w:t>
            </w:r>
            <w:r w:rsidR="0044346F">
              <w:rPr>
                <w:rStyle w:val="style8"/>
                <w:rFonts w:asciiTheme="minorHAnsi" w:hAnsiTheme="minorHAnsi"/>
                <w:b/>
                <w:i/>
                <w:sz w:val="22"/>
              </w:rPr>
              <w:t xml:space="preserve"> </w:t>
            </w:r>
            <w:r w:rsidR="0044346F">
              <w:rPr>
                <w:rStyle w:val="style8"/>
                <w:rFonts w:asciiTheme="minorHAnsi" w:hAnsiTheme="minorHAnsi"/>
                <w:sz w:val="22"/>
              </w:rPr>
              <w:t xml:space="preserve">Order from Landlocked Films </w:t>
            </w:r>
            <w:hyperlink r:id="rId117" w:history="1">
              <w:r w:rsidR="0044346F" w:rsidRPr="0044346F">
                <w:rPr>
                  <w:rStyle w:val="Hyperlink"/>
                  <w:rFonts w:asciiTheme="minorHAnsi" w:hAnsiTheme="minorHAnsi" w:cs="Arial"/>
                  <w:b/>
                  <w:sz w:val="20"/>
                  <w:szCs w:val="30"/>
                  <w:u w:val="none"/>
                </w:rPr>
                <w:t>http://landlockedfilms.com/?page_id=711</w:t>
              </w:r>
            </w:hyperlink>
          </w:p>
          <w:p w:rsidR="00881557" w:rsidRPr="00881557" w:rsidRDefault="00881557" w:rsidP="009A4E17">
            <w:pPr>
              <w:pStyle w:val="paragraphstyle11"/>
              <w:spacing w:before="0" w:beforeAutospacing="0" w:after="0" w:afterAutospacing="0"/>
              <w:rPr>
                <w:rStyle w:val="Hyperlink"/>
                <w:rFonts w:asciiTheme="minorHAnsi" w:hAnsiTheme="minorHAnsi" w:cs="Arial"/>
                <w:b/>
                <w:sz w:val="8"/>
                <w:szCs w:val="8"/>
                <w:u w:val="none"/>
              </w:rPr>
            </w:pPr>
          </w:p>
          <w:p w:rsidR="00881557" w:rsidRDefault="00881557" w:rsidP="00881557">
            <w:pPr>
              <w:rPr>
                <w:rStyle w:val="Hyperlink"/>
                <w:b/>
                <w:sz w:val="20"/>
                <w:u w:val="none"/>
              </w:rPr>
            </w:pPr>
            <w:r w:rsidRPr="00881557">
              <w:rPr>
                <w:rStyle w:val="style8"/>
                <w:rFonts w:eastAsia="Times New Roman"/>
                <w:b/>
                <w:i/>
                <w:szCs w:val="24"/>
              </w:rPr>
              <w:t xml:space="preserve">A Three-Way </w:t>
            </w:r>
            <w:r w:rsidRPr="00881557">
              <w:rPr>
                <w:rStyle w:val="style8"/>
                <w:rFonts w:asciiTheme="minorHAnsi" w:eastAsia="Times New Roman" w:hAnsiTheme="minorHAnsi"/>
                <w:b/>
                <w:i/>
                <w:szCs w:val="24"/>
              </w:rPr>
              <w:t>Conversation</w:t>
            </w:r>
            <w:r w:rsidRPr="00881557">
              <w:rPr>
                <w:rStyle w:val="style8"/>
                <w:rFonts w:eastAsia="Times New Roman"/>
                <w:szCs w:val="24"/>
              </w:rPr>
              <w:t xml:space="preserve"> Order</w:t>
            </w:r>
            <w:r>
              <w:rPr>
                <w:rStyle w:val="Hyperlink"/>
                <w:rFonts w:asciiTheme="minorHAnsi" w:hAnsiTheme="minorHAnsi" w:cs="Arial"/>
                <w:b/>
                <w:sz w:val="20"/>
                <w:szCs w:val="30"/>
                <w:u w:val="none"/>
              </w:rPr>
              <w:t xml:space="preserve"> </w:t>
            </w:r>
            <w:r w:rsidRPr="00881557">
              <w:rPr>
                <w:rStyle w:val="style8"/>
                <w:rFonts w:eastAsia="Times New Roman"/>
                <w:szCs w:val="24"/>
              </w:rPr>
              <w:t>from</w:t>
            </w:r>
            <w:r>
              <w:rPr>
                <w:rStyle w:val="Hyperlink"/>
                <w:rFonts w:asciiTheme="minorHAnsi" w:hAnsiTheme="minorHAnsi" w:cs="Arial"/>
                <w:b/>
                <w:sz w:val="20"/>
                <w:szCs w:val="30"/>
                <w:u w:val="none"/>
              </w:rPr>
              <w:t xml:space="preserve"> </w:t>
            </w:r>
            <w:r>
              <w:t xml:space="preserve">Western Media Products </w:t>
            </w:r>
            <w:hyperlink r:id="rId118" w:history="1">
              <w:r w:rsidRPr="00881557">
                <w:rPr>
                  <w:rStyle w:val="Hyperlink"/>
                  <w:b/>
                  <w:sz w:val="20"/>
                  <w:u w:val="none"/>
                </w:rPr>
                <w:t>http://www.media-products.com</w:t>
              </w:r>
            </w:hyperlink>
          </w:p>
          <w:p w:rsidR="00F03910" w:rsidRPr="00881557" w:rsidRDefault="00F03910" w:rsidP="00881557"/>
        </w:tc>
      </w:tr>
    </w:tbl>
    <w:p w:rsidR="00AF2818" w:rsidRDefault="00AF2818" w:rsidP="00E3199A">
      <w:pPr>
        <w:rPr>
          <w:b/>
          <w:sz w:val="24"/>
        </w:rPr>
      </w:pPr>
    </w:p>
    <w:p w:rsidR="009A4E17" w:rsidRDefault="009A4E17" w:rsidP="001349C6">
      <w:pPr>
        <w:rPr>
          <w:b/>
          <w:sz w:val="24"/>
        </w:rPr>
        <w:sectPr w:rsidR="009A4E17" w:rsidSect="00E3199A">
          <w:pgSz w:w="12240" w:h="15840"/>
          <w:pgMar w:top="1296" w:right="1296" w:bottom="1296" w:left="1296" w:header="720" w:footer="720" w:gutter="0"/>
          <w:cols w:space="720"/>
          <w:docGrid w:linePitch="360"/>
        </w:sectPr>
      </w:pPr>
    </w:p>
    <w:tbl>
      <w:tblPr>
        <w:tblStyle w:val="TableGrid"/>
        <w:tblW w:w="10710" w:type="dxa"/>
        <w:tblInd w:w="85" w:type="dxa"/>
        <w:tblLayout w:type="fixed"/>
        <w:tblLook w:val="04A0" w:firstRow="1" w:lastRow="0" w:firstColumn="1" w:lastColumn="0" w:noHBand="0" w:noVBand="1"/>
      </w:tblPr>
      <w:tblGrid>
        <w:gridCol w:w="630"/>
        <w:gridCol w:w="10080"/>
      </w:tblGrid>
      <w:tr w:rsidR="005D4336" w:rsidTr="00F26AA6">
        <w:tc>
          <w:tcPr>
            <w:tcW w:w="630" w:type="dxa"/>
            <w:shd w:val="clear" w:color="auto" w:fill="000000" w:themeFill="text1"/>
          </w:tcPr>
          <w:p w:rsidR="005D4336" w:rsidRDefault="005D4336" w:rsidP="001349C6">
            <w:pPr>
              <w:rPr>
                <w:b/>
                <w:sz w:val="24"/>
              </w:rPr>
            </w:pPr>
          </w:p>
        </w:tc>
        <w:tc>
          <w:tcPr>
            <w:tcW w:w="10080" w:type="dxa"/>
            <w:shd w:val="clear" w:color="auto" w:fill="DEEAF6" w:themeFill="accent1" w:themeFillTint="33"/>
          </w:tcPr>
          <w:p w:rsidR="005D4336" w:rsidRDefault="005D4336" w:rsidP="001349C6">
            <w:pPr>
              <w:jc w:val="center"/>
              <w:rPr>
                <w:b/>
                <w:sz w:val="24"/>
              </w:rPr>
            </w:pPr>
            <w:r>
              <w:rPr>
                <w:b/>
                <w:sz w:val="24"/>
              </w:rPr>
              <w:t>PARTNERSHIPS WITH FAMILIES</w:t>
            </w:r>
          </w:p>
        </w:tc>
      </w:tr>
      <w:tr w:rsidR="005D4336" w:rsidRPr="0048064A" w:rsidTr="00F26AA6">
        <w:trPr>
          <w:cantSplit/>
          <w:trHeight w:val="1134"/>
        </w:trPr>
        <w:tc>
          <w:tcPr>
            <w:tcW w:w="630" w:type="dxa"/>
            <w:shd w:val="clear" w:color="auto" w:fill="DEEAF6" w:themeFill="accent1" w:themeFillTint="33"/>
            <w:textDirection w:val="btLr"/>
            <w:vAlign w:val="center"/>
          </w:tcPr>
          <w:p w:rsidR="005D4336" w:rsidRDefault="005D4336" w:rsidP="005D4336">
            <w:pPr>
              <w:ind w:left="113" w:right="113"/>
              <w:jc w:val="center"/>
              <w:rPr>
                <w:b/>
                <w:sz w:val="24"/>
              </w:rPr>
            </w:pPr>
            <w:r>
              <w:rPr>
                <w:b/>
                <w:sz w:val="24"/>
              </w:rPr>
              <w:t>RE</w:t>
            </w:r>
            <w:r w:rsidR="002E55EA">
              <w:rPr>
                <w:b/>
                <w:sz w:val="24"/>
              </w:rPr>
              <w:t>S</w:t>
            </w:r>
            <w:r>
              <w:rPr>
                <w:b/>
                <w:sz w:val="24"/>
              </w:rPr>
              <w:t>EARCH</w:t>
            </w:r>
            <w:r w:rsidR="000A681F">
              <w:rPr>
                <w:b/>
                <w:sz w:val="24"/>
              </w:rPr>
              <w:t xml:space="preserve"> / EVIDENCE</w:t>
            </w:r>
            <w:r>
              <w:rPr>
                <w:b/>
                <w:sz w:val="24"/>
              </w:rPr>
              <w:t xml:space="preserve"> </w:t>
            </w:r>
            <w:r w:rsidR="000A681F" w:rsidRPr="00F519F3">
              <w:rPr>
                <w:sz w:val="32"/>
              </w:rPr>
              <w:sym w:font="Wingdings" w:char="F026"/>
            </w:r>
          </w:p>
        </w:tc>
        <w:tc>
          <w:tcPr>
            <w:tcW w:w="10080" w:type="dxa"/>
            <w:shd w:val="clear" w:color="auto" w:fill="FFFFFF" w:themeFill="background1"/>
          </w:tcPr>
          <w:p w:rsidR="00A8336E" w:rsidRDefault="005268A9" w:rsidP="005268A9">
            <w:pPr>
              <w:autoSpaceDE w:val="0"/>
              <w:autoSpaceDN w:val="0"/>
              <w:adjustRightInd w:val="0"/>
              <w:rPr>
                <w:rFonts w:asciiTheme="minorHAnsi" w:hAnsiTheme="minorHAnsi"/>
                <w:b/>
              </w:rPr>
            </w:pPr>
            <w:r w:rsidRPr="005268A9">
              <w:rPr>
                <w:rFonts w:asciiTheme="minorHAnsi" w:hAnsiTheme="minorHAnsi"/>
                <w:b/>
              </w:rPr>
              <w:t xml:space="preserve">Family Engagement, Diverse Families, and Early Childhood Education Programs: </w:t>
            </w:r>
          </w:p>
          <w:p w:rsidR="005268A9" w:rsidRPr="00DC0365" w:rsidRDefault="005268A9" w:rsidP="005268A9">
            <w:pPr>
              <w:autoSpaceDE w:val="0"/>
              <w:autoSpaceDN w:val="0"/>
              <w:adjustRightInd w:val="0"/>
              <w:rPr>
                <w:rFonts w:cs="Calibri"/>
                <w:b/>
                <w:sz w:val="24"/>
                <w:szCs w:val="24"/>
              </w:rPr>
            </w:pPr>
            <w:r w:rsidRPr="005268A9">
              <w:rPr>
                <w:rFonts w:asciiTheme="minorHAnsi" w:hAnsiTheme="minorHAnsi"/>
                <w:b/>
              </w:rPr>
              <w:t>An Integrated Review of the Literature</w:t>
            </w:r>
            <w:r w:rsidRPr="005268A9">
              <w:rPr>
                <w:rFonts w:cs="Calibri"/>
                <w:color w:val="000000"/>
                <w:sz w:val="24"/>
              </w:rPr>
              <w:t xml:space="preserve"> </w:t>
            </w:r>
            <w:hyperlink r:id="rId119" w:history="1">
              <w:r w:rsidR="007C0A8C" w:rsidRPr="00DC0365">
                <w:rPr>
                  <w:rStyle w:val="Hyperlink"/>
                  <w:rFonts w:cs="Calibri"/>
                  <w:b/>
                  <w:sz w:val="20"/>
                  <w:szCs w:val="20"/>
                  <w:u w:val="none"/>
                </w:rPr>
                <w:t>http://www.naeyc.org/files/naeyc/file/research/FamEngage.pdf</w:t>
              </w:r>
            </w:hyperlink>
          </w:p>
          <w:p w:rsidR="005D4336" w:rsidRPr="00CD025A" w:rsidRDefault="005D4336" w:rsidP="001349C6">
            <w:pPr>
              <w:rPr>
                <w:rFonts w:asciiTheme="minorHAnsi" w:eastAsia="Times New Roman" w:hAnsiTheme="minorHAnsi" w:cs="Arial"/>
                <w:sz w:val="8"/>
                <w:szCs w:val="8"/>
              </w:rPr>
            </w:pPr>
          </w:p>
          <w:p w:rsidR="005268A9" w:rsidRPr="005268A9" w:rsidRDefault="005268A9" w:rsidP="005268A9">
            <w:pPr>
              <w:rPr>
                <w:b/>
              </w:rPr>
            </w:pPr>
            <w:r w:rsidRPr="005268A9">
              <w:rPr>
                <w:rFonts w:eastAsia="Times New Roman" w:cs="Arial"/>
                <w:b/>
                <w:color w:val="000000"/>
                <w:spacing w:val="5"/>
                <w:kern w:val="28"/>
                <w:lang w:val="it-IT"/>
              </w:rPr>
              <w:t>Fostering Parent and Professional Collaboration</w:t>
            </w:r>
            <w:r w:rsidRPr="005268A9">
              <w:rPr>
                <w:b/>
              </w:rPr>
              <w:t xml:space="preserve">: Research Brief </w:t>
            </w:r>
          </w:p>
          <w:p w:rsidR="005D4336" w:rsidRPr="005268A9" w:rsidRDefault="007F3A5D" w:rsidP="005268A9">
            <w:hyperlink r:id="rId120" w:history="1">
              <w:r w:rsidR="005268A9" w:rsidRPr="005268A9">
                <w:rPr>
                  <w:rStyle w:val="Hyperlink"/>
                  <w:b/>
                  <w:sz w:val="20"/>
                  <w:u w:val="none"/>
                </w:rPr>
                <w:t>https://www.utoledo.edu/education/grants/partnerproject/focus/docs/</w:t>
              </w:r>
              <w:r w:rsidR="005268A9" w:rsidRPr="005268A9">
                <w:rPr>
                  <w:rStyle w:val="Hyperlink"/>
                  <w:b/>
                  <w:sz w:val="20"/>
                  <w:u w:val="none"/>
                </w:rPr>
                <w:br/>
                <w:t>Parent%20and%20Professional%20Collaboration%20Research%20Brief%20-%20Final.pdf</w:t>
              </w:r>
            </w:hyperlink>
          </w:p>
          <w:p w:rsidR="005268A9" w:rsidRPr="005268A9" w:rsidRDefault="005268A9" w:rsidP="005268A9">
            <w:pPr>
              <w:rPr>
                <w:rFonts w:asciiTheme="minorHAnsi" w:eastAsia="Times New Roman" w:hAnsiTheme="minorHAnsi"/>
                <w:b/>
                <w:sz w:val="8"/>
                <w:szCs w:val="8"/>
              </w:rPr>
            </w:pPr>
          </w:p>
          <w:p w:rsidR="005268A9" w:rsidRPr="005268A9" w:rsidRDefault="005268A9" w:rsidP="005268A9">
            <w:pPr>
              <w:rPr>
                <w:sz w:val="20"/>
              </w:rPr>
            </w:pPr>
            <w:r w:rsidRPr="005268A9">
              <w:rPr>
                <w:rFonts w:eastAsia="Times New Roman" w:cs="Arial"/>
                <w:b/>
                <w:color w:val="000000"/>
                <w:spacing w:val="5"/>
                <w:kern w:val="28"/>
                <w:lang w:val="it-IT"/>
              </w:rPr>
              <w:t>Harvard Family Research Project: Family Involvement</w:t>
            </w:r>
            <w:r w:rsidRPr="005268A9">
              <w:rPr>
                <w:rFonts w:eastAsia="Times New Roman" w:cs="Arial"/>
                <w:color w:val="000000"/>
                <w:spacing w:val="5"/>
                <w:kern w:val="28"/>
                <w:lang w:val="it-IT"/>
              </w:rPr>
              <w:t xml:space="preserve"> </w:t>
            </w:r>
            <w:r w:rsidRPr="005268A9">
              <w:rPr>
                <w:rFonts w:cs="Arial"/>
                <w:color w:val="000000"/>
                <w:lang w:val="it-IT"/>
              </w:rPr>
              <w:t xml:space="preserve">    </w:t>
            </w:r>
            <w:hyperlink r:id="rId121" w:history="1">
              <w:r w:rsidRPr="005268A9">
                <w:rPr>
                  <w:b/>
                  <w:color w:val="0000FF"/>
                  <w:sz w:val="20"/>
                </w:rPr>
                <w:t>http://www.hfrp.org/family-involvement</w:t>
              </w:r>
            </w:hyperlink>
          </w:p>
          <w:p w:rsidR="005268A9" w:rsidRPr="005268A9" w:rsidRDefault="005268A9" w:rsidP="005268A9">
            <w:pPr>
              <w:ind w:left="232" w:hanging="232"/>
              <w:rPr>
                <w:sz w:val="4"/>
                <w:szCs w:val="4"/>
              </w:rPr>
            </w:pPr>
          </w:p>
          <w:p w:rsidR="00A8336E" w:rsidRDefault="005268A9" w:rsidP="005268A9">
            <w:pPr>
              <w:rPr>
                <w:b/>
                <w:sz w:val="20"/>
              </w:rPr>
            </w:pPr>
            <w:r w:rsidRPr="005268A9">
              <w:rPr>
                <w:b/>
              </w:rPr>
              <w:t>Having Their Say: Parents Describe Why and How They are Engaged in Their Children’s Educatio</w:t>
            </w:r>
            <w:r w:rsidRPr="005268A9">
              <w:rPr>
                <w:b/>
                <w:sz w:val="20"/>
              </w:rPr>
              <w:t xml:space="preserve">n  </w:t>
            </w:r>
          </w:p>
          <w:p w:rsidR="005268A9" w:rsidRPr="005268A9" w:rsidRDefault="007F3A5D" w:rsidP="005268A9">
            <w:pPr>
              <w:rPr>
                <w:b/>
                <w:color w:val="0000FF"/>
                <w:sz w:val="20"/>
              </w:rPr>
            </w:pPr>
            <w:hyperlink r:id="rId122" w:history="1">
              <w:r w:rsidR="005268A9" w:rsidRPr="005268A9">
                <w:rPr>
                  <w:b/>
                  <w:color w:val="0000FF"/>
                  <w:sz w:val="20"/>
                </w:rPr>
                <w:t>http://www.parentinvolvementmatters.org/system_files/library/34.pdf</w:t>
              </w:r>
            </w:hyperlink>
          </w:p>
          <w:p w:rsidR="005268A9" w:rsidRPr="005268A9" w:rsidRDefault="005268A9" w:rsidP="005268A9">
            <w:pPr>
              <w:ind w:left="232" w:hanging="232"/>
              <w:rPr>
                <w:sz w:val="4"/>
                <w:szCs w:val="4"/>
              </w:rPr>
            </w:pPr>
          </w:p>
          <w:p w:rsidR="00A8336E" w:rsidRDefault="005268A9" w:rsidP="005268A9">
            <w:pPr>
              <w:outlineLvl w:val="0"/>
              <w:rPr>
                <w:rFonts w:eastAsia="Times New Roman" w:cs="Arial"/>
                <w:b/>
                <w:color w:val="000000"/>
                <w:spacing w:val="5"/>
                <w:kern w:val="28"/>
                <w:lang w:val="it-IT"/>
              </w:rPr>
            </w:pPr>
            <w:r w:rsidRPr="005268A9">
              <w:rPr>
                <w:rFonts w:eastAsia="Times New Roman" w:cs="Arial"/>
                <w:b/>
                <w:color w:val="000000"/>
                <w:spacing w:val="5"/>
                <w:kern w:val="28"/>
                <w:lang w:val="it-IT"/>
              </w:rPr>
              <w:t xml:space="preserve">The Impact of Family Involvement on the Education of Children Ages 3 to 8: A Focus on Literacy </w:t>
            </w:r>
          </w:p>
          <w:p w:rsidR="005268A9" w:rsidRPr="005268A9" w:rsidRDefault="005268A9" w:rsidP="005268A9">
            <w:pPr>
              <w:outlineLvl w:val="0"/>
              <w:rPr>
                <w:rFonts w:eastAsia="Times New Roman" w:cs="Arial"/>
                <w:b/>
                <w:color w:val="000000"/>
                <w:spacing w:val="5"/>
                <w:kern w:val="28"/>
                <w:lang w:val="it-IT"/>
              </w:rPr>
            </w:pPr>
            <w:r w:rsidRPr="005268A9">
              <w:rPr>
                <w:rFonts w:eastAsia="Times New Roman" w:cs="Arial"/>
                <w:b/>
                <w:color w:val="000000"/>
                <w:spacing w:val="5"/>
                <w:kern w:val="28"/>
                <w:lang w:val="it-IT"/>
              </w:rPr>
              <w:t xml:space="preserve">and Math Achievement Outcomes and Social-Emotional Skills </w:t>
            </w:r>
          </w:p>
          <w:p w:rsidR="005268A9" w:rsidRDefault="007F3A5D" w:rsidP="005268A9">
            <w:pPr>
              <w:outlineLvl w:val="0"/>
              <w:rPr>
                <w:rFonts w:eastAsia="Times New Roman" w:cs="Arial"/>
                <w:b/>
                <w:bCs/>
                <w:color w:val="0000FF"/>
                <w:kern w:val="36"/>
                <w:sz w:val="20"/>
                <w:szCs w:val="24"/>
              </w:rPr>
            </w:pPr>
            <w:hyperlink r:id="rId123" w:history="1">
              <w:r w:rsidR="005268A9" w:rsidRPr="005268A9">
                <w:rPr>
                  <w:rFonts w:eastAsia="Times New Roman" w:cs="Arial"/>
                  <w:b/>
                  <w:bCs/>
                  <w:color w:val="0000FF"/>
                  <w:kern w:val="36"/>
                  <w:sz w:val="20"/>
                  <w:szCs w:val="24"/>
                </w:rPr>
                <w:t>http://www.mdrc.org/publication/impact-family-involvement-education-children-ages-3-8</w:t>
              </w:r>
            </w:hyperlink>
          </w:p>
          <w:p w:rsidR="001D7593" w:rsidRPr="001D7593" w:rsidRDefault="001D7593" w:rsidP="005268A9">
            <w:pPr>
              <w:outlineLvl w:val="0"/>
              <w:rPr>
                <w:sz w:val="8"/>
                <w:szCs w:val="8"/>
              </w:rPr>
            </w:pPr>
          </w:p>
          <w:p w:rsidR="002E55EA" w:rsidRPr="001D7593" w:rsidRDefault="002E55EA" w:rsidP="002E55EA">
            <w:pPr>
              <w:ind w:left="257" w:hanging="257"/>
              <w:rPr>
                <w:rFonts w:ascii="Times New Roman" w:eastAsiaTheme="minorHAnsi" w:hAnsi="Times New Roman"/>
                <w:sz w:val="24"/>
                <w:szCs w:val="24"/>
              </w:rPr>
            </w:pPr>
            <w:r w:rsidRPr="002E55EA">
              <w:rPr>
                <w:rFonts w:eastAsia="Times New Roman" w:cs="Arial"/>
                <w:b/>
                <w:color w:val="000000"/>
                <w:spacing w:val="5"/>
                <w:kern w:val="28"/>
                <w:lang w:val="it-IT"/>
              </w:rPr>
              <w:t>Responsiveness to Family Cultures, Values, and Languages</w:t>
            </w:r>
            <w:r>
              <w:rPr>
                <w:sz w:val="24"/>
              </w:rPr>
              <w:t xml:space="preserve"> </w:t>
            </w:r>
            <w:r w:rsidRPr="001D7593">
              <w:t>(Division for Early Childhood)</w:t>
            </w:r>
          </w:p>
          <w:p w:rsidR="005D4336" w:rsidRPr="001D7593" w:rsidRDefault="007F3A5D" w:rsidP="001D7593">
            <w:pPr>
              <w:autoSpaceDE w:val="0"/>
              <w:autoSpaceDN w:val="0"/>
              <w:adjustRightInd w:val="0"/>
              <w:rPr>
                <w:rFonts w:asciiTheme="minorHAnsi" w:hAnsiTheme="minorHAnsi"/>
                <w:b/>
                <w:sz w:val="20"/>
                <w:szCs w:val="20"/>
              </w:rPr>
            </w:pPr>
            <w:hyperlink r:id="rId124" w:history="1">
              <w:r w:rsidR="002E55EA" w:rsidRPr="002E55EA">
                <w:rPr>
                  <w:rStyle w:val="Hyperlink"/>
                  <w:b/>
                  <w:color w:val="0000FF"/>
                  <w:sz w:val="20"/>
                  <w:szCs w:val="20"/>
                  <w:u w:val="none"/>
                </w:rPr>
                <w:t>http://www.dec-sped.org/uploads/docs/about_dec/position_concept_papers/PositionPaper_Resp_FamCul.pdf</w:t>
              </w:r>
            </w:hyperlink>
          </w:p>
        </w:tc>
      </w:tr>
      <w:tr w:rsidR="00D1765C" w:rsidRPr="0048064A" w:rsidTr="00F26AA6">
        <w:trPr>
          <w:cantSplit/>
          <w:trHeight w:val="1134"/>
        </w:trPr>
        <w:tc>
          <w:tcPr>
            <w:tcW w:w="630" w:type="dxa"/>
            <w:shd w:val="clear" w:color="auto" w:fill="DEEAF6" w:themeFill="accent1" w:themeFillTint="33"/>
            <w:textDirection w:val="btLr"/>
            <w:vAlign w:val="center"/>
          </w:tcPr>
          <w:p w:rsidR="00D1765C" w:rsidRDefault="00D1765C" w:rsidP="005D4336">
            <w:pPr>
              <w:ind w:left="113" w:right="113"/>
              <w:jc w:val="center"/>
              <w:rPr>
                <w:b/>
                <w:sz w:val="24"/>
              </w:rPr>
            </w:pPr>
            <w:r>
              <w:rPr>
                <w:b/>
                <w:sz w:val="24"/>
              </w:rPr>
              <w:t>PRINT  RESOURCES</w:t>
            </w:r>
            <w:r w:rsidR="000A681F">
              <w:rPr>
                <w:b/>
                <w:sz w:val="24"/>
              </w:rPr>
              <w:t xml:space="preserve"> </w:t>
            </w:r>
            <w:r w:rsidR="000A681F">
              <w:rPr>
                <w:sz w:val="32"/>
              </w:rPr>
              <w:sym w:font="Wingdings" w:char="F024"/>
            </w:r>
          </w:p>
        </w:tc>
        <w:tc>
          <w:tcPr>
            <w:tcW w:w="10080" w:type="dxa"/>
            <w:shd w:val="clear" w:color="auto" w:fill="FFFFFF" w:themeFill="background1"/>
          </w:tcPr>
          <w:p w:rsidR="00D1765C" w:rsidRPr="008A2AB9" w:rsidRDefault="00D1765C" w:rsidP="00D1765C">
            <w:pPr>
              <w:rPr>
                <w:rFonts w:eastAsia="Times New Roman"/>
                <w:b/>
                <w:szCs w:val="24"/>
              </w:rPr>
            </w:pPr>
            <w:r w:rsidRPr="008A2AB9">
              <w:rPr>
                <w:rFonts w:eastAsia="Times New Roman"/>
                <w:b/>
                <w:szCs w:val="24"/>
              </w:rPr>
              <w:t xml:space="preserve">Asking the Right Questions in the Right Ways: Strategies for Ethnographic Interviewing </w:t>
            </w:r>
          </w:p>
          <w:p w:rsidR="00D1765C" w:rsidRPr="008A2AB9" w:rsidRDefault="007F3A5D" w:rsidP="00D1765C">
            <w:pPr>
              <w:outlineLvl w:val="1"/>
              <w:rPr>
                <w:b/>
                <w:sz w:val="20"/>
              </w:rPr>
            </w:pPr>
            <w:hyperlink r:id="rId125" w:history="1">
              <w:r w:rsidR="00D1765C" w:rsidRPr="008A2AB9">
                <w:rPr>
                  <w:rStyle w:val="Hyperlink"/>
                  <w:b/>
                  <w:sz w:val="20"/>
                  <w:u w:val="none"/>
                </w:rPr>
                <w:t>http://leader.pubs.asha.org/article.aspx?articleid=2292396</w:t>
              </w:r>
            </w:hyperlink>
          </w:p>
          <w:p w:rsidR="00D1765C" w:rsidRPr="008A2AB9" w:rsidRDefault="00D1765C" w:rsidP="00D1765C">
            <w:pPr>
              <w:outlineLvl w:val="1"/>
              <w:rPr>
                <w:rFonts w:asciiTheme="minorHAnsi" w:hAnsiTheme="minorHAnsi"/>
                <w:b/>
                <w:sz w:val="8"/>
                <w:szCs w:val="8"/>
              </w:rPr>
            </w:pPr>
          </w:p>
          <w:p w:rsidR="00D1765C" w:rsidRDefault="00D1765C" w:rsidP="00D1765C">
            <w:pPr>
              <w:outlineLvl w:val="1"/>
            </w:pPr>
            <w:r w:rsidRPr="00D25E25">
              <w:rPr>
                <w:rFonts w:asciiTheme="minorHAnsi" w:hAnsiTheme="minorHAnsi"/>
                <w:b/>
              </w:rPr>
              <w:t>Building Partnerships: Guide to Developing Relationships with Families</w:t>
            </w:r>
            <w:r>
              <w:t xml:space="preserve"> </w:t>
            </w:r>
          </w:p>
          <w:p w:rsidR="00D1765C" w:rsidRDefault="007F3A5D" w:rsidP="00D1765C">
            <w:pPr>
              <w:outlineLvl w:val="1"/>
            </w:pPr>
            <w:hyperlink r:id="rId126" w:history="1">
              <w:r w:rsidR="00D1765C" w:rsidRPr="00D25E25">
                <w:rPr>
                  <w:rStyle w:val="Hyperlink"/>
                  <w:b/>
                  <w:sz w:val="20"/>
                  <w:u w:val="none"/>
                </w:rPr>
                <w:t>http://eclkc.ohs.acf.hhs.gov/hslc/tta-system/family/docs/building-partnerships-developing-relationships-families.pdf</w:t>
              </w:r>
            </w:hyperlink>
          </w:p>
          <w:p w:rsidR="00D1765C" w:rsidRPr="008A2AB9" w:rsidRDefault="00D1765C" w:rsidP="00D1765C">
            <w:pPr>
              <w:rPr>
                <w:rFonts w:asciiTheme="minorHAnsi" w:eastAsia="Times New Roman" w:hAnsiTheme="minorHAnsi" w:cs="Arial"/>
                <w:b/>
                <w:bCs/>
                <w:color w:val="1F497D"/>
                <w:sz w:val="8"/>
                <w:szCs w:val="8"/>
              </w:rPr>
            </w:pPr>
          </w:p>
          <w:p w:rsidR="00D1765C" w:rsidRPr="008A2AB9" w:rsidRDefault="00D1765C" w:rsidP="00D1765C">
            <w:pPr>
              <w:ind w:left="252" w:hanging="252"/>
              <w:contextualSpacing/>
              <w:rPr>
                <w:b/>
              </w:rPr>
            </w:pPr>
            <w:r w:rsidRPr="008A2AB9">
              <w:rPr>
                <w:b/>
              </w:rPr>
              <w:t xml:space="preserve">Early Childhood and Family Homelessness Resource List </w:t>
            </w:r>
          </w:p>
          <w:p w:rsidR="00D1765C" w:rsidRPr="003470C9" w:rsidRDefault="007F3A5D" w:rsidP="00D1765C">
            <w:pPr>
              <w:ind w:left="252" w:hanging="252"/>
              <w:contextualSpacing/>
              <w:rPr>
                <w:b/>
                <w:sz w:val="20"/>
              </w:rPr>
            </w:pPr>
            <w:hyperlink r:id="rId127" w:history="1">
              <w:r w:rsidR="00D1765C" w:rsidRPr="003470C9">
                <w:rPr>
                  <w:b/>
                  <w:color w:val="0000FF"/>
                  <w:sz w:val="20"/>
                </w:rPr>
                <w:t>http://www.acf.hhs.gov/sites/default/files/occ/acf_homeless_resource_list.pdf</w:t>
              </w:r>
            </w:hyperlink>
          </w:p>
          <w:p w:rsidR="00D1765C" w:rsidRPr="002372C2" w:rsidRDefault="00D1765C" w:rsidP="00D1765C">
            <w:pPr>
              <w:ind w:left="232" w:hanging="232"/>
              <w:rPr>
                <w:sz w:val="8"/>
                <w:szCs w:val="8"/>
              </w:rPr>
            </w:pPr>
          </w:p>
          <w:p w:rsidR="00D1765C" w:rsidRDefault="00D1765C" w:rsidP="00D1765C">
            <w:pPr>
              <w:tabs>
                <w:tab w:val="left" w:pos="9596"/>
              </w:tabs>
              <w:autoSpaceDE w:val="0"/>
              <w:autoSpaceDN w:val="0"/>
              <w:adjustRightInd w:val="0"/>
              <w:rPr>
                <w:rFonts w:eastAsia="Times New Roman" w:cstheme="minorHAnsi"/>
                <w:b/>
                <w:bCs/>
              </w:rPr>
            </w:pPr>
            <w:r w:rsidRPr="008A2AB9">
              <w:rPr>
                <w:rFonts w:eastAsia="Times New Roman" w:cstheme="minorHAnsi"/>
                <w:b/>
                <w:bCs/>
              </w:rPr>
              <w:t>Engaged Families, Effective Pre-K: State Policies That Bolster Student Success</w:t>
            </w:r>
            <w:r>
              <w:rPr>
                <w:rFonts w:eastAsia="Times New Roman" w:cstheme="minorHAnsi"/>
                <w:b/>
                <w:bCs/>
              </w:rPr>
              <w:tab/>
            </w:r>
          </w:p>
          <w:p w:rsidR="00D1765C" w:rsidRPr="00D1765C" w:rsidRDefault="007F3A5D" w:rsidP="00D1765C">
            <w:pPr>
              <w:autoSpaceDE w:val="0"/>
              <w:autoSpaceDN w:val="0"/>
              <w:adjustRightInd w:val="0"/>
              <w:rPr>
                <w:rFonts w:eastAsia="Times New Roman" w:cstheme="minorHAnsi"/>
                <w:b/>
                <w:bCs/>
                <w:sz w:val="20"/>
              </w:rPr>
            </w:pPr>
            <w:hyperlink r:id="rId128" w:history="1">
              <w:r w:rsidR="00D1765C" w:rsidRPr="00D1765C">
                <w:rPr>
                  <w:rStyle w:val="Hyperlink"/>
                  <w:rFonts w:eastAsia="Times New Roman" w:cstheme="minorHAnsi"/>
                  <w:b/>
                  <w:bCs/>
                  <w:sz w:val="20"/>
                  <w:u w:val="none"/>
                </w:rPr>
                <w:t>http://www.pewtrusts.org/~/media/legacy/uploadedfiles/pcs_assets/%202010/pknfamilyengagementfinalpdf.pdf</w:t>
              </w:r>
            </w:hyperlink>
          </w:p>
          <w:p w:rsidR="00D1765C" w:rsidRPr="00D1765C" w:rsidRDefault="00D1765C" w:rsidP="00D1765C">
            <w:pPr>
              <w:autoSpaceDE w:val="0"/>
              <w:autoSpaceDN w:val="0"/>
              <w:adjustRightInd w:val="0"/>
              <w:rPr>
                <w:rFonts w:eastAsia="Times New Roman" w:cstheme="minorHAnsi"/>
                <w:b/>
                <w:bCs/>
                <w:sz w:val="8"/>
                <w:szCs w:val="8"/>
              </w:rPr>
            </w:pPr>
          </w:p>
          <w:p w:rsidR="00D1765C" w:rsidRPr="003470C9" w:rsidRDefault="00D1765C" w:rsidP="00D1765C">
            <w:pPr>
              <w:autoSpaceDE w:val="0"/>
              <w:autoSpaceDN w:val="0"/>
              <w:adjustRightInd w:val="0"/>
              <w:rPr>
                <w:rFonts w:eastAsia="Times New Roman" w:cstheme="minorHAnsi"/>
                <w:b/>
                <w:bCs/>
                <w:sz w:val="20"/>
              </w:rPr>
            </w:pPr>
            <w:r w:rsidRPr="00D1765C">
              <w:rPr>
                <w:rFonts w:eastAsia="Times New Roman" w:cstheme="minorHAnsi"/>
                <w:b/>
                <w:bCs/>
              </w:rPr>
              <w:t>Engaging Diverse Families</w:t>
            </w:r>
            <w:r w:rsidRPr="003470C9">
              <w:rPr>
                <w:rFonts w:eastAsia="Times New Roman" w:cstheme="minorHAnsi"/>
                <w:bCs/>
              </w:rPr>
              <w:t xml:space="preserve"> </w:t>
            </w:r>
            <w:r w:rsidRPr="003470C9">
              <w:t xml:space="preserve"> </w:t>
            </w:r>
            <w:hyperlink r:id="rId129" w:history="1">
              <w:r w:rsidRPr="00D1765C">
                <w:rPr>
                  <w:rStyle w:val="Hyperlink"/>
                  <w:rFonts w:eastAsia="Times New Roman" w:cstheme="minorHAnsi"/>
                  <w:b/>
                  <w:bCs/>
                  <w:sz w:val="20"/>
                  <w:szCs w:val="20"/>
                  <w:u w:val="none"/>
                </w:rPr>
                <w:t>http://www.naeyc.org/familyengagement</w:t>
              </w:r>
            </w:hyperlink>
          </w:p>
          <w:p w:rsidR="00D1765C" w:rsidRPr="002372C2" w:rsidRDefault="00D1765C" w:rsidP="00D1765C">
            <w:pPr>
              <w:ind w:left="232" w:hanging="232"/>
              <w:rPr>
                <w:sz w:val="8"/>
                <w:szCs w:val="8"/>
              </w:rPr>
            </w:pPr>
          </w:p>
          <w:p w:rsidR="00D1765C" w:rsidRPr="00D1765C" w:rsidRDefault="00D1765C" w:rsidP="00D1765C">
            <w:pPr>
              <w:autoSpaceDE w:val="0"/>
              <w:autoSpaceDN w:val="0"/>
              <w:adjustRightInd w:val="0"/>
              <w:rPr>
                <w:rFonts w:eastAsia="Times New Roman" w:cstheme="minorHAnsi"/>
                <w:b/>
                <w:bCs/>
              </w:rPr>
            </w:pPr>
            <w:r w:rsidRPr="00D1765C">
              <w:rPr>
                <w:rFonts w:eastAsia="Times New Roman" w:cstheme="minorHAnsi"/>
                <w:b/>
                <w:bCs/>
              </w:rPr>
              <w:t>Family and Community Involvement: Reaching Out to Diverse Populations</w:t>
            </w:r>
          </w:p>
          <w:p w:rsidR="00D1765C" w:rsidRPr="00D1765C" w:rsidRDefault="007F3A5D" w:rsidP="00D1765C">
            <w:pPr>
              <w:autoSpaceDE w:val="0"/>
              <w:autoSpaceDN w:val="0"/>
              <w:adjustRightInd w:val="0"/>
              <w:rPr>
                <w:rFonts w:eastAsia="Times New Roman"/>
                <w:b/>
                <w:bCs/>
                <w:sz w:val="20"/>
                <w:szCs w:val="20"/>
              </w:rPr>
            </w:pPr>
            <w:hyperlink r:id="rId130" w:history="1">
              <w:r w:rsidR="00D1765C" w:rsidRPr="00D1765C">
                <w:rPr>
                  <w:rStyle w:val="Hyperlink"/>
                  <w:rFonts w:eastAsia="Times New Roman"/>
                  <w:b/>
                  <w:bCs/>
                  <w:sz w:val="20"/>
                  <w:szCs w:val="20"/>
                  <w:u w:val="none"/>
                </w:rPr>
                <w:t>http://www.sedl.org/pubs/family29/family_involvement.pdf</w:t>
              </w:r>
            </w:hyperlink>
          </w:p>
          <w:p w:rsidR="00D1765C" w:rsidRPr="002372C2" w:rsidRDefault="00D1765C" w:rsidP="00D1765C">
            <w:pPr>
              <w:ind w:left="232" w:hanging="232"/>
              <w:rPr>
                <w:sz w:val="8"/>
                <w:szCs w:val="8"/>
              </w:rPr>
            </w:pPr>
          </w:p>
          <w:p w:rsidR="00D1765C" w:rsidRPr="00D1765C" w:rsidRDefault="00D1765C" w:rsidP="00D1765C">
            <w:pPr>
              <w:contextualSpacing/>
              <w:rPr>
                <w:b/>
                <w:szCs w:val="24"/>
              </w:rPr>
            </w:pPr>
            <w:r w:rsidRPr="00D1765C">
              <w:rPr>
                <w:b/>
                <w:szCs w:val="24"/>
              </w:rPr>
              <w:t>Family Connections to Peers and Community</w:t>
            </w:r>
          </w:p>
          <w:p w:rsidR="00D1765C" w:rsidRDefault="007F3A5D" w:rsidP="00D1765C">
            <w:pPr>
              <w:rPr>
                <w:b/>
                <w:color w:val="0563C1" w:themeColor="hyperlink"/>
                <w:sz w:val="20"/>
                <w:szCs w:val="24"/>
              </w:rPr>
            </w:pPr>
            <w:hyperlink r:id="rId131" w:history="1">
              <w:r w:rsidR="00D1765C" w:rsidRPr="003470C9">
                <w:rPr>
                  <w:b/>
                  <w:color w:val="0563C1" w:themeColor="hyperlink"/>
                  <w:sz w:val="20"/>
                  <w:szCs w:val="24"/>
                </w:rPr>
                <w:t>http://eclkc.ohs.acf.hhs.gov/hslc/tta-system/family/docs/rtp-family-connections.pdf</w:t>
              </w:r>
            </w:hyperlink>
          </w:p>
          <w:p w:rsidR="00D1765C" w:rsidRPr="00D1765C" w:rsidRDefault="00D1765C" w:rsidP="00D1765C">
            <w:pPr>
              <w:rPr>
                <w:rFonts w:asciiTheme="minorHAnsi" w:eastAsia="Times New Roman" w:hAnsiTheme="minorHAnsi" w:cs="Arial"/>
                <w:b/>
                <w:bCs/>
                <w:sz w:val="8"/>
                <w:szCs w:val="8"/>
              </w:rPr>
            </w:pPr>
          </w:p>
          <w:p w:rsidR="00D1765C" w:rsidRPr="00A8336E" w:rsidRDefault="00D1765C" w:rsidP="00D1765C">
            <w:pPr>
              <w:rPr>
                <w:rFonts w:asciiTheme="minorHAnsi" w:hAnsiTheme="minorHAnsi" w:cs="Arial"/>
                <w:bCs/>
                <w:color w:val="1F497D"/>
                <w:szCs w:val="28"/>
              </w:rPr>
            </w:pPr>
            <w:r w:rsidRPr="008A2AB9">
              <w:rPr>
                <w:rFonts w:asciiTheme="minorHAnsi" w:eastAsia="Times New Roman" w:hAnsiTheme="minorHAnsi" w:cs="Arial"/>
                <w:b/>
                <w:bCs/>
                <w:szCs w:val="28"/>
              </w:rPr>
              <w:t xml:space="preserve">Family Engagement and Children with Disabilities: A Resource Guide for Educators and Parents </w:t>
            </w:r>
            <w:r w:rsidRPr="00A8336E">
              <w:rPr>
                <w:rFonts w:asciiTheme="minorHAnsi" w:eastAsia="Times New Roman" w:hAnsiTheme="minorHAnsi" w:cs="Arial"/>
                <w:bCs/>
                <w:color w:val="1F497D"/>
                <w:szCs w:val="28"/>
              </w:rPr>
              <w:t>(2012)</w:t>
            </w:r>
          </w:p>
          <w:p w:rsidR="00D1765C" w:rsidRPr="00A8336E" w:rsidRDefault="007F3A5D" w:rsidP="00D1765C">
            <w:pPr>
              <w:outlineLvl w:val="1"/>
              <w:rPr>
                <w:b/>
              </w:rPr>
            </w:pPr>
            <w:hyperlink r:id="rId132" w:history="1">
              <w:r w:rsidR="00D1765C" w:rsidRPr="00A8336E">
                <w:rPr>
                  <w:rStyle w:val="Hyperlink"/>
                  <w:b/>
                  <w:sz w:val="20"/>
                  <w:u w:val="none"/>
                </w:rPr>
                <w:t>http://www.hfrp.org/content/download/4289/116678/file/FE-ChildrenWithDisabilities.pdf</w:t>
              </w:r>
            </w:hyperlink>
          </w:p>
          <w:p w:rsidR="00D1765C" w:rsidRPr="008A2AB9" w:rsidRDefault="00D1765C" w:rsidP="00D1765C">
            <w:pPr>
              <w:outlineLvl w:val="1"/>
              <w:rPr>
                <w:sz w:val="8"/>
                <w:szCs w:val="8"/>
              </w:rPr>
            </w:pPr>
          </w:p>
          <w:p w:rsidR="00D1765C" w:rsidRDefault="007F3A5D" w:rsidP="00D1765C">
            <w:pPr>
              <w:outlineLvl w:val="1"/>
              <w:rPr>
                <w:rFonts w:asciiTheme="minorHAnsi" w:eastAsia="Times New Roman" w:hAnsiTheme="minorHAnsi" w:cs="Arial"/>
                <w:b/>
                <w:bCs/>
                <w:color w:val="565656"/>
                <w:kern w:val="36"/>
              </w:rPr>
            </w:pPr>
            <w:hyperlink r:id="rId133" w:tgtFrame="_blank" w:history="1">
              <w:r w:rsidR="00D1765C" w:rsidRPr="005268A9">
                <w:rPr>
                  <w:rFonts w:asciiTheme="minorHAnsi" w:hAnsiTheme="minorHAnsi"/>
                  <w:b/>
                </w:rPr>
                <w:t>Growing Up with Undocumented Parents: The Challenges Children Face</w:t>
              </w:r>
            </w:hyperlink>
            <w:r w:rsidR="00D1765C">
              <w:rPr>
                <w:rFonts w:asciiTheme="minorHAnsi" w:eastAsia="Times New Roman" w:hAnsiTheme="minorHAnsi" w:cs="Arial"/>
                <w:b/>
                <w:bCs/>
                <w:color w:val="565656"/>
                <w:kern w:val="36"/>
              </w:rPr>
              <w:t xml:space="preserve"> </w:t>
            </w:r>
            <w:r w:rsidR="00D1765C" w:rsidRPr="001349C6">
              <w:rPr>
                <w:rFonts w:asciiTheme="minorHAnsi" w:eastAsia="Times New Roman" w:hAnsiTheme="minorHAnsi" w:cs="Arial"/>
                <w:bCs/>
                <w:color w:val="565656"/>
                <w:kern w:val="36"/>
              </w:rPr>
              <w:t>(2016)</w:t>
            </w:r>
            <w:r w:rsidR="00D1765C">
              <w:rPr>
                <w:rFonts w:asciiTheme="minorHAnsi" w:eastAsia="Times New Roman" w:hAnsiTheme="minorHAnsi" w:cs="Arial"/>
                <w:b/>
                <w:bCs/>
                <w:color w:val="565656"/>
                <w:kern w:val="36"/>
              </w:rPr>
              <w:t xml:space="preserve"> </w:t>
            </w:r>
          </w:p>
          <w:p w:rsidR="00D1765C" w:rsidRPr="001349C6" w:rsidRDefault="007F3A5D" w:rsidP="00D1765C">
            <w:pPr>
              <w:outlineLvl w:val="1"/>
              <w:rPr>
                <w:rFonts w:asciiTheme="minorHAnsi" w:eastAsia="Times New Roman" w:hAnsiTheme="minorHAnsi" w:cs="Arial"/>
                <w:b/>
                <w:bCs/>
                <w:color w:val="565656"/>
                <w:kern w:val="36"/>
                <w:sz w:val="20"/>
              </w:rPr>
            </w:pPr>
            <w:hyperlink r:id="rId134" w:history="1">
              <w:r w:rsidR="00D1765C" w:rsidRPr="001349C6">
                <w:rPr>
                  <w:rStyle w:val="Hyperlink"/>
                  <w:rFonts w:asciiTheme="minorHAnsi" w:eastAsia="Times New Roman" w:hAnsiTheme="minorHAnsi" w:cs="Arial"/>
                  <w:b/>
                  <w:bCs/>
                  <w:kern w:val="36"/>
                  <w:sz w:val="20"/>
                  <w:u w:val="none"/>
                </w:rPr>
                <w:t>https://www.edcentral.org/undoc-parents/</w:t>
              </w:r>
            </w:hyperlink>
          </w:p>
          <w:p w:rsidR="00D1765C" w:rsidRDefault="00D1765C" w:rsidP="005268A9">
            <w:pPr>
              <w:autoSpaceDE w:val="0"/>
              <w:autoSpaceDN w:val="0"/>
              <w:adjustRightInd w:val="0"/>
              <w:rPr>
                <w:rFonts w:asciiTheme="minorHAnsi" w:hAnsiTheme="minorHAnsi"/>
                <w:b/>
                <w:sz w:val="8"/>
                <w:szCs w:val="8"/>
              </w:rPr>
            </w:pPr>
          </w:p>
          <w:p w:rsidR="00D34E7E" w:rsidRPr="00D34E7E" w:rsidRDefault="00D34E7E" w:rsidP="005268A9">
            <w:pPr>
              <w:autoSpaceDE w:val="0"/>
              <w:autoSpaceDN w:val="0"/>
              <w:adjustRightInd w:val="0"/>
              <w:rPr>
                <w:rFonts w:asciiTheme="minorHAnsi" w:hAnsiTheme="minorHAnsi"/>
                <w:b/>
                <w:szCs w:val="8"/>
              </w:rPr>
            </w:pPr>
            <w:r>
              <w:rPr>
                <w:rFonts w:asciiTheme="minorHAnsi" w:hAnsiTheme="minorHAnsi"/>
                <w:b/>
                <w:szCs w:val="8"/>
              </w:rPr>
              <w:t xml:space="preserve">The Immigrant Guide: What Every Immigrant Needs to Know (Practice Information for Living and Succeeding in the United States) </w:t>
            </w:r>
            <w:hyperlink r:id="rId135" w:history="1">
              <w:r w:rsidRPr="001D6410">
                <w:rPr>
                  <w:rFonts w:asciiTheme="minorHAnsi" w:eastAsiaTheme="minorHAnsi" w:hAnsiTheme="minorHAnsi" w:cs="Arial"/>
                  <w:b/>
                  <w:color w:val="660066"/>
                  <w:sz w:val="20"/>
                </w:rPr>
                <w:t>http://www.unitingresources.org/the-immigrant-guide-samples/</w:t>
              </w:r>
            </w:hyperlink>
          </w:p>
          <w:p w:rsidR="00D34E7E" w:rsidRPr="00D34E7E" w:rsidRDefault="00D34E7E" w:rsidP="00D1765C">
            <w:pPr>
              <w:rPr>
                <w:b/>
                <w:sz w:val="8"/>
                <w:szCs w:val="8"/>
              </w:rPr>
            </w:pPr>
          </w:p>
          <w:p w:rsidR="00F331EC" w:rsidRDefault="00D1765C" w:rsidP="00F26AA6">
            <w:pPr>
              <w:rPr>
                <w:rStyle w:val="Hyperlink"/>
                <w:b/>
                <w:sz w:val="20"/>
                <w:szCs w:val="20"/>
                <w:u w:val="none"/>
              </w:rPr>
            </w:pPr>
            <w:r w:rsidRPr="00D1765C">
              <w:rPr>
                <w:b/>
              </w:rPr>
              <w:t>Little Children, Big Challenges: Incarceration</w:t>
            </w:r>
            <w:r w:rsidRPr="00D1765C">
              <w:t xml:space="preserve">  </w:t>
            </w:r>
            <w:hyperlink r:id="rId136" w:history="1">
              <w:r w:rsidRPr="00D1765C">
                <w:rPr>
                  <w:rStyle w:val="Hyperlink"/>
                  <w:b/>
                  <w:sz w:val="20"/>
                  <w:szCs w:val="20"/>
                  <w:u w:val="none"/>
                </w:rPr>
                <w:t>http://www.sesamestreet.org/parents/topicsandactivities/toolkits/</w:t>
              </w:r>
              <w:r w:rsidRPr="00D1765C">
                <w:rPr>
                  <w:rStyle w:val="Hyperlink"/>
                  <w:b/>
                  <w:sz w:val="20"/>
                  <w:szCs w:val="20"/>
                  <w:u w:val="none"/>
                </w:rPr>
                <w:br/>
                <w:t>incarceration?utm_source=BUILD+ECE+News%2C+September+18%2C+2013&amp;utm_campaign=Build+news&amp;utm_medium=email</w:t>
              </w:r>
            </w:hyperlink>
          </w:p>
          <w:p w:rsidR="00D34E7E" w:rsidRPr="00D34E7E" w:rsidRDefault="00D34E7E" w:rsidP="00F26AA6">
            <w:pPr>
              <w:rPr>
                <w:rStyle w:val="Hyperlink"/>
                <w:b/>
                <w:sz w:val="8"/>
                <w:szCs w:val="8"/>
                <w:u w:val="none"/>
              </w:rPr>
            </w:pPr>
          </w:p>
          <w:p w:rsidR="00D34E7E" w:rsidRDefault="007F3A5D" w:rsidP="008325E1">
            <w:pPr>
              <w:rPr>
                <w:rStyle w:val="Hyperlink"/>
                <w:rFonts w:asciiTheme="minorHAnsi" w:hAnsiTheme="minorHAnsi"/>
                <w:b/>
                <w:sz w:val="20"/>
                <w:szCs w:val="20"/>
                <w:u w:val="none"/>
              </w:rPr>
            </w:pPr>
            <w:hyperlink r:id="rId137" w:tooltip="Resources_and_Links_files/Partnerships with Families from Diverse Cultures Chapter1.pdf" w:history="1">
              <w:r w:rsidR="00D34E7E" w:rsidRPr="001617B8">
                <w:rPr>
                  <w:rFonts w:asciiTheme="minorHAnsi" w:hAnsiTheme="minorHAnsi"/>
                  <w:b/>
                </w:rPr>
                <w:t xml:space="preserve">Partnerships with Families from Diverse Cultures </w:t>
              </w:r>
            </w:hyperlink>
            <w:r w:rsidR="00D34E7E" w:rsidRPr="001617B8">
              <w:rPr>
                <w:rFonts w:asciiTheme="minorHAnsi" w:hAnsiTheme="minorHAnsi"/>
                <w:b/>
              </w:rPr>
              <w:t>(</w:t>
            </w:r>
            <w:r w:rsidR="00D34E7E" w:rsidRPr="001617B8">
              <w:rPr>
                <w:rFonts w:asciiTheme="minorHAnsi" w:eastAsia="Times New Roman" w:hAnsiTheme="minorHAnsi"/>
              </w:rPr>
              <w:t>Susan Moore, Clara Pérez-Mendez, Louise A. Kaczmarek</w:t>
            </w:r>
            <w:r w:rsidR="008325E1">
              <w:rPr>
                <w:rFonts w:asciiTheme="minorHAnsi" w:eastAsia="Times New Roman" w:hAnsiTheme="minorHAnsi"/>
              </w:rPr>
              <w:t>, 2011</w:t>
            </w:r>
            <w:r w:rsidR="00D34E7E" w:rsidRPr="001617B8">
              <w:rPr>
                <w:rFonts w:asciiTheme="minorHAnsi" w:eastAsia="Times New Roman" w:hAnsiTheme="minorHAnsi"/>
              </w:rPr>
              <w:t>)</w:t>
            </w:r>
            <w:r w:rsidR="008325E1">
              <w:rPr>
                <w:rFonts w:asciiTheme="minorHAnsi" w:eastAsia="Times New Roman" w:hAnsiTheme="minorHAnsi"/>
              </w:rPr>
              <w:t xml:space="preserve"> </w:t>
            </w:r>
            <w:hyperlink r:id="rId138" w:history="1">
              <w:r w:rsidR="00D34E7E" w:rsidRPr="001617B8">
                <w:rPr>
                  <w:rStyle w:val="Hyperlink"/>
                  <w:rFonts w:asciiTheme="minorHAnsi" w:hAnsiTheme="minorHAnsi"/>
                  <w:b/>
                  <w:sz w:val="20"/>
                  <w:szCs w:val="20"/>
                  <w:u w:val="none"/>
                </w:rPr>
                <w:t>http://www.puentesculturales.com/New_Puentes_Culturales_Webpage/Resources_and_Links_files/</w:t>
              </w:r>
              <w:r w:rsidR="00D34E7E" w:rsidRPr="001617B8">
                <w:rPr>
                  <w:rStyle w:val="Hyperlink"/>
                  <w:rFonts w:asciiTheme="minorHAnsi" w:hAnsiTheme="minorHAnsi"/>
                  <w:b/>
                  <w:sz w:val="20"/>
                  <w:szCs w:val="20"/>
                  <w:u w:val="none"/>
                </w:rPr>
                <w:br/>
                <w:t>Partnerships%20with%20Families%20from%20Diverse%20Cultures%20Chapter1.pdf</w:t>
              </w:r>
            </w:hyperlink>
          </w:p>
          <w:p w:rsidR="00D34E7E" w:rsidRPr="00D34E7E" w:rsidRDefault="00D34E7E" w:rsidP="00D34E7E">
            <w:pPr>
              <w:outlineLvl w:val="0"/>
              <w:rPr>
                <w:rFonts w:asciiTheme="minorHAnsi" w:eastAsia="Times New Roman" w:hAnsiTheme="minorHAnsi"/>
                <w:b/>
                <w:bCs/>
                <w:kern w:val="36"/>
                <w:sz w:val="8"/>
                <w:szCs w:val="8"/>
              </w:rPr>
            </w:pPr>
          </w:p>
          <w:p w:rsidR="00D34E7E" w:rsidRDefault="00D34E7E" w:rsidP="00D34E7E">
            <w:pPr>
              <w:outlineLvl w:val="0"/>
              <w:rPr>
                <w:rFonts w:asciiTheme="minorHAnsi" w:eastAsia="Times New Roman" w:hAnsiTheme="minorHAnsi"/>
                <w:b/>
                <w:bCs/>
              </w:rPr>
            </w:pPr>
            <w:r w:rsidRPr="00453418">
              <w:rPr>
                <w:rFonts w:asciiTheme="minorHAnsi" w:eastAsia="Times New Roman" w:hAnsiTheme="minorHAnsi"/>
                <w:b/>
                <w:bCs/>
                <w:kern w:val="36"/>
              </w:rPr>
              <w:t>Program P</w:t>
            </w:r>
            <w:r>
              <w:rPr>
                <w:rFonts w:asciiTheme="minorHAnsi" w:eastAsia="Times New Roman" w:hAnsiTheme="minorHAnsi"/>
                <w:b/>
                <w:bCs/>
                <w:kern w:val="36"/>
              </w:rPr>
              <w:t xml:space="preserve">reparedness Checklist Version 5: </w:t>
            </w:r>
            <w:r w:rsidRPr="00453418">
              <w:rPr>
                <w:rFonts w:asciiTheme="minorHAnsi" w:eastAsia="Times New Roman" w:hAnsiTheme="minorHAnsi"/>
                <w:b/>
                <w:bCs/>
              </w:rPr>
              <w:t xml:space="preserve">A Tool to Assist Head Start and Early Head Start Programs to </w:t>
            </w:r>
          </w:p>
          <w:p w:rsidR="00D34E7E" w:rsidRPr="00453418" w:rsidRDefault="00D34E7E" w:rsidP="00D34E7E">
            <w:pPr>
              <w:outlineLvl w:val="0"/>
              <w:rPr>
                <w:rFonts w:asciiTheme="minorHAnsi" w:eastAsia="Times New Roman" w:hAnsiTheme="minorHAnsi"/>
                <w:b/>
                <w:bCs/>
              </w:rPr>
            </w:pPr>
            <w:r w:rsidRPr="00453418">
              <w:rPr>
                <w:rFonts w:asciiTheme="minorHAnsi" w:eastAsia="Times New Roman" w:hAnsiTheme="minorHAnsi"/>
                <w:b/>
                <w:bCs/>
              </w:rPr>
              <w:t>Assess Their Systems and Services for Dual Language Learners and Their Families</w:t>
            </w:r>
          </w:p>
          <w:p w:rsidR="00D34E7E" w:rsidRDefault="007F3A5D" w:rsidP="00D34E7E">
            <w:pPr>
              <w:rPr>
                <w:rStyle w:val="Hyperlink"/>
                <w:b/>
                <w:bCs/>
                <w:sz w:val="20"/>
                <w:u w:val="none"/>
              </w:rPr>
            </w:pPr>
            <w:hyperlink r:id="rId139" w:history="1">
              <w:r w:rsidR="00D34E7E" w:rsidRPr="00453418">
                <w:rPr>
                  <w:rStyle w:val="Hyperlink"/>
                  <w:b/>
                  <w:bCs/>
                  <w:sz w:val="20"/>
                  <w:u w:val="none"/>
                </w:rPr>
                <w:t>http://eclkc.ohs.acf.hhs.gov/hslc/tta-system/cultural-linguistic/ProgramPreparedn.htm</w:t>
              </w:r>
            </w:hyperlink>
          </w:p>
          <w:p w:rsidR="00F26AA6" w:rsidRPr="00F26AA6" w:rsidRDefault="00F26AA6" w:rsidP="00D34E7E">
            <w:pPr>
              <w:rPr>
                <w:sz w:val="8"/>
                <w:szCs w:val="8"/>
              </w:rPr>
            </w:pPr>
          </w:p>
          <w:p w:rsidR="00D34E7E" w:rsidRDefault="007F3A5D" w:rsidP="00D1765C">
            <w:pPr>
              <w:rPr>
                <w:rStyle w:val="Hyperlink"/>
                <w:rFonts w:asciiTheme="minorHAnsi" w:hAnsiTheme="minorHAnsi" w:cs="Arial"/>
                <w:b/>
                <w:sz w:val="20"/>
                <w:szCs w:val="20"/>
                <w:u w:val="none"/>
              </w:rPr>
            </w:pPr>
            <w:hyperlink r:id="rId140" w:history="1">
              <w:r w:rsidR="00F26AA6" w:rsidRPr="008A2AB9">
                <w:rPr>
                  <w:rFonts w:eastAsia="Times New Roman"/>
                  <w:b/>
                  <w:kern w:val="36"/>
                </w:rPr>
                <w:t xml:space="preserve">Raising Young Children in a New Country: Supporting Early Learning and Healthy Development </w:t>
              </w:r>
              <w:r w:rsidR="00F26AA6" w:rsidRPr="008A2AB9">
                <w:rPr>
                  <w:rFonts w:eastAsia="Times New Roman"/>
                  <w:b/>
                  <w:kern w:val="36"/>
                </w:rPr>
                <w:br/>
                <w:t>Handbook and Tip Sheets</w:t>
              </w:r>
            </w:hyperlink>
            <w:r w:rsidR="00F26AA6" w:rsidRPr="008A2AB9">
              <w:rPr>
                <w:rFonts w:asciiTheme="minorHAnsi" w:hAnsiTheme="minorHAnsi" w:cs="Arial"/>
                <w:b/>
                <w:bCs/>
                <w:color w:val="003663"/>
              </w:rPr>
              <w:t xml:space="preserve"> </w:t>
            </w:r>
            <w:hyperlink r:id="rId141" w:history="1">
              <w:r w:rsidR="00F26AA6" w:rsidRPr="005D4336">
                <w:rPr>
                  <w:rStyle w:val="Hyperlink"/>
                  <w:rFonts w:asciiTheme="minorHAnsi" w:hAnsiTheme="minorHAnsi" w:cs="Arial"/>
                  <w:b/>
                  <w:sz w:val="20"/>
                  <w:szCs w:val="20"/>
                  <w:u w:val="none"/>
                </w:rPr>
                <w:t>https://eclkc.ohs.acf.hhs.gov/hslc/tta-system/cultural-linguistic/fcp/docs/raising-young-children-in-a-new-country-bryc5.pdf</w:t>
              </w:r>
            </w:hyperlink>
          </w:p>
          <w:p w:rsidR="00F26AA6" w:rsidRDefault="00F26AA6" w:rsidP="00D1765C">
            <w:pPr>
              <w:rPr>
                <w:rFonts w:asciiTheme="minorHAnsi" w:hAnsiTheme="minorHAnsi" w:cs="Arial"/>
                <w:b/>
                <w:color w:val="0563C1" w:themeColor="hyperlink"/>
                <w:sz w:val="8"/>
                <w:szCs w:val="8"/>
              </w:rPr>
            </w:pPr>
          </w:p>
          <w:p w:rsidR="00237B95" w:rsidRPr="00F26AA6" w:rsidRDefault="00237B95" w:rsidP="00D1765C">
            <w:pPr>
              <w:rPr>
                <w:rFonts w:asciiTheme="minorHAnsi" w:hAnsiTheme="minorHAnsi" w:cs="Arial"/>
                <w:b/>
                <w:color w:val="0563C1" w:themeColor="hyperlink"/>
                <w:sz w:val="8"/>
                <w:szCs w:val="8"/>
              </w:rPr>
            </w:pPr>
          </w:p>
        </w:tc>
      </w:tr>
      <w:tr w:rsidR="00F331EC" w:rsidRPr="0048064A" w:rsidTr="00237B95">
        <w:trPr>
          <w:cantSplit/>
          <w:trHeight w:val="350"/>
        </w:trPr>
        <w:tc>
          <w:tcPr>
            <w:tcW w:w="630" w:type="dxa"/>
            <w:shd w:val="clear" w:color="auto" w:fill="000000" w:themeFill="text1"/>
            <w:textDirection w:val="btLr"/>
            <w:vAlign w:val="center"/>
          </w:tcPr>
          <w:p w:rsidR="00F331EC" w:rsidRPr="00F331EC" w:rsidRDefault="00F331EC" w:rsidP="005D4336">
            <w:pPr>
              <w:ind w:left="113" w:right="113"/>
              <w:jc w:val="center"/>
              <w:rPr>
                <w:b/>
                <w:sz w:val="24"/>
              </w:rPr>
            </w:pPr>
          </w:p>
        </w:tc>
        <w:tc>
          <w:tcPr>
            <w:tcW w:w="10080" w:type="dxa"/>
            <w:shd w:val="clear" w:color="auto" w:fill="DEEAF6" w:themeFill="accent1" w:themeFillTint="33"/>
          </w:tcPr>
          <w:p w:rsidR="00F331EC" w:rsidRPr="001349C6" w:rsidRDefault="00F331EC" w:rsidP="00F331EC">
            <w:pPr>
              <w:jc w:val="center"/>
              <w:rPr>
                <w:rFonts w:asciiTheme="minorHAnsi" w:hAnsiTheme="minorHAnsi"/>
                <w:b/>
                <w:sz w:val="8"/>
                <w:szCs w:val="8"/>
              </w:rPr>
            </w:pPr>
            <w:r>
              <w:rPr>
                <w:b/>
                <w:sz w:val="24"/>
              </w:rPr>
              <w:t>PARTNERSHIPS WITH FAMILIES</w:t>
            </w:r>
          </w:p>
        </w:tc>
      </w:tr>
      <w:tr w:rsidR="005D4336" w:rsidRPr="0048064A" w:rsidTr="00F26AA6">
        <w:trPr>
          <w:cantSplit/>
          <w:trHeight w:val="1134"/>
        </w:trPr>
        <w:tc>
          <w:tcPr>
            <w:tcW w:w="630" w:type="dxa"/>
            <w:shd w:val="clear" w:color="auto" w:fill="DEEAF6" w:themeFill="accent1" w:themeFillTint="33"/>
            <w:textDirection w:val="btLr"/>
            <w:vAlign w:val="center"/>
          </w:tcPr>
          <w:p w:rsidR="005D4336" w:rsidRDefault="005D4336" w:rsidP="005D4336">
            <w:pPr>
              <w:ind w:left="113" w:right="113"/>
              <w:jc w:val="center"/>
              <w:rPr>
                <w:b/>
                <w:sz w:val="24"/>
              </w:rPr>
            </w:pPr>
            <w:r>
              <w:rPr>
                <w:b/>
                <w:sz w:val="24"/>
              </w:rPr>
              <w:t>PRINT</w:t>
            </w:r>
            <w:r w:rsidR="00F331EC">
              <w:rPr>
                <w:b/>
                <w:sz w:val="24"/>
              </w:rPr>
              <w:t xml:space="preserve"> RESOURCES</w:t>
            </w:r>
            <w:r w:rsidR="000A681F">
              <w:rPr>
                <w:b/>
                <w:sz w:val="24"/>
              </w:rPr>
              <w:t xml:space="preserve"> </w:t>
            </w:r>
            <w:r w:rsidR="000A681F">
              <w:rPr>
                <w:sz w:val="32"/>
              </w:rPr>
              <w:sym w:font="Wingdings" w:char="F024"/>
            </w:r>
          </w:p>
        </w:tc>
        <w:tc>
          <w:tcPr>
            <w:tcW w:w="10080" w:type="dxa"/>
            <w:shd w:val="clear" w:color="auto" w:fill="FFFFFF" w:themeFill="background1"/>
          </w:tcPr>
          <w:p w:rsidR="00D1765C" w:rsidRPr="00DC0365" w:rsidRDefault="00D1765C" w:rsidP="00D1765C">
            <w:pPr>
              <w:rPr>
                <w:rFonts w:cs="Calibri"/>
                <w:b/>
                <w:color w:val="221E1F"/>
                <w:sz w:val="20"/>
              </w:rPr>
            </w:pPr>
            <w:r w:rsidRPr="00D1765C">
              <w:rPr>
                <w:rFonts w:cs="Calibri"/>
                <w:b/>
              </w:rPr>
              <w:t>Reaching All Children:  Understanding Early Care and Education Participation Among Immigrant Families</w:t>
            </w:r>
            <w:r w:rsidRPr="00D1765C">
              <w:rPr>
                <w:rFonts w:cs="Calibri"/>
              </w:rPr>
              <w:t xml:space="preserve"> </w:t>
            </w:r>
            <w:hyperlink r:id="rId142" w:history="1">
              <w:r w:rsidRPr="00DC0365">
                <w:rPr>
                  <w:rFonts w:cs="Calibri"/>
                  <w:b/>
                  <w:color w:val="0000FF"/>
                  <w:sz w:val="20"/>
                </w:rPr>
                <w:t>http://www.clasp.org/admin/site/publications/files/0267.pdf</w:t>
              </w:r>
            </w:hyperlink>
          </w:p>
          <w:p w:rsidR="00D1765C" w:rsidRPr="00DC0365" w:rsidRDefault="00D1765C" w:rsidP="00D1765C">
            <w:pPr>
              <w:ind w:left="232" w:hanging="232"/>
              <w:rPr>
                <w:sz w:val="8"/>
                <w:szCs w:val="8"/>
              </w:rPr>
            </w:pPr>
          </w:p>
          <w:p w:rsidR="00D1765C" w:rsidRDefault="00D1765C" w:rsidP="00D1765C">
            <w:pPr>
              <w:ind w:left="252" w:hanging="252"/>
            </w:pPr>
            <w:r w:rsidRPr="00D1765C">
              <w:rPr>
                <w:b/>
              </w:rPr>
              <w:t>Reversing the Trend: Latino Families in Real Partnerships with Schools</w:t>
            </w:r>
            <w:r w:rsidRPr="00D1765C">
              <w:t xml:space="preserve">  </w:t>
            </w:r>
          </w:p>
          <w:p w:rsidR="00D1765C" w:rsidRPr="00DC0365" w:rsidRDefault="007F3A5D" w:rsidP="00D1765C">
            <w:pPr>
              <w:ind w:left="252" w:hanging="252"/>
              <w:rPr>
                <w:rFonts w:cs="Calibri"/>
                <w:bCs/>
              </w:rPr>
            </w:pPr>
            <w:hyperlink r:id="rId143" w:history="1">
              <w:r w:rsidR="00D1765C" w:rsidRPr="00DC0365">
                <w:rPr>
                  <w:b/>
                  <w:color w:val="0000FF"/>
                  <w:sz w:val="20"/>
                </w:rPr>
                <w:t>http://www.nctm.org/resources/nea/TCM1999-01-296a.pdf</w:t>
              </w:r>
            </w:hyperlink>
          </w:p>
          <w:p w:rsidR="00D1765C" w:rsidRPr="00D1765C" w:rsidRDefault="00D1765C" w:rsidP="002E55EA">
            <w:pPr>
              <w:rPr>
                <w:rFonts w:asciiTheme="minorHAnsi" w:hAnsiTheme="minorHAnsi"/>
                <w:b/>
                <w:sz w:val="8"/>
                <w:szCs w:val="8"/>
              </w:rPr>
            </w:pPr>
          </w:p>
          <w:p w:rsidR="00A8336E" w:rsidRDefault="002E55EA" w:rsidP="002E55EA">
            <w:pPr>
              <w:rPr>
                <w:rFonts w:asciiTheme="minorHAnsi" w:hAnsiTheme="minorHAnsi"/>
                <w:b/>
              </w:rPr>
            </w:pPr>
            <w:r w:rsidRPr="002E55EA">
              <w:rPr>
                <w:rFonts w:asciiTheme="minorHAnsi" w:hAnsiTheme="minorHAnsi"/>
                <w:b/>
              </w:rPr>
              <w:t xml:space="preserve">Supporting Parent and Caregiver Involvement in Early Literacy Practices with Young Children </w:t>
            </w:r>
          </w:p>
          <w:p w:rsidR="002E55EA" w:rsidRPr="00D1765C" w:rsidRDefault="002E55EA" w:rsidP="002E55EA">
            <w:pPr>
              <w:rPr>
                <w:rStyle w:val="Hyperlink"/>
                <w:b/>
                <w:sz w:val="20"/>
                <w:szCs w:val="20"/>
                <w:u w:val="none"/>
              </w:rPr>
            </w:pPr>
            <w:r w:rsidRPr="002E55EA">
              <w:rPr>
                <w:rFonts w:asciiTheme="minorHAnsi" w:hAnsiTheme="minorHAnsi"/>
                <w:b/>
              </w:rPr>
              <w:t>from Diverse Backgrounds and Abilities</w:t>
            </w:r>
            <w:r>
              <w:rPr>
                <w:sz w:val="24"/>
              </w:rPr>
              <w:t xml:space="preserve"> </w:t>
            </w:r>
            <w:hyperlink r:id="rId144" w:history="1">
              <w:r w:rsidR="00A8336E" w:rsidRPr="00D1765C">
                <w:rPr>
                  <w:rStyle w:val="Hyperlink"/>
                  <w:b/>
                  <w:sz w:val="20"/>
                  <w:szCs w:val="20"/>
                  <w:u w:val="none"/>
                </w:rPr>
                <w:t>http://depts.washington.edu/hscenter/sites/default/files/</w:t>
              </w:r>
              <w:r w:rsidR="00A8336E" w:rsidRPr="00D1765C">
                <w:rPr>
                  <w:rStyle w:val="Hyperlink"/>
                  <w:b/>
                  <w:sz w:val="20"/>
                  <w:szCs w:val="20"/>
                  <w:u w:val="none"/>
                </w:rPr>
                <w:br/>
                <w:t>01_15m_inclusion_inservice/08_family_literacy/documents/family_literacy_research_brief.pdf</w:t>
              </w:r>
            </w:hyperlink>
          </w:p>
          <w:p w:rsidR="002E55EA" w:rsidRPr="001617B8" w:rsidRDefault="002E55EA" w:rsidP="001617B8">
            <w:pPr>
              <w:rPr>
                <w:rFonts w:ascii="Times New Roman" w:eastAsia="Times New Roman" w:hAnsi="Times New Roman"/>
                <w:sz w:val="8"/>
                <w:szCs w:val="8"/>
              </w:rPr>
            </w:pPr>
          </w:p>
          <w:p w:rsidR="00946F95" w:rsidRPr="001617B8" w:rsidRDefault="00946F95" w:rsidP="001617B8">
            <w:pPr>
              <w:rPr>
                <w:rFonts w:ascii="Times New Roman" w:eastAsia="Times New Roman" w:hAnsi="Times New Roman"/>
                <w:sz w:val="24"/>
                <w:szCs w:val="24"/>
              </w:rPr>
            </w:pPr>
            <w:r w:rsidRPr="001617B8">
              <w:rPr>
                <w:rFonts w:asciiTheme="minorHAnsi" w:hAnsiTheme="minorHAnsi"/>
                <w:b/>
              </w:rPr>
              <w:t>Working with linguistically diverse families in early intervention</w:t>
            </w:r>
            <w:r w:rsidR="001617B8">
              <w:rPr>
                <w:rFonts w:ascii="Times New Roman" w:eastAsia="Times New Roman" w:hAnsi="Times New Roman"/>
                <w:color w:val="0000FF"/>
                <w:sz w:val="24"/>
                <w:szCs w:val="24"/>
                <w:u w:val="single"/>
              </w:rPr>
              <w:t xml:space="preserve"> </w:t>
            </w:r>
            <w:r w:rsidR="001617B8" w:rsidRPr="001617B8">
              <w:rPr>
                <w:rFonts w:asciiTheme="minorHAnsi" w:eastAsia="Times New Roman" w:hAnsiTheme="minorHAnsi"/>
                <w:szCs w:val="24"/>
              </w:rPr>
              <w:t>(</w:t>
            </w:r>
            <w:r w:rsidRPr="001617B8">
              <w:rPr>
                <w:rFonts w:asciiTheme="minorHAnsi" w:eastAsia="Times New Roman" w:hAnsiTheme="minorHAnsi"/>
                <w:szCs w:val="24"/>
              </w:rPr>
              <w:t xml:space="preserve">Susan Moore, </w:t>
            </w:r>
            <w:r w:rsidR="001617B8" w:rsidRPr="001617B8">
              <w:rPr>
                <w:rFonts w:asciiTheme="minorHAnsi" w:eastAsia="Times New Roman" w:hAnsiTheme="minorHAnsi"/>
                <w:szCs w:val="24"/>
              </w:rPr>
              <w:t>Clara Pérez-Méndez)</w:t>
            </w:r>
          </w:p>
          <w:p w:rsidR="00F331EC" w:rsidRPr="00F331EC" w:rsidRDefault="007F3A5D" w:rsidP="00D1765C">
            <w:pPr>
              <w:rPr>
                <w:rFonts w:asciiTheme="minorHAnsi" w:hAnsiTheme="minorHAnsi"/>
                <w:b/>
                <w:color w:val="0563C1" w:themeColor="hyperlink"/>
                <w:sz w:val="20"/>
                <w:szCs w:val="20"/>
              </w:rPr>
            </w:pPr>
            <w:hyperlink r:id="rId145" w:history="1">
              <w:r w:rsidR="001617B8" w:rsidRPr="001617B8">
                <w:rPr>
                  <w:rStyle w:val="Hyperlink"/>
                  <w:rFonts w:asciiTheme="minorHAnsi" w:hAnsiTheme="minorHAnsi"/>
                  <w:b/>
                  <w:sz w:val="20"/>
                  <w:szCs w:val="20"/>
                  <w:u w:val="none"/>
                </w:rPr>
                <w:t>http://www.puentesculturales.com/New_Puentes_Culturales_Webpage/Resources_and_Links_files/</w:t>
              </w:r>
              <w:r w:rsidR="001617B8" w:rsidRPr="001617B8">
                <w:rPr>
                  <w:rStyle w:val="Hyperlink"/>
                  <w:rFonts w:asciiTheme="minorHAnsi" w:hAnsiTheme="minorHAnsi"/>
                  <w:b/>
                  <w:sz w:val="20"/>
                  <w:szCs w:val="20"/>
                  <w:u w:val="none"/>
                </w:rPr>
                <w:br/>
                <w:t>Working%20with%20Linguistically%20Diverse%20Families%20in%20Early%20Intervention.pdf</w:t>
              </w:r>
            </w:hyperlink>
          </w:p>
        </w:tc>
      </w:tr>
      <w:tr w:rsidR="005D4336" w:rsidRPr="0048064A" w:rsidTr="00F26AA6">
        <w:trPr>
          <w:cantSplit/>
          <w:trHeight w:val="1134"/>
        </w:trPr>
        <w:tc>
          <w:tcPr>
            <w:tcW w:w="630" w:type="dxa"/>
            <w:shd w:val="clear" w:color="auto" w:fill="DEEAF6" w:themeFill="accent1" w:themeFillTint="33"/>
            <w:textDirection w:val="btLr"/>
            <w:vAlign w:val="center"/>
          </w:tcPr>
          <w:p w:rsidR="005D4336" w:rsidRDefault="00F331EC" w:rsidP="005D4336">
            <w:pPr>
              <w:ind w:left="113" w:right="113"/>
              <w:jc w:val="center"/>
              <w:rPr>
                <w:b/>
                <w:sz w:val="24"/>
              </w:rPr>
            </w:pPr>
            <w:r>
              <w:rPr>
                <w:b/>
                <w:sz w:val="24"/>
              </w:rPr>
              <w:t>AUDIOVISUAL RESOURCES</w:t>
            </w:r>
            <w:r w:rsidR="000A681F">
              <w:rPr>
                <w:b/>
                <w:sz w:val="24"/>
              </w:rPr>
              <w:t xml:space="preserve">  </w:t>
            </w:r>
            <w:r w:rsidR="000A681F" w:rsidRPr="00F519F3">
              <w:rPr>
                <w:sz w:val="32"/>
              </w:rPr>
              <w:sym w:font="Wingdings" w:char="F03E"/>
            </w:r>
          </w:p>
        </w:tc>
        <w:tc>
          <w:tcPr>
            <w:tcW w:w="10080" w:type="dxa"/>
            <w:shd w:val="clear" w:color="auto" w:fill="FFFFFF" w:themeFill="background1"/>
          </w:tcPr>
          <w:p w:rsidR="00F331EC" w:rsidRPr="00F331EC" w:rsidRDefault="00F331EC" w:rsidP="00F331EC">
            <w:pPr>
              <w:rPr>
                <w:rFonts w:ascii="Times New Roman" w:hAnsi="Times New Roman"/>
                <w:b/>
                <w:iCs/>
                <w:szCs w:val="24"/>
              </w:rPr>
            </w:pPr>
            <w:r w:rsidRPr="00F331EC">
              <w:rPr>
                <w:rFonts w:cstheme="minorHAnsi"/>
                <w:b/>
                <w:szCs w:val="24"/>
              </w:rPr>
              <w:t>CONNECT</w:t>
            </w:r>
            <w:r w:rsidRPr="00F331EC">
              <w:rPr>
                <w:rFonts w:cstheme="minorHAnsi"/>
                <w:b/>
                <w:iCs/>
                <w:szCs w:val="24"/>
              </w:rPr>
              <w:t xml:space="preserve"> Module 3: Communication for Collaboration</w:t>
            </w:r>
          </w:p>
          <w:p w:rsidR="00F331EC" w:rsidRPr="003470C9" w:rsidRDefault="007F3A5D" w:rsidP="00F331EC">
            <w:pPr>
              <w:tabs>
                <w:tab w:val="num" w:pos="612"/>
              </w:tabs>
              <w:rPr>
                <w:rFonts w:ascii="Times New Roman" w:hAnsi="Times New Roman"/>
                <w:b/>
                <w:color w:val="000000"/>
                <w:sz w:val="20"/>
                <w:szCs w:val="24"/>
              </w:rPr>
            </w:pPr>
            <w:hyperlink r:id="rId146" w:history="1">
              <w:r w:rsidR="00F331EC" w:rsidRPr="003470C9">
                <w:rPr>
                  <w:rFonts w:cstheme="minorHAnsi"/>
                  <w:b/>
                  <w:color w:val="0000FF"/>
                  <w:sz w:val="20"/>
                  <w:szCs w:val="24"/>
                </w:rPr>
                <w:t>http://community.fpg.unc.edu/connect-modules/learners/module-3</w:t>
              </w:r>
            </w:hyperlink>
          </w:p>
          <w:p w:rsidR="00F331EC" w:rsidRPr="002372C2" w:rsidRDefault="00F331EC" w:rsidP="00F331EC">
            <w:pPr>
              <w:ind w:left="232" w:hanging="232"/>
              <w:rPr>
                <w:sz w:val="8"/>
                <w:szCs w:val="8"/>
              </w:rPr>
            </w:pPr>
          </w:p>
          <w:p w:rsidR="00F331EC" w:rsidRPr="00F331EC" w:rsidRDefault="00F331EC" w:rsidP="00F331EC">
            <w:pPr>
              <w:rPr>
                <w:rFonts w:ascii="Times New Roman" w:hAnsi="Times New Roman"/>
                <w:b/>
                <w:iCs/>
                <w:szCs w:val="24"/>
              </w:rPr>
            </w:pPr>
            <w:r w:rsidRPr="00F331EC">
              <w:rPr>
                <w:rFonts w:cstheme="minorHAnsi"/>
                <w:b/>
                <w:szCs w:val="24"/>
              </w:rPr>
              <w:t>CONNECT</w:t>
            </w:r>
            <w:r w:rsidRPr="00F331EC">
              <w:rPr>
                <w:rFonts w:cstheme="minorHAnsi"/>
                <w:b/>
                <w:iCs/>
                <w:szCs w:val="24"/>
              </w:rPr>
              <w:t xml:space="preserve"> Module 4: Family-Professional Partnerships</w:t>
            </w:r>
          </w:p>
          <w:p w:rsidR="00F331EC" w:rsidRPr="003470C9" w:rsidRDefault="007F3A5D" w:rsidP="00F331EC">
            <w:pPr>
              <w:tabs>
                <w:tab w:val="num" w:pos="612"/>
              </w:tabs>
              <w:rPr>
                <w:rFonts w:ascii="Times New Roman" w:hAnsi="Times New Roman"/>
                <w:b/>
                <w:color w:val="000000"/>
                <w:sz w:val="20"/>
                <w:szCs w:val="24"/>
              </w:rPr>
            </w:pPr>
            <w:hyperlink r:id="rId147" w:history="1">
              <w:r w:rsidR="00F331EC" w:rsidRPr="003470C9">
                <w:rPr>
                  <w:rFonts w:cstheme="minorHAnsi"/>
                  <w:b/>
                  <w:color w:val="0000FF"/>
                  <w:sz w:val="20"/>
                  <w:szCs w:val="24"/>
                </w:rPr>
                <w:t>http://community.fpg.unc.edu/connect-modules/learners/module-4</w:t>
              </w:r>
            </w:hyperlink>
          </w:p>
          <w:p w:rsidR="00F331EC" w:rsidRPr="002372C2" w:rsidRDefault="00F331EC" w:rsidP="00F331EC">
            <w:pPr>
              <w:ind w:left="232" w:hanging="232"/>
              <w:rPr>
                <w:sz w:val="8"/>
                <w:szCs w:val="8"/>
              </w:rPr>
            </w:pPr>
          </w:p>
          <w:p w:rsidR="00F331EC" w:rsidRPr="00F331EC" w:rsidRDefault="00F331EC" w:rsidP="00F331EC">
            <w:pPr>
              <w:rPr>
                <w:rFonts w:eastAsia="Times New Roman"/>
                <w:sz w:val="20"/>
                <w:szCs w:val="20"/>
              </w:rPr>
            </w:pPr>
            <w:r w:rsidRPr="00F331EC">
              <w:rPr>
                <w:rFonts w:eastAsia="Times New Roman"/>
                <w:b/>
                <w:szCs w:val="20"/>
              </w:rPr>
              <w:t>Engaging Fathers</w:t>
            </w:r>
            <w:r w:rsidRPr="00F331EC">
              <w:rPr>
                <w:rFonts w:eastAsia="Times New Roman"/>
                <w:szCs w:val="20"/>
              </w:rPr>
              <w:t xml:space="preserve">    </w:t>
            </w:r>
            <w:hyperlink r:id="rId148" w:history="1">
              <w:r w:rsidRPr="00F331EC">
                <w:rPr>
                  <w:rStyle w:val="Hyperlink"/>
                  <w:rFonts w:eastAsia="Times New Roman"/>
                  <w:b/>
                  <w:sz w:val="20"/>
                  <w:szCs w:val="20"/>
                  <w:u w:val="none"/>
                </w:rPr>
                <w:t>http://eclkc.ohs.acf.hhs.gov/hslc/tta-system/family/center/video-series.html</w:t>
              </w:r>
            </w:hyperlink>
          </w:p>
          <w:p w:rsidR="00F331EC" w:rsidRPr="002372C2" w:rsidRDefault="00F331EC" w:rsidP="00F331EC">
            <w:pPr>
              <w:ind w:left="232" w:hanging="232"/>
              <w:rPr>
                <w:sz w:val="8"/>
                <w:szCs w:val="8"/>
              </w:rPr>
            </w:pPr>
          </w:p>
          <w:p w:rsidR="00F331EC" w:rsidRPr="00F331EC" w:rsidRDefault="00F331EC" w:rsidP="00F331EC">
            <w:pPr>
              <w:autoSpaceDE w:val="0"/>
              <w:autoSpaceDN w:val="0"/>
              <w:adjustRightInd w:val="0"/>
              <w:rPr>
                <w:rFonts w:cstheme="minorHAnsi"/>
                <w:b/>
                <w:color w:val="0000FF"/>
                <w:sz w:val="20"/>
                <w:szCs w:val="20"/>
              </w:rPr>
            </w:pPr>
            <w:r w:rsidRPr="00F331EC">
              <w:rPr>
                <w:rFonts w:cstheme="minorHAnsi"/>
                <w:b/>
                <w:color w:val="000000"/>
              </w:rPr>
              <w:t>Family Engagement, Diverse Families, and Early Childhood Education Progra</w:t>
            </w:r>
            <w:r>
              <w:rPr>
                <w:rFonts w:cstheme="minorHAnsi"/>
                <w:b/>
                <w:color w:val="000000"/>
              </w:rPr>
              <w:t xml:space="preserve">ms: An Integrated Review of the </w:t>
            </w:r>
            <w:r w:rsidRPr="00F331EC">
              <w:rPr>
                <w:rFonts w:cstheme="minorHAnsi"/>
                <w:b/>
                <w:color w:val="000000"/>
              </w:rPr>
              <w:t>Literature</w:t>
            </w:r>
            <w:r w:rsidRPr="00F331EC">
              <w:rPr>
                <w:rFonts w:cstheme="minorHAnsi"/>
                <w:color w:val="000000"/>
                <w:sz w:val="20"/>
              </w:rPr>
              <w:t xml:space="preserve"> </w:t>
            </w:r>
            <w:r w:rsidRPr="003470C9">
              <w:rPr>
                <w:rFonts w:cstheme="minorHAnsi"/>
                <w:color w:val="000000"/>
              </w:rPr>
              <w:t>(PowerPoint presentation)</w:t>
            </w:r>
            <w:r>
              <w:rPr>
                <w:rFonts w:cstheme="minorHAnsi"/>
                <w:color w:val="000000"/>
              </w:rPr>
              <w:t xml:space="preserve"> </w:t>
            </w:r>
            <w:hyperlink r:id="rId149" w:history="1">
              <w:r w:rsidRPr="00F331EC">
                <w:rPr>
                  <w:rStyle w:val="Hyperlink"/>
                  <w:rFonts w:cstheme="minorHAnsi"/>
                  <w:b/>
                  <w:sz w:val="20"/>
                  <w:szCs w:val="20"/>
                  <w:u w:val="none"/>
                </w:rPr>
                <w:t>http://www.researchconnections.org/files/meetings/ccprc/2009/Halgunseth.pdf</w:t>
              </w:r>
            </w:hyperlink>
          </w:p>
          <w:p w:rsidR="00F331EC" w:rsidRPr="00F331EC" w:rsidRDefault="00F331EC" w:rsidP="00F331EC">
            <w:pPr>
              <w:autoSpaceDE w:val="0"/>
              <w:autoSpaceDN w:val="0"/>
              <w:adjustRightInd w:val="0"/>
              <w:rPr>
                <w:rFonts w:cstheme="minorHAnsi"/>
                <w:b/>
                <w:sz w:val="8"/>
                <w:szCs w:val="20"/>
              </w:rPr>
            </w:pPr>
          </w:p>
          <w:p w:rsidR="00B54C77" w:rsidRPr="00B54C77" w:rsidRDefault="00B54C77" w:rsidP="00B54C77">
            <w:pPr>
              <w:pStyle w:val="Heading1"/>
              <w:spacing w:before="0"/>
              <w:rPr>
                <w:rFonts w:asciiTheme="minorHAnsi" w:eastAsia="Calibri" w:hAnsiTheme="minorHAnsi" w:cs="Arial"/>
                <w:b/>
                <w:bCs/>
                <w:color w:val="003663"/>
                <w:sz w:val="20"/>
                <w:szCs w:val="22"/>
              </w:rPr>
            </w:pPr>
            <w:r w:rsidRPr="00F331EC">
              <w:rPr>
                <w:rFonts w:asciiTheme="minorHAnsi" w:eastAsia="Calibri" w:hAnsiTheme="minorHAnsi" w:cs="Arial"/>
                <w:b/>
                <w:bCs/>
                <w:color w:val="auto"/>
                <w:sz w:val="22"/>
                <w:szCs w:val="22"/>
              </w:rPr>
              <w:t xml:space="preserve">Journeys of Hope and Courage: Journeys of Hope and Courage: Using Storytelling Approaches to Partner with Families </w:t>
            </w:r>
            <w:hyperlink r:id="rId150" w:history="1">
              <w:r w:rsidRPr="00B54C77">
                <w:rPr>
                  <w:rStyle w:val="Hyperlink"/>
                  <w:rFonts w:asciiTheme="minorHAnsi" w:eastAsia="Calibri" w:hAnsiTheme="minorHAnsi" w:cs="Arial"/>
                  <w:b/>
                  <w:bCs/>
                  <w:sz w:val="20"/>
                  <w:szCs w:val="22"/>
                  <w:u w:val="none"/>
                </w:rPr>
                <w:t>http://eclkc.ohs.acf.hhs.gov/hslc/tta-system/family/relationship/journeys-hope-courage.html</w:t>
              </w:r>
            </w:hyperlink>
          </w:p>
          <w:p w:rsidR="00B54C77" w:rsidRPr="00F331EC" w:rsidRDefault="00B54C77" w:rsidP="00B54C77">
            <w:pPr>
              <w:rPr>
                <w:sz w:val="8"/>
                <w:szCs w:val="8"/>
              </w:rPr>
            </w:pPr>
          </w:p>
          <w:p w:rsidR="0057026B" w:rsidRPr="00B54C77" w:rsidRDefault="0057026B" w:rsidP="00B54C77">
            <w:r w:rsidRPr="00DC0365">
              <w:rPr>
                <w:b/>
              </w:rPr>
              <w:t>Read (PSA</w:t>
            </w:r>
            <w:r>
              <w:t xml:space="preserve"> on the importance of reading to young children) </w:t>
            </w:r>
            <w:hyperlink r:id="rId151" w:history="1">
              <w:r w:rsidRPr="0057026B">
                <w:rPr>
                  <w:rStyle w:val="Hyperlink"/>
                  <w:b/>
                  <w:sz w:val="20"/>
                  <w:u w:val="none"/>
                </w:rPr>
                <w:t>https://www.youtube.com/watch?v=v1Ib9WaT1f8&amp;feature=youtube_gdata</w:t>
              </w:r>
            </w:hyperlink>
          </w:p>
          <w:p w:rsidR="0057026B" w:rsidRPr="0057026B" w:rsidRDefault="0057026B" w:rsidP="001349C6">
            <w:pPr>
              <w:rPr>
                <w:b/>
                <w:sz w:val="8"/>
                <w:szCs w:val="8"/>
                <w:shd w:val="clear" w:color="auto" w:fill="FFFFFF" w:themeFill="background1"/>
              </w:rPr>
            </w:pPr>
          </w:p>
          <w:p w:rsidR="00DC0365" w:rsidRPr="0036693B" w:rsidRDefault="0057026B" w:rsidP="00F331EC">
            <w:pPr>
              <w:rPr>
                <w:b/>
                <w:sz w:val="20"/>
              </w:rPr>
            </w:pPr>
            <w:r w:rsidRPr="0057026B">
              <w:rPr>
                <w:b/>
                <w:shd w:val="clear" w:color="auto" w:fill="FFFFFF" w:themeFill="background1"/>
              </w:rPr>
              <w:t xml:space="preserve">Storytime: How to Share Books with Your Child </w:t>
            </w:r>
            <w:hyperlink r:id="rId152" w:history="1">
              <w:r w:rsidRPr="0057026B">
                <w:rPr>
                  <w:rStyle w:val="Hyperlink"/>
                  <w:b/>
                  <w:sz w:val="20"/>
                  <w:u w:val="none"/>
                </w:rPr>
                <w:t>https://www.youtube.com/watch?v=95vUoHTl85Q</w:t>
              </w:r>
            </w:hyperlink>
          </w:p>
        </w:tc>
      </w:tr>
      <w:tr w:rsidR="005D4336" w:rsidRPr="0048064A" w:rsidTr="00F26AA6">
        <w:trPr>
          <w:cantSplit/>
          <w:trHeight w:val="1134"/>
        </w:trPr>
        <w:tc>
          <w:tcPr>
            <w:tcW w:w="630" w:type="dxa"/>
            <w:shd w:val="clear" w:color="auto" w:fill="DEEAF6" w:themeFill="accent1" w:themeFillTint="33"/>
            <w:textDirection w:val="btLr"/>
            <w:vAlign w:val="center"/>
          </w:tcPr>
          <w:p w:rsidR="005D4336" w:rsidRDefault="00F331EC" w:rsidP="005D4336">
            <w:pPr>
              <w:ind w:left="113" w:right="113"/>
              <w:jc w:val="center"/>
              <w:rPr>
                <w:b/>
                <w:sz w:val="24"/>
              </w:rPr>
            </w:pPr>
            <w:r>
              <w:rPr>
                <w:b/>
                <w:sz w:val="24"/>
              </w:rPr>
              <w:t>ONLINE RESOURCES</w:t>
            </w:r>
            <w:r w:rsidR="000A681F">
              <w:rPr>
                <w:b/>
                <w:sz w:val="24"/>
              </w:rPr>
              <w:t xml:space="preserve">  </w:t>
            </w:r>
            <w:r w:rsidR="000A681F" w:rsidRPr="002001FB">
              <w:rPr>
                <w:sz w:val="32"/>
                <w:szCs w:val="32"/>
              </w:rPr>
              <w:sym w:font="Wingdings" w:char="F03A"/>
            </w:r>
          </w:p>
        </w:tc>
        <w:tc>
          <w:tcPr>
            <w:tcW w:w="10080" w:type="dxa"/>
            <w:shd w:val="clear" w:color="auto" w:fill="FFFFFF" w:themeFill="background1"/>
          </w:tcPr>
          <w:p w:rsidR="00D34E7E" w:rsidRPr="00D34E7E" w:rsidRDefault="00D34E7E" w:rsidP="00D34E7E">
            <w:pPr>
              <w:rPr>
                <w:rFonts w:asciiTheme="minorHAnsi" w:eastAsiaTheme="minorHAnsi" w:hAnsiTheme="minorHAnsi" w:cs="Arial"/>
                <w:b/>
                <w:sz w:val="20"/>
              </w:rPr>
            </w:pPr>
            <w:r w:rsidRPr="00560A2C">
              <w:rPr>
                <w:rFonts w:asciiTheme="minorHAnsi" w:eastAsiaTheme="minorHAnsi" w:hAnsiTheme="minorHAnsi" w:cs="Arial"/>
                <w:b/>
              </w:rPr>
              <w:t>Boosting the Role of Parents of English Learners in Preschools</w:t>
            </w:r>
          </w:p>
          <w:p w:rsidR="00D34E7E" w:rsidRPr="00D34E7E" w:rsidRDefault="007F3A5D" w:rsidP="00D34E7E">
            <w:pPr>
              <w:rPr>
                <w:rFonts w:asciiTheme="minorHAnsi" w:eastAsiaTheme="minorHAnsi" w:hAnsiTheme="minorHAnsi" w:cs="Arial"/>
                <w:b/>
                <w:sz w:val="20"/>
              </w:rPr>
            </w:pPr>
            <w:hyperlink r:id="rId153" w:history="1">
              <w:r w:rsidR="00D34E7E" w:rsidRPr="00D34E7E">
                <w:rPr>
                  <w:rFonts w:asciiTheme="minorHAnsi" w:eastAsiaTheme="minorHAnsi" w:hAnsiTheme="minorHAnsi" w:cs="Arial"/>
                  <w:b/>
                  <w:color w:val="660066"/>
                  <w:sz w:val="20"/>
                </w:rPr>
                <w:t>http://edsource.org/2016/boosting-the-role-of-parents-of-english-learners-in-preschools/91578</w:t>
              </w:r>
            </w:hyperlink>
          </w:p>
          <w:p w:rsidR="00D34E7E" w:rsidRPr="00D34E7E" w:rsidRDefault="00D34E7E" w:rsidP="00D34E7E">
            <w:pPr>
              <w:outlineLvl w:val="1"/>
              <w:rPr>
                <w:rFonts w:asciiTheme="minorHAnsi" w:hAnsiTheme="minorHAnsi"/>
                <w:b/>
                <w:sz w:val="8"/>
                <w:szCs w:val="8"/>
              </w:rPr>
            </w:pPr>
          </w:p>
          <w:p w:rsidR="002C297C" w:rsidRDefault="002C297C" w:rsidP="002C297C">
            <w:pPr>
              <w:rPr>
                <w:b/>
              </w:rPr>
            </w:pPr>
            <w:r w:rsidRPr="002C297C">
              <w:rPr>
                <w:b/>
              </w:rPr>
              <w:t xml:space="preserve">Foundations of Cultural and Linguistic Competence </w:t>
            </w:r>
            <w:hyperlink r:id="rId154" w:history="1">
              <w:r w:rsidR="00BA5223" w:rsidRPr="00BA5223">
                <w:rPr>
                  <w:rStyle w:val="Hyperlink"/>
                  <w:b/>
                  <w:sz w:val="20"/>
                  <w:u w:val="none"/>
                </w:rPr>
                <w:t>http://nccc.georgetown.edu/foundations/index.html</w:t>
              </w:r>
            </w:hyperlink>
          </w:p>
          <w:p w:rsidR="002C297C" w:rsidRPr="00BA5223" w:rsidRDefault="002C297C" w:rsidP="002C297C">
            <w:pPr>
              <w:numPr>
                <w:ilvl w:val="0"/>
                <w:numId w:val="10"/>
              </w:numPr>
              <w:rPr>
                <w:rFonts w:asciiTheme="minorHAnsi" w:eastAsia="Times New Roman" w:hAnsiTheme="minorHAnsi"/>
                <w:szCs w:val="24"/>
              </w:rPr>
            </w:pPr>
            <w:r w:rsidRPr="00BA5223">
              <w:rPr>
                <w:rFonts w:asciiTheme="minorHAnsi" w:eastAsia="Times New Roman" w:hAnsiTheme="minorHAnsi"/>
                <w:szCs w:val="24"/>
              </w:rPr>
              <w:t>Conceptual Frameworks/Models; Definitions; Guiding Values and Principles</w:t>
            </w:r>
          </w:p>
          <w:p w:rsidR="00BA5223" w:rsidRPr="00434D15" w:rsidRDefault="00BA5223" w:rsidP="00BA5223">
            <w:pPr>
              <w:rPr>
                <w:b/>
                <w:sz w:val="20"/>
              </w:rPr>
            </w:pPr>
            <w:r>
              <w:rPr>
                <w:b/>
                <w:sz w:val="20"/>
              </w:rPr>
              <w:tab/>
            </w:r>
            <w:hyperlink r:id="rId155" w:history="1">
              <w:r w:rsidRPr="00434D15">
                <w:rPr>
                  <w:rStyle w:val="Hyperlink"/>
                  <w:b/>
                  <w:sz w:val="20"/>
                  <w:u w:val="none"/>
                </w:rPr>
                <w:t>http://nccc.georgetown.edu/foundations/frameworks.html</w:t>
              </w:r>
            </w:hyperlink>
          </w:p>
          <w:p w:rsidR="00BA5223" w:rsidRPr="00BA5223" w:rsidRDefault="00BA5223" w:rsidP="00BA5223">
            <w:pPr>
              <w:numPr>
                <w:ilvl w:val="0"/>
                <w:numId w:val="10"/>
              </w:numPr>
              <w:rPr>
                <w:rFonts w:asciiTheme="minorHAnsi" w:eastAsia="Times New Roman" w:hAnsiTheme="minorHAnsi"/>
                <w:szCs w:val="24"/>
              </w:rPr>
            </w:pPr>
            <w:r w:rsidRPr="00BA5223">
              <w:rPr>
                <w:rFonts w:asciiTheme="minorHAnsi" w:eastAsia="Times New Roman" w:hAnsiTheme="minorHAnsi"/>
                <w:szCs w:val="24"/>
              </w:rPr>
              <w:t>The Compelling Need for Cultural and Linguistic Competence</w:t>
            </w:r>
          </w:p>
          <w:p w:rsidR="00BA5223" w:rsidRPr="00BA5223" w:rsidRDefault="007F3A5D" w:rsidP="00BA5223">
            <w:pPr>
              <w:ind w:left="720"/>
              <w:rPr>
                <w:rFonts w:asciiTheme="minorHAnsi" w:eastAsia="Times New Roman" w:hAnsiTheme="minorHAnsi"/>
                <w:b/>
                <w:sz w:val="20"/>
                <w:szCs w:val="24"/>
              </w:rPr>
            </w:pPr>
            <w:hyperlink r:id="rId156" w:history="1">
              <w:r w:rsidR="00BA5223" w:rsidRPr="00BA5223">
                <w:rPr>
                  <w:rStyle w:val="Hyperlink"/>
                  <w:rFonts w:asciiTheme="minorHAnsi" w:eastAsia="Times New Roman" w:hAnsiTheme="minorHAnsi"/>
                  <w:b/>
                  <w:sz w:val="20"/>
                  <w:szCs w:val="24"/>
                  <w:u w:val="none"/>
                </w:rPr>
                <w:t>http://nccc.georgetown.edu/foundations/need.html</w:t>
              </w:r>
            </w:hyperlink>
          </w:p>
          <w:p w:rsidR="00BA5223" w:rsidRPr="00BA5223" w:rsidRDefault="00BA5223" w:rsidP="00BA5223">
            <w:pPr>
              <w:numPr>
                <w:ilvl w:val="0"/>
                <w:numId w:val="10"/>
              </w:numPr>
              <w:rPr>
                <w:rFonts w:asciiTheme="minorHAnsi" w:eastAsia="Times New Roman" w:hAnsiTheme="minorHAnsi"/>
                <w:szCs w:val="24"/>
              </w:rPr>
            </w:pPr>
            <w:r w:rsidRPr="00BA5223">
              <w:rPr>
                <w:rFonts w:asciiTheme="minorHAnsi" w:eastAsia="Times New Roman" w:hAnsiTheme="minorHAnsi"/>
                <w:szCs w:val="24"/>
              </w:rPr>
              <w:t>Policies to Advance and Sustain Cultural and Linguistic Competence</w:t>
            </w:r>
          </w:p>
          <w:p w:rsidR="00BA5223" w:rsidRDefault="007F3A5D" w:rsidP="00BA5223">
            <w:pPr>
              <w:ind w:left="720"/>
              <w:rPr>
                <w:rStyle w:val="Hyperlink"/>
                <w:rFonts w:asciiTheme="minorHAnsi" w:eastAsia="Times New Roman" w:hAnsiTheme="minorHAnsi"/>
                <w:b/>
                <w:sz w:val="20"/>
                <w:szCs w:val="24"/>
                <w:u w:val="none"/>
              </w:rPr>
            </w:pPr>
            <w:hyperlink r:id="rId157" w:history="1">
              <w:r w:rsidR="00BA5223" w:rsidRPr="00BA5223">
                <w:rPr>
                  <w:rStyle w:val="Hyperlink"/>
                  <w:rFonts w:asciiTheme="minorHAnsi" w:eastAsia="Times New Roman" w:hAnsiTheme="minorHAnsi"/>
                  <w:b/>
                  <w:sz w:val="20"/>
                  <w:szCs w:val="24"/>
                  <w:u w:val="none"/>
                </w:rPr>
                <w:t>http://nccc.georgetown.edu/foundations/policies.html</w:t>
              </w:r>
            </w:hyperlink>
          </w:p>
          <w:p w:rsidR="00237B95" w:rsidRPr="00237B95" w:rsidRDefault="00237B95" w:rsidP="00BA5223">
            <w:pPr>
              <w:ind w:left="720"/>
              <w:rPr>
                <w:rFonts w:asciiTheme="minorHAnsi" w:eastAsia="Times New Roman" w:hAnsiTheme="minorHAnsi"/>
                <w:b/>
                <w:sz w:val="8"/>
                <w:szCs w:val="8"/>
              </w:rPr>
            </w:pPr>
          </w:p>
          <w:p w:rsidR="001569B1" w:rsidRPr="001569B1" w:rsidRDefault="001569B1" w:rsidP="00B54C77">
            <w:pPr>
              <w:rPr>
                <w:b/>
                <w:sz w:val="20"/>
              </w:rPr>
            </w:pPr>
            <w:r w:rsidRPr="00DA4C13">
              <w:rPr>
                <w:b/>
                <w:highlight w:val="yellow"/>
              </w:rPr>
              <w:t>Growing Readers</w:t>
            </w:r>
            <w:r w:rsidRPr="00DA4C13">
              <w:rPr>
                <w:highlight w:val="yellow"/>
              </w:rPr>
              <w:t xml:space="preserve"> </w:t>
            </w:r>
            <w:hyperlink r:id="rId158" w:history="1">
              <w:r w:rsidRPr="00DA4C13">
                <w:rPr>
                  <w:rStyle w:val="Hyperlink"/>
                  <w:b/>
                  <w:sz w:val="20"/>
                  <w:highlight w:val="yellow"/>
                  <w:u w:val="none"/>
                </w:rPr>
                <w:t>http://www.readingrockets.org/newsletters/extras</w:t>
              </w:r>
            </w:hyperlink>
          </w:p>
          <w:p w:rsidR="001569B1" w:rsidRPr="001569B1" w:rsidRDefault="001569B1" w:rsidP="00B54C77">
            <w:pPr>
              <w:rPr>
                <w:sz w:val="8"/>
                <w:szCs w:val="8"/>
              </w:rPr>
            </w:pPr>
          </w:p>
          <w:p w:rsidR="00B54C77" w:rsidRPr="00B54C77" w:rsidRDefault="007F3A5D" w:rsidP="00B54C77">
            <w:pPr>
              <w:rPr>
                <w:rFonts w:asciiTheme="minorHAnsi" w:hAnsiTheme="minorHAnsi" w:cs="Arial"/>
                <w:color w:val="333333"/>
                <w:szCs w:val="18"/>
                <w:highlight w:val="yellow"/>
              </w:rPr>
            </w:pPr>
            <w:hyperlink r:id="rId159" w:history="1">
              <w:r w:rsidR="00B54C77" w:rsidRPr="00B54C77">
                <w:rPr>
                  <w:rFonts w:asciiTheme="minorHAnsi" w:hAnsiTheme="minorHAnsi" w:cs="Arial"/>
                  <w:b/>
                  <w:bCs/>
                  <w:color w:val="003663"/>
                  <w:szCs w:val="18"/>
                  <w:highlight w:val="yellow"/>
                </w:rPr>
                <w:t>Indigenous Immigrant Families</w:t>
              </w:r>
            </w:hyperlink>
          </w:p>
          <w:p w:rsidR="00B54C77" w:rsidRPr="00B54C77" w:rsidRDefault="007F3A5D" w:rsidP="00B54C77">
            <w:pPr>
              <w:rPr>
                <w:rFonts w:asciiTheme="minorHAnsi" w:hAnsiTheme="minorHAnsi" w:cs="Arial"/>
                <w:b/>
                <w:color w:val="333333"/>
                <w:sz w:val="20"/>
                <w:szCs w:val="20"/>
              </w:rPr>
            </w:pPr>
            <w:hyperlink r:id="rId160" w:history="1">
              <w:r w:rsidR="00B54C77" w:rsidRPr="00B54C77">
                <w:rPr>
                  <w:rStyle w:val="Hyperlink"/>
                  <w:rFonts w:asciiTheme="minorHAnsi" w:hAnsiTheme="minorHAnsi" w:cs="Arial"/>
                  <w:b/>
                  <w:sz w:val="20"/>
                  <w:szCs w:val="20"/>
                  <w:highlight w:val="yellow"/>
                  <w:u w:val="none"/>
                </w:rPr>
                <w:t>http://eclkc.ohs.acf.hhs.gov/hslc/tta-system/cultural-linguistic/refugee-families/indigenous-immigrant-families.html</w:t>
              </w:r>
            </w:hyperlink>
          </w:p>
          <w:p w:rsidR="005D4336" w:rsidRPr="00F331EC" w:rsidRDefault="005D4336" w:rsidP="001349C6">
            <w:pPr>
              <w:rPr>
                <w:b/>
                <w:sz w:val="8"/>
                <w:szCs w:val="8"/>
                <w:highlight w:val="magenta"/>
              </w:rPr>
            </w:pPr>
          </w:p>
          <w:p w:rsidR="00D25E25" w:rsidRDefault="00D25E25" w:rsidP="001349C6">
            <w:pPr>
              <w:rPr>
                <w:b/>
              </w:rPr>
            </w:pPr>
            <w:r w:rsidRPr="00D25E25">
              <w:rPr>
                <w:b/>
              </w:rPr>
              <w:t xml:space="preserve">National Center on Parent, Family, and Community Engagement </w:t>
            </w:r>
          </w:p>
          <w:p w:rsidR="00D25E25" w:rsidRPr="00D25E25" w:rsidRDefault="007F3A5D" w:rsidP="001349C6">
            <w:pPr>
              <w:rPr>
                <w:b/>
                <w:sz w:val="20"/>
              </w:rPr>
            </w:pPr>
            <w:hyperlink r:id="rId161" w:history="1">
              <w:r w:rsidR="00D25E25" w:rsidRPr="00D25E25">
                <w:rPr>
                  <w:rStyle w:val="Hyperlink"/>
                  <w:b/>
                  <w:sz w:val="20"/>
                  <w:u w:val="none"/>
                </w:rPr>
                <w:t>http://eclkc.ohs.acf.hhs.gov/hslc/tta-system/family</w:t>
              </w:r>
            </w:hyperlink>
          </w:p>
          <w:p w:rsidR="00D25E25" w:rsidRPr="00F331EC" w:rsidRDefault="00D25E25" w:rsidP="001349C6">
            <w:pPr>
              <w:rPr>
                <w:b/>
                <w:sz w:val="8"/>
                <w:szCs w:val="8"/>
                <w:highlight w:val="magenta"/>
              </w:rPr>
            </w:pPr>
          </w:p>
        </w:tc>
      </w:tr>
      <w:tr w:rsidR="00F331EC" w:rsidRPr="007A46DD" w:rsidTr="00F26AA6">
        <w:tc>
          <w:tcPr>
            <w:tcW w:w="630" w:type="dxa"/>
            <w:shd w:val="clear" w:color="auto" w:fill="C5E0B3" w:themeFill="accent6" w:themeFillTint="66"/>
            <w:vAlign w:val="center"/>
          </w:tcPr>
          <w:p w:rsidR="00F331EC" w:rsidRDefault="00F331EC" w:rsidP="00856397">
            <w:pPr>
              <w:jc w:val="center"/>
            </w:pPr>
            <w:r w:rsidRPr="00A87528">
              <w:rPr>
                <w:b/>
                <w:sz w:val="24"/>
              </w:rPr>
              <w:t>$</w:t>
            </w:r>
          </w:p>
        </w:tc>
        <w:tc>
          <w:tcPr>
            <w:tcW w:w="10080" w:type="dxa"/>
            <w:shd w:val="clear" w:color="auto" w:fill="C5E0B3" w:themeFill="accent6" w:themeFillTint="66"/>
          </w:tcPr>
          <w:p w:rsidR="00F331EC" w:rsidRDefault="00F331EC" w:rsidP="00F331EC">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Pr>
                <w:rStyle w:val="style8"/>
                <w:rFonts w:asciiTheme="minorHAnsi" w:hAnsiTheme="minorHAnsi"/>
                <w:b/>
                <w:i/>
                <w:sz w:val="22"/>
              </w:rPr>
              <w:t xml:space="preserve"> </w:t>
            </w:r>
          </w:p>
          <w:p w:rsidR="00F331EC" w:rsidRPr="0044346F" w:rsidRDefault="00F331EC" w:rsidP="00F331EC">
            <w:pPr>
              <w:pStyle w:val="paragraphstyle11"/>
              <w:spacing w:before="0" w:beforeAutospacing="0" w:after="0" w:afterAutospacing="0"/>
              <w:rPr>
                <w:rFonts w:asciiTheme="minorHAnsi" w:hAnsiTheme="minorHAnsi"/>
                <w:b/>
                <w:sz w:val="22"/>
              </w:rPr>
            </w:pPr>
            <w:r>
              <w:rPr>
                <w:rStyle w:val="style8"/>
                <w:rFonts w:asciiTheme="minorHAnsi" w:hAnsiTheme="minorHAnsi"/>
                <w:sz w:val="22"/>
              </w:rPr>
              <w:t xml:space="preserve">Order from Landlocked Films </w:t>
            </w:r>
            <w:hyperlink r:id="rId162" w:history="1">
              <w:r w:rsidRPr="0044346F">
                <w:rPr>
                  <w:rStyle w:val="Hyperlink"/>
                  <w:rFonts w:asciiTheme="minorHAnsi" w:hAnsiTheme="minorHAnsi"/>
                  <w:b/>
                  <w:sz w:val="22"/>
                  <w:u w:val="none"/>
                </w:rPr>
                <w:t>http://landlockedfilms.com/?page_id=716</w:t>
              </w:r>
            </w:hyperlink>
          </w:p>
          <w:p w:rsidR="00F331EC" w:rsidRPr="0044346F" w:rsidRDefault="00F331EC" w:rsidP="00F331EC">
            <w:pPr>
              <w:pStyle w:val="paragraphstyle11"/>
              <w:spacing w:before="0" w:beforeAutospacing="0" w:after="0" w:afterAutospacing="0"/>
              <w:rPr>
                <w:rFonts w:asciiTheme="minorHAnsi" w:hAnsiTheme="minorHAnsi"/>
                <w:b/>
                <w:sz w:val="8"/>
                <w:szCs w:val="8"/>
              </w:rPr>
            </w:pPr>
          </w:p>
          <w:p w:rsidR="00F331EC" w:rsidRDefault="00F331EC" w:rsidP="00F331EC">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Pr="0044346F">
              <w:rPr>
                <w:rStyle w:val="style8"/>
                <w:rFonts w:asciiTheme="minorHAnsi" w:hAnsiTheme="minorHAnsi"/>
                <w:b/>
                <w:sz w:val="22"/>
              </w:rPr>
              <w:t xml:space="preserve"> </w:t>
            </w:r>
          </w:p>
          <w:p w:rsidR="00F331EC" w:rsidRDefault="00F331EC" w:rsidP="00F331EC">
            <w:pPr>
              <w:pStyle w:val="paragraphstyle11"/>
              <w:spacing w:before="0" w:beforeAutospacing="0" w:after="0" w:afterAutospacing="0"/>
              <w:rPr>
                <w:rStyle w:val="style8"/>
                <w:rFonts w:asciiTheme="minorHAnsi" w:hAnsiTheme="minorHAnsi"/>
                <w:sz w:val="22"/>
              </w:rPr>
            </w:pPr>
            <w:r>
              <w:rPr>
                <w:rStyle w:val="style8"/>
                <w:rFonts w:asciiTheme="minorHAnsi" w:hAnsiTheme="minorHAnsi"/>
                <w:sz w:val="22"/>
              </w:rPr>
              <w:t xml:space="preserve">Order from Landlocked Films </w:t>
            </w:r>
            <w:hyperlink r:id="rId163" w:history="1">
              <w:r w:rsidRPr="0044346F">
                <w:rPr>
                  <w:rStyle w:val="Hyperlink"/>
                  <w:rFonts w:asciiTheme="minorHAnsi" w:hAnsiTheme="minorHAnsi"/>
                  <w:b/>
                  <w:sz w:val="20"/>
                  <w:u w:val="none"/>
                </w:rPr>
                <w:t>http://landlockedfilms.com/?page_id=743</w:t>
              </w:r>
            </w:hyperlink>
          </w:p>
          <w:p w:rsidR="00F331EC" w:rsidRPr="0044346F" w:rsidRDefault="00F331EC" w:rsidP="00F331EC">
            <w:pPr>
              <w:pStyle w:val="paragraphstyle11"/>
              <w:spacing w:before="0" w:beforeAutospacing="0" w:after="0" w:afterAutospacing="0"/>
              <w:rPr>
                <w:rStyle w:val="style8"/>
                <w:rFonts w:asciiTheme="minorHAnsi" w:hAnsiTheme="minorHAnsi"/>
                <w:b/>
                <w:sz w:val="8"/>
                <w:szCs w:val="8"/>
              </w:rPr>
            </w:pPr>
          </w:p>
          <w:p w:rsidR="00F331EC" w:rsidRPr="0044346F" w:rsidRDefault="00F331EC" w:rsidP="0036693B">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A Story About El Grupo de Familias</w:t>
            </w:r>
            <w:r>
              <w:rPr>
                <w:rStyle w:val="style8"/>
                <w:rFonts w:asciiTheme="minorHAnsi" w:hAnsiTheme="minorHAnsi"/>
                <w:b/>
                <w:i/>
                <w:sz w:val="22"/>
              </w:rPr>
              <w:t xml:space="preserve"> </w:t>
            </w:r>
            <w:r>
              <w:rPr>
                <w:rStyle w:val="style8"/>
                <w:rFonts w:asciiTheme="minorHAnsi" w:hAnsiTheme="minorHAnsi"/>
                <w:sz w:val="22"/>
              </w:rPr>
              <w:t xml:space="preserve">Order from Landlocked Films </w:t>
            </w:r>
            <w:hyperlink r:id="rId164" w:history="1">
              <w:r w:rsidRPr="0044346F">
                <w:rPr>
                  <w:rStyle w:val="Hyperlink"/>
                  <w:rFonts w:asciiTheme="minorHAnsi" w:hAnsiTheme="minorHAnsi" w:cs="Arial"/>
                  <w:b/>
                  <w:sz w:val="20"/>
                  <w:szCs w:val="30"/>
                  <w:u w:val="none"/>
                </w:rPr>
                <w:t>http://landlockedfilms.com/?page_id=711</w:t>
              </w:r>
            </w:hyperlink>
          </w:p>
        </w:tc>
      </w:tr>
    </w:tbl>
    <w:p w:rsidR="005D4336" w:rsidRDefault="005D4336" w:rsidP="001349C6">
      <w:pPr>
        <w:rPr>
          <w:b/>
          <w:sz w:val="24"/>
        </w:rPr>
        <w:sectPr w:rsidR="005D4336" w:rsidSect="00F26AA6">
          <w:pgSz w:w="12240" w:h="15840"/>
          <w:pgMar w:top="720" w:right="720" w:bottom="720" w:left="720" w:header="720" w:footer="720" w:gutter="0"/>
          <w:cols w:space="720"/>
          <w:docGrid w:linePitch="360"/>
        </w:sectPr>
      </w:pPr>
    </w:p>
    <w:tbl>
      <w:tblPr>
        <w:tblStyle w:val="TableGrid"/>
        <w:tblW w:w="10751" w:type="dxa"/>
        <w:tblInd w:w="-545" w:type="dxa"/>
        <w:tblLook w:val="04A0" w:firstRow="1" w:lastRow="0" w:firstColumn="1" w:lastColumn="0" w:noHBand="0" w:noVBand="1"/>
      </w:tblPr>
      <w:tblGrid>
        <w:gridCol w:w="646"/>
        <w:gridCol w:w="10105"/>
      </w:tblGrid>
      <w:tr w:rsidR="00F519F3" w:rsidTr="00A3347B">
        <w:tc>
          <w:tcPr>
            <w:tcW w:w="646" w:type="dxa"/>
            <w:shd w:val="clear" w:color="auto" w:fill="000000" w:themeFill="text1"/>
          </w:tcPr>
          <w:p w:rsidR="00F519F3" w:rsidRDefault="00F519F3" w:rsidP="00A3347B">
            <w:pPr>
              <w:rPr>
                <w:b/>
                <w:sz w:val="24"/>
              </w:rPr>
            </w:pPr>
          </w:p>
        </w:tc>
        <w:tc>
          <w:tcPr>
            <w:tcW w:w="10105" w:type="dxa"/>
            <w:shd w:val="clear" w:color="auto" w:fill="DEEAF6" w:themeFill="accent1" w:themeFillTint="33"/>
          </w:tcPr>
          <w:p w:rsidR="00F519F3" w:rsidRDefault="00A3347B" w:rsidP="00A3347B">
            <w:pPr>
              <w:jc w:val="center"/>
              <w:rPr>
                <w:b/>
                <w:sz w:val="24"/>
              </w:rPr>
            </w:pPr>
            <w:r>
              <w:rPr>
                <w:b/>
                <w:sz w:val="24"/>
              </w:rPr>
              <w:t xml:space="preserve">IMPACT OF POVERTY ON CHILDREN AND FAMILIES, INCLUDING </w:t>
            </w:r>
            <w:r w:rsidR="00F519F3">
              <w:rPr>
                <w:b/>
                <w:sz w:val="24"/>
              </w:rPr>
              <w:t>DUAL LANGUAGE LEARNERS</w:t>
            </w:r>
          </w:p>
        </w:tc>
      </w:tr>
      <w:tr w:rsidR="001569B1" w:rsidTr="0030669C">
        <w:tc>
          <w:tcPr>
            <w:tcW w:w="646" w:type="dxa"/>
            <w:shd w:val="clear" w:color="auto" w:fill="DEEAF6" w:themeFill="accent1" w:themeFillTint="33"/>
            <w:vAlign w:val="center"/>
          </w:tcPr>
          <w:p w:rsidR="001569B1" w:rsidRPr="00F519F3" w:rsidRDefault="001569B1" w:rsidP="001569B1">
            <w:pPr>
              <w:jc w:val="center"/>
              <w:rPr>
                <w:sz w:val="32"/>
              </w:rPr>
            </w:pPr>
            <w:r w:rsidRPr="00F519F3">
              <w:rPr>
                <w:sz w:val="28"/>
              </w:rPr>
              <w:sym w:font="Wingdings" w:char="F03A"/>
            </w:r>
          </w:p>
        </w:tc>
        <w:tc>
          <w:tcPr>
            <w:tcW w:w="10105" w:type="dxa"/>
            <w:shd w:val="clear" w:color="auto" w:fill="FFFFFF" w:themeFill="background1"/>
          </w:tcPr>
          <w:p w:rsidR="001569B1" w:rsidRPr="001569B1" w:rsidRDefault="001569B1" w:rsidP="00AF2818">
            <w:pPr>
              <w:rPr>
                <w:b/>
                <w:sz w:val="24"/>
                <w:szCs w:val="24"/>
              </w:rPr>
            </w:pPr>
            <w:r w:rsidRPr="001569B1">
              <w:rPr>
                <w:b/>
                <w:sz w:val="24"/>
                <w:szCs w:val="24"/>
              </w:rPr>
              <w:t xml:space="preserve">CLASP: Policy Solutions That Work for Low-Income People </w:t>
            </w:r>
            <w:hyperlink r:id="rId165" w:history="1">
              <w:r w:rsidRPr="001F2E2C">
                <w:rPr>
                  <w:rStyle w:val="Hyperlink"/>
                  <w:b/>
                  <w:szCs w:val="24"/>
                  <w:u w:val="none"/>
                </w:rPr>
                <w:t>http://www.clasp.org/</w:t>
              </w:r>
            </w:hyperlink>
          </w:p>
        </w:tc>
      </w:tr>
      <w:tr w:rsidR="00AF2818" w:rsidTr="0030669C">
        <w:tc>
          <w:tcPr>
            <w:tcW w:w="646" w:type="dxa"/>
            <w:shd w:val="clear" w:color="auto" w:fill="DEEAF6" w:themeFill="accent1" w:themeFillTint="33"/>
            <w:vAlign w:val="center"/>
          </w:tcPr>
          <w:p w:rsidR="00AF2818" w:rsidRDefault="00AF2818" w:rsidP="00AF2818">
            <w:pPr>
              <w:rPr>
                <w:b/>
                <w:sz w:val="24"/>
              </w:rPr>
            </w:pPr>
            <w:r w:rsidRPr="00F519F3">
              <w:rPr>
                <w:sz w:val="32"/>
              </w:rPr>
              <w:sym w:font="Wingdings" w:char="F026"/>
            </w:r>
          </w:p>
        </w:tc>
        <w:tc>
          <w:tcPr>
            <w:tcW w:w="10105" w:type="dxa"/>
            <w:shd w:val="clear" w:color="auto" w:fill="FFFFFF" w:themeFill="background1"/>
          </w:tcPr>
          <w:p w:rsidR="00AF2818" w:rsidRDefault="00AF2818" w:rsidP="00AF2818">
            <w:pPr>
              <w:rPr>
                <w:b/>
                <w:sz w:val="24"/>
              </w:rPr>
            </w:pPr>
            <w:r w:rsidRPr="00856397">
              <w:rPr>
                <w:b/>
                <w:sz w:val="24"/>
                <w:szCs w:val="24"/>
              </w:rPr>
              <w:t>Do These Numbers Add Up: Early Childhood in America</w:t>
            </w:r>
            <w:r w:rsidRPr="00BF5F2F">
              <w:rPr>
                <w:b/>
                <w:szCs w:val="24"/>
              </w:rPr>
              <w:t xml:space="preserve">  </w:t>
            </w:r>
            <w:r w:rsidRPr="00AF2818">
              <w:rPr>
                <w:sz w:val="24"/>
                <w:szCs w:val="24"/>
              </w:rPr>
              <w:t xml:space="preserve">(2015) </w:t>
            </w:r>
            <w:hyperlink r:id="rId166" w:history="1">
              <w:r w:rsidRPr="00AF2818">
                <w:rPr>
                  <w:rStyle w:val="Hyperlink"/>
                  <w:b/>
                  <w:szCs w:val="24"/>
                  <w:u w:val="none"/>
                </w:rPr>
                <w:t>http://raisingofamerica.org/sites/default/files/Handout-DoTheseNumbersAddUp.pdf</w:t>
              </w:r>
            </w:hyperlink>
          </w:p>
        </w:tc>
      </w:tr>
      <w:tr w:rsidR="00AF2818" w:rsidTr="0030669C">
        <w:tc>
          <w:tcPr>
            <w:tcW w:w="646" w:type="dxa"/>
            <w:shd w:val="clear" w:color="auto" w:fill="DEEAF6" w:themeFill="accent1" w:themeFillTint="33"/>
            <w:vAlign w:val="center"/>
          </w:tcPr>
          <w:p w:rsidR="00AF2818" w:rsidRDefault="00AF2818" w:rsidP="00AF2818">
            <w:pPr>
              <w:rPr>
                <w:b/>
                <w:sz w:val="24"/>
              </w:rPr>
            </w:pPr>
            <w:r w:rsidRPr="00F519F3">
              <w:rPr>
                <w:sz w:val="32"/>
              </w:rPr>
              <w:sym w:font="Wingdings" w:char="F026"/>
            </w:r>
          </w:p>
        </w:tc>
        <w:tc>
          <w:tcPr>
            <w:tcW w:w="10105" w:type="dxa"/>
            <w:shd w:val="clear" w:color="auto" w:fill="FFFFFF" w:themeFill="background1"/>
          </w:tcPr>
          <w:p w:rsidR="00AF2818" w:rsidRDefault="00AF2818" w:rsidP="00AF2818">
            <w:pPr>
              <w:rPr>
                <w:b/>
                <w:sz w:val="24"/>
              </w:rPr>
            </w:pPr>
            <w:r w:rsidRPr="00856397">
              <w:rPr>
                <w:b/>
                <w:sz w:val="24"/>
                <w:szCs w:val="24"/>
              </w:rPr>
              <w:t>Ending Child Poverty Now</w:t>
            </w:r>
            <w:r w:rsidRPr="00856397">
              <w:rPr>
                <w:sz w:val="24"/>
                <w:szCs w:val="24"/>
              </w:rPr>
              <w:t xml:space="preserve"> </w:t>
            </w:r>
            <w:r w:rsidR="00BF5F2F" w:rsidRPr="00856397">
              <w:rPr>
                <w:b/>
                <w:sz w:val="24"/>
                <w:szCs w:val="24"/>
              </w:rPr>
              <w:t xml:space="preserve"> </w:t>
            </w:r>
            <w:r w:rsidR="00BF5F2F" w:rsidRPr="00AF2818">
              <w:rPr>
                <w:sz w:val="24"/>
                <w:szCs w:val="24"/>
              </w:rPr>
              <w:t xml:space="preserve">(2015) </w:t>
            </w:r>
            <w:hyperlink r:id="rId167" w:history="1">
              <w:r w:rsidRPr="00AF2818">
                <w:rPr>
                  <w:rStyle w:val="Hyperlink"/>
                  <w:b/>
                  <w:szCs w:val="24"/>
                  <w:u w:val="none"/>
                </w:rPr>
                <w:t>http://www.childrensdefense.org/library/PovertyReport/EndingChildPovertyNow.html</w:t>
              </w:r>
            </w:hyperlink>
          </w:p>
        </w:tc>
      </w:tr>
      <w:tr w:rsidR="0030669C" w:rsidTr="0030669C">
        <w:tc>
          <w:tcPr>
            <w:tcW w:w="646" w:type="dxa"/>
            <w:shd w:val="clear" w:color="auto" w:fill="DEEAF6" w:themeFill="accent1" w:themeFillTint="33"/>
            <w:vAlign w:val="center"/>
          </w:tcPr>
          <w:p w:rsidR="0030669C" w:rsidRPr="00F519F3" w:rsidRDefault="0030669C" w:rsidP="0030669C">
            <w:pPr>
              <w:pStyle w:val="Header"/>
              <w:rPr>
                <w:sz w:val="32"/>
              </w:rPr>
            </w:pPr>
            <w:r>
              <w:rPr>
                <w:sz w:val="32"/>
              </w:rPr>
              <w:sym w:font="Wingdings" w:char="F024"/>
            </w:r>
          </w:p>
        </w:tc>
        <w:tc>
          <w:tcPr>
            <w:tcW w:w="10105" w:type="dxa"/>
            <w:shd w:val="clear" w:color="auto" w:fill="FFFFFF" w:themeFill="background1"/>
          </w:tcPr>
          <w:p w:rsidR="0030669C" w:rsidRDefault="0030669C" w:rsidP="0030669C">
            <w:pPr>
              <w:rPr>
                <w:b/>
                <w:sz w:val="24"/>
              </w:rPr>
            </w:pPr>
            <w:r>
              <w:rPr>
                <w:b/>
                <w:sz w:val="24"/>
              </w:rPr>
              <w:t xml:space="preserve">For Every Child a Fair Chance: The Promise of Equity </w:t>
            </w:r>
            <w:r w:rsidRPr="00AF2818">
              <w:rPr>
                <w:sz w:val="24"/>
              </w:rPr>
              <w:t>(November 2015)</w:t>
            </w:r>
            <w:r>
              <w:rPr>
                <w:b/>
                <w:sz w:val="24"/>
              </w:rPr>
              <w:t xml:space="preserve"> </w:t>
            </w:r>
          </w:p>
          <w:p w:rsidR="0030669C" w:rsidRDefault="007F3A5D" w:rsidP="0030669C">
            <w:pPr>
              <w:rPr>
                <w:b/>
                <w:sz w:val="24"/>
              </w:rPr>
            </w:pPr>
            <w:hyperlink r:id="rId168" w:history="1">
              <w:r w:rsidR="0030669C" w:rsidRPr="00AF2818">
                <w:rPr>
                  <w:rStyle w:val="Hyperlink"/>
                  <w:b/>
                  <w:u w:val="none"/>
                </w:rPr>
                <w:t>http://www.unicef.org/publications/index_86269.html</w:t>
              </w:r>
            </w:hyperlink>
          </w:p>
        </w:tc>
      </w:tr>
      <w:tr w:rsidR="00942A4B" w:rsidTr="0030669C">
        <w:tc>
          <w:tcPr>
            <w:tcW w:w="646" w:type="dxa"/>
            <w:shd w:val="clear" w:color="auto" w:fill="DEEAF6" w:themeFill="accent1" w:themeFillTint="33"/>
            <w:vAlign w:val="center"/>
          </w:tcPr>
          <w:p w:rsidR="00942A4B" w:rsidRPr="00F519F3" w:rsidRDefault="00942A4B" w:rsidP="00942A4B">
            <w:pPr>
              <w:pStyle w:val="Header"/>
              <w:rPr>
                <w:sz w:val="32"/>
              </w:rPr>
            </w:pPr>
            <w:r>
              <w:rPr>
                <w:sz w:val="32"/>
              </w:rPr>
              <w:sym w:font="Wingdings" w:char="F024"/>
            </w:r>
          </w:p>
        </w:tc>
        <w:tc>
          <w:tcPr>
            <w:tcW w:w="10105" w:type="dxa"/>
            <w:shd w:val="clear" w:color="auto" w:fill="FFFFFF" w:themeFill="background1"/>
          </w:tcPr>
          <w:p w:rsidR="00942A4B" w:rsidRPr="00942A4B" w:rsidRDefault="00942A4B" w:rsidP="00942A4B">
            <w:pPr>
              <w:rPr>
                <w:b/>
                <w:sz w:val="24"/>
              </w:rPr>
            </w:pPr>
            <w:r w:rsidRPr="00942A4B">
              <w:rPr>
                <w:b/>
                <w:sz w:val="24"/>
              </w:rPr>
              <w:t xml:space="preserve">How Hispanic Parents Perceive Their Need and Eligibility for Public Assistance </w:t>
            </w:r>
          </w:p>
          <w:p w:rsidR="00942A4B" w:rsidRPr="00942A4B" w:rsidRDefault="007F3A5D" w:rsidP="00942A4B">
            <w:pPr>
              <w:rPr>
                <w:b/>
                <w:sz w:val="24"/>
              </w:rPr>
            </w:pPr>
            <w:hyperlink r:id="rId169" w:history="1">
              <w:r w:rsidR="00942A4B" w:rsidRPr="00942A4B">
                <w:rPr>
                  <w:rStyle w:val="Hyperlink"/>
                  <w:b/>
                  <w:sz w:val="20"/>
                  <w:u w:val="none"/>
                </w:rPr>
                <w:t>http://www.childtrends.org/wp-content/uploads/2015/12/2015-46Hisp-Ctr-Perceptions-Eligibility.pdf?0.72386600%201454605819</w:t>
              </w:r>
            </w:hyperlink>
          </w:p>
        </w:tc>
      </w:tr>
      <w:tr w:rsidR="00942A4B" w:rsidTr="0030669C">
        <w:tc>
          <w:tcPr>
            <w:tcW w:w="646" w:type="dxa"/>
            <w:shd w:val="clear" w:color="auto" w:fill="DEEAF6" w:themeFill="accent1" w:themeFillTint="33"/>
            <w:vAlign w:val="center"/>
          </w:tcPr>
          <w:p w:rsidR="00942A4B" w:rsidRDefault="00942A4B" w:rsidP="00942A4B">
            <w:pPr>
              <w:pStyle w:val="Header"/>
              <w:rPr>
                <w:sz w:val="32"/>
              </w:rPr>
            </w:pPr>
            <w:r>
              <w:rPr>
                <w:sz w:val="32"/>
              </w:rPr>
              <w:sym w:font="Wingdings" w:char="F024"/>
            </w:r>
          </w:p>
        </w:tc>
        <w:tc>
          <w:tcPr>
            <w:tcW w:w="10105" w:type="dxa"/>
            <w:shd w:val="clear" w:color="auto" w:fill="FFFFFF" w:themeFill="background1"/>
          </w:tcPr>
          <w:p w:rsidR="00942A4B" w:rsidRDefault="00942A4B" w:rsidP="00942A4B">
            <w:pPr>
              <w:rPr>
                <w:b/>
                <w:sz w:val="24"/>
              </w:rPr>
            </w:pPr>
            <w:r>
              <w:rPr>
                <w:b/>
                <w:sz w:val="24"/>
              </w:rPr>
              <w:t xml:space="preserve">Income Instability in the Lives of Hispanic Children </w:t>
            </w:r>
            <w:r w:rsidRPr="00AF2818">
              <w:rPr>
                <w:sz w:val="24"/>
                <w:szCs w:val="24"/>
              </w:rPr>
              <w:t>(2015)</w:t>
            </w:r>
          </w:p>
          <w:p w:rsidR="00942A4B" w:rsidRDefault="007F3A5D" w:rsidP="00942A4B">
            <w:pPr>
              <w:rPr>
                <w:b/>
                <w:sz w:val="24"/>
              </w:rPr>
            </w:pPr>
            <w:hyperlink r:id="rId170" w:history="1">
              <w:r w:rsidR="00942A4B" w:rsidRPr="00942A4B">
                <w:rPr>
                  <w:rStyle w:val="Hyperlink"/>
                  <w:b/>
                  <w:sz w:val="20"/>
                  <w:u w:val="none"/>
                </w:rPr>
                <w:t>http://www.childtrends.org/?publications=income-instability-in-the-lives-of-hispanic-children</w:t>
              </w:r>
            </w:hyperlink>
          </w:p>
        </w:tc>
      </w:tr>
      <w:tr w:rsidR="00942A4B" w:rsidTr="0030669C">
        <w:tc>
          <w:tcPr>
            <w:tcW w:w="646" w:type="dxa"/>
            <w:shd w:val="clear" w:color="auto" w:fill="DEEAF6" w:themeFill="accent1" w:themeFillTint="33"/>
            <w:vAlign w:val="center"/>
          </w:tcPr>
          <w:p w:rsidR="00942A4B" w:rsidRDefault="00942A4B" w:rsidP="00942A4B">
            <w:pPr>
              <w:pStyle w:val="Header"/>
              <w:rPr>
                <w:sz w:val="32"/>
              </w:rPr>
            </w:pPr>
            <w:r>
              <w:rPr>
                <w:sz w:val="32"/>
              </w:rPr>
              <w:sym w:font="Wingdings" w:char="F024"/>
            </w:r>
          </w:p>
        </w:tc>
        <w:tc>
          <w:tcPr>
            <w:tcW w:w="10105" w:type="dxa"/>
            <w:shd w:val="clear" w:color="auto" w:fill="FFFFFF" w:themeFill="background1"/>
          </w:tcPr>
          <w:p w:rsidR="00942A4B" w:rsidRDefault="00942A4B" w:rsidP="00942A4B">
            <w:pPr>
              <w:rPr>
                <w:sz w:val="24"/>
              </w:rPr>
            </w:pPr>
            <w:r>
              <w:rPr>
                <w:b/>
                <w:sz w:val="24"/>
              </w:rPr>
              <w:t xml:space="preserve">Low and Stable Income: Comparisons Among Hispanic Children, From 204 Through the Period Following the Great Recession </w:t>
            </w:r>
            <w:r w:rsidRPr="00453418">
              <w:rPr>
                <w:sz w:val="24"/>
              </w:rPr>
              <w:t>(2015)</w:t>
            </w:r>
          </w:p>
          <w:p w:rsidR="00942A4B" w:rsidRPr="00942A4B" w:rsidRDefault="007F3A5D" w:rsidP="00942A4B">
            <w:pPr>
              <w:rPr>
                <w:b/>
                <w:sz w:val="20"/>
              </w:rPr>
            </w:pPr>
            <w:hyperlink r:id="rId171" w:history="1">
              <w:r w:rsidR="00942A4B" w:rsidRPr="00942A4B">
                <w:rPr>
                  <w:rStyle w:val="Hyperlink"/>
                  <w:b/>
                  <w:sz w:val="20"/>
                  <w:u w:val="none"/>
                </w:rPr>
                <w:t>http://www.childtrends.org/wp-content/uploads/2015/12/Income-Brief-No.-3-Pre-Post-Recession.pdf?0.71033200%201454605819</w:t>
              </w:r>
            </w:hyperlink>
          </w:p>
        </w:tc>
      </w:tr>
      <w:tr w:rsidR="00942A4B" w:rsidTr="0030669C">
        <w:tc>
          <w:tcPr>
            <w:tcW w:w="646" w:type="dxa"/>
            <w:shd w:val="clear" w:color="auto" w:fill="DEEAF6" w:themeFill="accent1" w:themeFillTint="33"/>
          </w:tcPr>
          <w:p w:rsidR="00942A4B" w:rsidRDefault="00942A4B" w:rsidP="00942A4B">
            <w:pPr>
              <w:jc w:val="center"/>
              <w:rPr>
                <w:b/>
                <w:sz w:val="24"/>
              </w:rPr>
            </w:pPr>
            <w:r w:rsidRPr="00F519F3">
              <w:rPr>
                <w:sz w:val="28"/>
              </w:rPr>
              <w:sym w:font="Wingdings" w:char="F03A"/>
            </w:r>
          </w:p>
        </w:tc>
        <w:tc>
          <w:tcPr>
            <w:tcW w:w="10105" w:type="dxa"/>
            <w:shd w:val="clear" w:color="auto" w:fill="FFFFFF" w:themeFill="background1"/>
          </w:tcPr>
          <w:p w:rsidR="00942A4B" w:rsidRDefault="00942A4B" w:rsidP="00942A4B">
            <w:pPr>
              <w:rPr>
                <w:b/>
                <w:sz w:val="24"/>
              </w:rPr>
            </w:pPr>
            <w:r>
              <w:rPr>
                <w:b/>
                <w:sz w:val="24"/>
              </w:rPr>
              <w:t xml:space="preserve">National Center for Children in Poverty </w:t>
            </w:r>
            <w:hyperlink r:id="rId172" w:history="1">
              <w:r w:rsidRPr="001F2E2C">
                <w:rPr>
                  <w:rStyle w:val="Hyperlink"/>
                  <w:b/>
                  <w:u w:val="none"/>
                </w:rPr>
                <w:t>http://nccp.org/</w:t>
              </w:r>
            </w:hyperlink>
          </w:p>
        </w:tc>
      </w:tr>
      <w:tr w:rsidR="001F2E2C" w:rsidTr="001F2E2C">
        <w:tc>
          <w:tcPr>
            <w:tcW w:w="646" w:type="dxa"/>
            <w:shd w:val="clear" w:color="auto" w:fill="DEEAF6" w:themeFill="accent1" w:themeFillTint="33"/>
            <w:vAlign w:val="center"/>
          </w:tcPr>
          <w:p w:rsidR="001F2E2C" w:rsidRPr="00F519F3" w:rsidRDefault="001F2E2C" w:rsidP="00942A4B">
            <w:pPr>
              <w:jc w:val="center"/>
              <w:rPr>
                <w:sz w:val="28"/>
              </w:rPr>
            </w:pPr>
            <w:r w:rsidRPr="00F519F3">
              <w:rPr>
                <w:sz w:val="32"/>
              </w:rPr>
              <w:sym w:font="Wingdings" w:char="F026"/>
            </w:r>
          </w:p>
        </w:tc>
        <w:tc>
          <w:tcPr>
            <w:tcW w:w="10105" w:type="dxa"/>
            <w:shd w:val="clear" w:color="auto" w:fill="FFFFFF" w:themeFill="background1"/>
          </w:tcPr>
          <w:p w:rsidR="001F2E2C" w:rsidRDefault="001F2E2C" w:rsidP="00942A4B">
            <w:pPr>
              <w:rPr>
                <w:b/>
                <w:sz w:val="24"/>
              </w:rPr>
            </w:pPr>
            <w:r>
              <w:rPr>
                <w:b/>
                <w:sz w:val="24"/>
              </w:rPr>
              <w:t xml:space="preserve">National Portrait of Hispanic Children in Need </w:t>
            </w:r>
          </w:p>
          <w:p w:rsidR="001F2E2C" w:rsidRDefault="007F3A5D" w:rsidP="001F2E2C">
            <w:pPr>
              <w:rPr>
                <w:b/>
                <w:sz w:val="24"/>
              </w:rPr>
            </w:pPr>
            <w:hyperlink r:id="rId173" w:history="1">
              <w:r w:rsidR="001F2E2C" w:rsidRPr="001F2E2C">
                <w:rPr>
                  <w:rStyle w:val="Hyperlink"/>
                  <w:b/>
                  <w:u w:val="none"/>
                </w:rPr>
                <w:t>http://www.childtrends.org/wp-content/uploads/2016/02/2016-15HispChildrenInNeed.pdf</w:t>
              </w:r>
            </w:hyperlink>
          </w:p>
        </w:tc>
      </w:tr>
      <w:tr w:rsidR="00942A4B" w:rsidTr="0030669C">
        <w:tc>
          <w:tcPr>
            <w:tcW w:w="646" w:type="dxa"/>
            <w:shd w:val="clear" w:color="auto" w:fill="DEEAF6" w:themeFill="accent1" w:themeFillTint="33"/>
            <w:vAlign w:val="center"/>
          </w:tcPr>
          <w:p w:rsidR="00942A4B" w:rsidRDefault="00942A4B" w:rsidP="00942A4B">
            <w:pPr>
              <w:rPr>
                <w:b/>
                <w:sz w:val="24"/>
              </w:rPr>
            </w:pPr>
            <w:r w:rsidRPr="00F519F3">
              <w:rPr>
                <w:sz w:val="32"/>
              </w:rPr>
              <w:sym w:font="Wingdings" w:char="F026"/>
            </w:r>
          </w:p>
        </w:tc>
        <w:tc>
          <w:tcPr>
            <w:tcW w:w="10105" w:type="dxa"/>
            <w:shd w:val="clear" w:color="auto" w:fill="FFFFFF" w:themeFill="background1"/>
          </w:tcPr>
          <w:p w:rsidR="00942A4B" w:rsidRPr="00164CC5" w:rsidRDefault="00942A4B" w:rsidP="00942A4B">
            <w:pPr>
              <w:outlineLvl w:val="0"/>
              <w:rPr>
                <w:b/>
                <w:sz w:val="24"/>
                <w:szCs w:val="24"/>
              </w:rPr>
            </w:pPr>
            <w:r w:rsidRPr="00942A4B">
              <w:rPr>
                <w:rFonts w:eastAsia="Times New Roman"/>
                <w:b/>
                <w:bCs/>
                <w:kern w:val="36"/>
                <w:sz w:val="24"/>
                <w:szCs w:val="24"/>
              </w:rPr>
              <w:t xml:space="preserve">Parenting in America: </w:t>
            </w:r>
            <w:r w:rsidRPr="00942A4B">
              <w:rPr>
                <w:rFonts w:eastAsia="Times New Roman"/>
                <w:b/>
                <w:sz w:val="24"/>
                <w:szCs w:val="24"/>
              </w:rPr>
              <w:t>Outlook, Worries, Aspirations are Strongly Linked to Financial Situation</w:t>
            </w:r>
            <w:r w:rsidRPr="0072765C">
              <w:rPr>
                <w:rFonts w:eastAsia="Times New Roman"/>
                <w:sz w:val="24"/>
                <w:szCs w:val="24"/>
              </w:rPr>
              <w:t xml:space="preserve"> (December 2015)</w:t>
            </w:r>
            <w:r>
              <w:rPr>
                <w:rFonts w:eastAsia="Times New Roman"/>
                <w:sz w:val="24"/>
                <w:szCs w:val="24"/>
              </w:rPr>
              <w:t xml:space="preserve"> </w:t>
            </w:r>
            <w:hyperlink r:id="rId174" w:history="1">
              <w:r w:rsidRPr="00A3347B">
                <w:rPr>
                  <w:rFonts w:eastAsia="Times New Roman"/>
                  <w:b/>
                  <w:color w:val="0563C1" w:themeColor="hyperlink"/>
                </w:rPr>
                <w:t>http://www.pewsocialtrends.org/2015/12/17/parenting-in-america/</w:t>
              </w:r>
            </w:hyperlink>
          </w:p>
        </w:tc>
      </w:tr>
      <w:tr w:rsidR="00942A4B" w:rsidTr="0030669C">
        <w:tc>
          <w:tcPr>
            <w:tcW w:w="646" w:type="dxa"/>
            <w:shd w:val="clear" w:color="auto" w:fill="DEEAF6" w:themeFill="accent1" w:themeFillTint="33"/>
            <w:vAlign w:val="center"/>
          </w:tcPr>
          <w:p w:rsidR="00942A4B" w:rsidRDefault="00942A4B" w:rsidP="00942A4B">
            <w:pPr>
              <w:rPr>
                <w:b/>
                <w:sz w:val="24"/>
              </w:rPr>
            </w:pPr>
            <w:r w:rsidRPr="00F519F3">
              <w:rPr>
                <w:sz w:val="32"/>
              </w:rPr>
              <w:sym w:font="Wingdings" w:char="F026"/>
            </w:r>
          </w:p>
        </w:tc>
        <w:tc>
          <w:tcPr>
            <w:tcW w:w="10105" w:type="dxa"/>
            <w:shd w:val="clear" w:color="auto" w:fill="FFFFFF" w:themeFill="background1"/>
          </w:tcPr>
          <w:p w:rsidR="00942A4B" w:rsidRDefault="00942A4B" w:rsidP="00942A4B">
            <w:pPr>
              <w:rPr>
                <w:b/>
                <w:sz w:val="24"/>
              </w:rPr>
            </w:pPr>
            <w:r w:rsidRPr="00856397">
              <w:rPr>
                <w:b/>
                <w:sz w:val="24"/>
                <w:szCs w:val="24"/>
              </w:rPr>
              <w:t xml:space="preserve">Reducing Child Poverty in the US: Costs and Impacts of Policies Proposed by the Children’s Defense Fund </w:t>
            </w:r>
            <w:r w:rsidRPr="0030669C">
              <w:rPr>
                <w:sz w:val="24"/>
                <w:szCs w:val="24"/>
              </w:rPr>
              <w:t>(January 2015)</w:t>
            </w:r>
            <w:r>
              <w:rPr>
                <w:sz w:val="24"/>
                <w:szCs w:val="24"/>
              </w:rPr>
              <w:t xml:space="preserve"> </w:t>
            </w:r>
            <w:hyperlink r:id="rId175" w:history="1">
              <w:r w:rsidRPr="0030669C">
                <w:rPr>
                  <w:rStyle w:val="Hyperlink"/>
                  <w:b/>
                  <w:szCs w:val="24"/>
                  <w:u w:val="none"/>
                </w:rPr>
                <w:t>http://www.childrensdefense.org/library/PovertyReport/assets/</w:t>
              </w:r>
              <w:r w:rsidRPr="0030669C">
                <w:rPr>
                  <w:rStyle w:val="Hyperlink"/>
                  <w:b/>
                  <w:szCs w:val="24"/>
                  <w:u w:val="none"/>
                </w:rPr>
                <w:br/>
                <w:t>ReducingChildPovertyintheUSCostsandImpactsofPoliciesProposedbytheChildrensDefenseFund.pdf</w:t>
              </w:r>
            </w:hyperlink>
          </w:p>
        </w:tc>
      </w:tr>
      <w:tr w:rsidR="00942A4B" w:rsidTr="0030669C">
        <w:tc>
          <w:tcPr>
            <w:tcW w:w="646" w:type="dxa"/>
            <w:shd w:val="clear" w:color="auto" w:fill="DEEAF6" w:themeFill="accent1" w:themeFillTint="33"/>
            <w:vAlign w:val="center"/>
          </w:tcPr>
          <w:p w:rsidR="00942A4B" w:rsidRDefault="00942A4B" w:rsidP="00942A4B">
            <w:pPr>
              <w:rPr>
                <w:b/>
                <w:sz w:val="24"/>
              </w:rPr>
            </w:pPr>
            <w:r w:rsidRPr="00F519F3">
              <w:rPr>
                <w:sz w:val="32"/>
              </w:rPr>
              <w:sym w:font="Wingdings" w:char="F026"/>
            </w:r>
          </w:p>
        </w:tc>
        <w:tc>
          <w:tcPr>
            <w:tcW w:w="10105" w:type="dxa"/>
          </w:tcPr>
          <w:p w:rsidR="00942A4B" w:rsidRDefault="00942A4B" w:rsidP="00942A4B">
            <w:pPr>
              <w:rPr>
                <w:b/>
                <w:sz w:val="24"/>
              </w:rPr>
            </w:pPr>
            <w:r w:rsidRPr="00BF5F2F">
              <w:rPr>
                <w:b/>
              </w:rPr>
              <w:t xml:space="preserve">Vermont Demographics of Young, Low-Income Children </w:t>
            </w:r>
            <w:r w:rsidRPr="00AF2818">
              <w:rPr>
                <w:sz w:val="24"/>
              </w:rPr>
              <w:t>(2015)</w:t>
            </w:r>
            <w:r>
              <w:rPr>
                <w:b/>
                <w:sz w:val="24"/>
              </w:rPr>
              <w:t xml:space="preserve"> </w:t>
            </w:r>
            <w:hyperlink r:id="rId176" w:history="1">
              <w:r w:rsidRPr="00AF2818">
                <w:rPr>
                  <w:rStyle w:val="Hyperlink"/>
                  <w:b/>
                  <w:u w:val="none"/>
                </w:rPr>
                <w:t>http://nccp.org/profiles/state_profile.php?state=VT&amp;id=8</w:t>
              </w:r>
            </w:hyperlink>
          </w:p>
        </w:tc>
      </w:tr>
      <w:tr w:rsidR="00942A4B" w:rsidTr="0030669C">
        <w:tc>
          <w:tcPr>
            <w:tcW w:w="646" w:type="dxa"/>
            <w:shd w:val="clear" w:color="auto" w:fill="DEEAF6" w:themeFill="accent1" w:themeFillTint="33"/>
            <w:vAlign w:val="center"/>
          </w:tcPr>
          <w:p w:rsidR="00942A4B" w:rsidRDefault="00942A4B" w:rsidP="00942A4B">
            <w:pPr>
              <w:rPr>
                <w:b/>
                <w:sz w:val="24"/>
              </w:rPr>
            </w:pPr>
            <w:r w:rsidRPr="00F519F3">
              <w:rPr>
                <w:sz w:val="32"/>
              </w:rPr>
              <w:sym w:font="Wingdings" w:char="F026"/>
            </w:r>
          </w:p>
        </w:tc>
        <w:tc>
          <w:tcPr>
            <w:tcW w:w="10105" w:type="dxa"/>
          </w:tcPr>
          <w:p w:rsidR="00942A4B" w:rsidRDefault="00942A4B" w:rsidP="00942A4B">
            <w:pPr>
              <w:rPr>
                <w:b/>
                <w:sz w:val="24"/>
              </w:rPr>
            </w:pPr>
            <w:r w:rsidRPr="00BF5F2F">
              <w:rPr>
                <w:b/>
              </w:rPr>
              <w:t xml:space="preserve">Young Children in Deep Poverty: Fact Sheet </w:t>
            </w:r>
            <w:r w:rsidRPr="00164CC5">
              <w:rPr>
                <w:sz w:val="24"/>
              </w:rPr>
              <w:t>(November 2015)</w:t>
            </w:r>
            <w:r>
              <w:rPr>
                <w:sz w:val="24"/>
              </w:rPr>
              <w:t xml:space="preserve"> </w:t>
            </w:r>
            <w:hyperlink r:id="rId177" w:history="1">
              <w:r w:rsidRPr="002001FB">
                <w:rPr>
                  <w:rStyle w:val="Hyperlink"/>
                  <w:b/>
                  <w:u w:val="none"/>
                </w:rPr>
                <w:t>http://www.nccp.org/publications/pdf/text_1133.pdf</w:t>
              </w:r>
            </w:hyperlink>
          </w:p>
        </w:tc>
      </w:tr>
    </w:tbl>
    <w:p w:rsidR="00946F95" w:rsidRPr="00237B95" w:rsidRDefault="00946F95" w:rsidP="00164CC5">
      <w:pPr>
        <w:rPr>
          <w:sz w:val="16"/>
          <w:szCs w:val="24"/>
        </w:rPr>
      </w:pPr>
    </w:p>
    <w:tbl>
      <w:tblPr>
        <w:tblStyle w:val="TableGrid"/>
        <w:tblW w:w="10800" w:type="dxa"/>
        <w:tblInd w:w="-545" w:type="dxa"/>
        <w:tblLayout w:type="fixed"/>
        <w:tblLook w:val="04A0" w:firstRow="1" w:lastRow="0" w:firstColumn="1" w:lastColumn="0" w:noHBand="0" w:noVBand="1"/>
      </w:tblPr>
      <w:tblGrid>
        <w:gridCol w:w="646"/>
        <w:gridCol w:w="10154"/>
      </w:tblGrid>
      <w:tr w:rsidR="00187E8F" w:rsidTr="001349C6">
        <w:tc>
          <w:tcPr>
            <w:tcW w:w="646" w:type="dxa"/>
            <w:shd w:val="clear" w:color="auto" w:fill="000000" w:themeFill="text1"/>
          </w:tcPr>
          <w:p w:rsidR="00187E8F" w:rsidRDefault="00187E8F" w:rsidP="001349C6">
            <w:pPr>
              <w:rPr>
                <w:b/>
                <w:sz w:val="24"/>
              </w:rPr>
            </w:pPr>
          </w:p>
        </w:tc>
        <w:tc>
          <w:tcPr>
            <w:tcW w:w="10154" w:type="dxa"/>
            <w:shd w:val="clear" w:color="auto" w:fill="DEEAF6" w:themeFill="accent1" w:themeFillTint="33"/>
          </w:tcPr>
          <w:p w:rsidR="00187E8F" w:rsidRDefault="00187E8F" w:rsidP="007A46DD">
            <w:pPr>
              <w:jc w:val="center"/>
              <w:rPr>
                <w:b/>
                <w:sz w:val="24"/>
              </w:rPr>
            </w:pPr>
            <w:r>
              <w:rPr>
                <w:b/>
                <w:sz w:val="24"/>
              </w:rPr>
              <w:t>DUAL LANGUAGE LEARNERS WITH IDENTIFIED DISABILITIES</w:t>
            </w:r>
          </w:p>
        </w:tc>
      </w:tr>
      <w:tr w:rsidR="00CD025A" w:rsidTr="001349C6">
        <w:tc>
          <w:tcPr>
            <w:tcW w:w="646" w:type="dxa"/>
            <w:shd w:val="clear" w:color="auto" w:fill="DEEAF6" w:themeFill="accent1" w:themeFillTint="33"/>
            <w:vAlign w:val="center"/>
          </w:tcPr>
          <w:p w:rsidR="00CD025A" w:rsidRPr="00F519F3" w:rsidRDefault="00CD025A" w:rsidP="00CD025A">
            <w:pPr>
              <w:pStyle w:val="Header"/>
              <w:rPr>
                <w:sz w:val="32"/>
              </w:rPr>
            </w:pPr>
            <w:r>
              <w:rPr>
                <w:sz w:val="32"/>
              </w:rPr>
              <w:sym w:font="Wingdings" w:char="F024"/>
            </w:r>
          </w:p>
        </w:tc>
        <w:tc>
          <w:tcPr>
            <w:tcW w:w="10154" w:type="dxa"/>
            <w:shd w:val="clear" w:color="auto" w:fill="FFFFFF" w:themeFill="background1"/>
          </w:tcPr>
          <w:p w:rsidR="00CD025A" w:rsidRPr="00187E8F" w:rsidRDefault="00CD025A" w:rsidP="00CD025A">
            <w:pPr>
              <w:rPr>
                <w:rFonts w:asciiTheme="minorHAnsi" w:hAnsiTheme="minorHAnsi" w:cs="Segoe UI"/>
                <w:sz w:val="24"/>
                <w:szCs w:val="21"/>
              </w:rPr>
            </w:pPr>
            <w:r>
              <w:rPr>
                <w:rFonts w:asciiTheme="minorHAnsi" w:hAnsiTheme="minorHAnsi" w:cs="Segoe UI"/>
                <w:b/>
                <w:sz w:val="24"/>
                <w:szCs w:val="21"/>
              </w:rPr>
              <w:t xml:space="preserve">Critical Questions About the Special Education Process and English Language Learners </w:t>
            </w:r>
            <w:r w:rsidRPr="00187E8F">
              <w:rPr>
                <w:rFonts w:asciiTheme="minorHAnsi" w:hAnsiTheme="minorHAnsi" w:cs="Segoe UI"/>
                <w:sz w:val="24"/>
                <w:szCs w:val="21"/>
              </w:rPr>
              <w:t>(2002)</w:t>
            </w:r>
          </w:p>
          <w:p w:rsidR="00CD025A" w:rsidRPr="00187E8F" w:rsidRDefault="007F3A5D" w:rsidP="00CD025A">
            <w:pPr>
              <w:rPr>
                <w:rFonts w:asciiTheme="minorHAnsi" w:hAnsiTheme="minorHAnsi" w:cs="Segoe UI"/>
                <w:b/>
                <w:sz w:val="20"/>
                <w:szCs w:val="21"/>
              </w:rPr>
            </w:pPr>
            <w:hyperlink r:id="rId178" w:history="1">
              <w:r w:rsidR="00CD025A" w:rsidRPr="00187E8F">
                <w:rPr>
                  <w:rStyle w:val="Hyperlink"/>
                  <w:rFonts w:asciiTheme="minorHAnsi" w:hAnsiTheme="minorHAnsi" w:cs="Segoe UI"/>
                  <w:b/>
                  <w:sz w:val="20"/>
                  <w:szCs w:val="21"/>
                  <w:u w:val="none"/>
                </w:rPr>
                <w:t>http://mtnboces.k12.co.us/special%20education/FOV2-00100D81/CLD%20-%20Special%20Ed.pdf</w:t>
              </w:r>
            </w:hyperlink>
          </w:p>
        </w:tc>
      </w:tr>
      <w:tr w:rsidR="001F07A1" w:rsidTr="001349C6">
        <w:tc>
          <w:tcPr>
            <w:tcW w:w="646" w:type="dxa"/>
            <w:shd w:val="clear" w:color="auto" w:fill="DEEAF6" w:themeFill="accent1" w:themeFillTint="33"/>
            <w:vAlign w:val="center"/>
          </w:tcPr>
          <w:p w:rsidR="001F07A1" w:rsidRDefault="001F07A1" w:rsidP="001F07A1">
            <w:pPr>
              <w:pStyle w:val="Header"/>
              <w:jc w:val="center"/>
              <w:rPr>
                <w:sz w:val="32"/>
              </w:rPr>
            </w:pPr>
            <w:r w:rsidRPr="00F519F3">
              <w:rPr>
                <w:sz w:val="32"/>
              </w:rPr>
              <w:sym w:font="Wingdings" w:char="F03E"/>
            </w:r>
          </w:p>
        </w:tc>
        <w:tc>
          <w:tcPr>
            <w:tcW w:w="10154" w:type="dxa"/>
            <w:shd w:val="clear" w:color="auto" w:fill="FFFFFF" w:themeFill="background1"/>
          </w:tcPr>
          <w:p w:rsidR="001F07A1" w:rsidRPr="004F3A2E" w:rsidRDefault="001F07A1" w:rsidP="001F07A1">
            <w:pPr>
              <w:outlineLvl w:val="0"/>
              <w:rPr>
                <w:rFonts w:asciiTheme="minorHAnsi" w:eastAsia="Times New Roman" w:hAnsiTheme="minorHAnsi"/>
                <w:b/>
                <w:bCs/>
                <w:color w:val="FF0000"/>
                <w:kern w:val="36"/>
              </w:rPr>
            </w:pPr>
            <w:r w:rsidRPr="001F07A1">
              <w:rPr>
                <w:rFonts w:asciiTheme="minorHAnsi" w:eastAsia="Times New Roman" w:hAnsiTheme="minorHAnsi"/>
                <w:b/>
                <w:bCs/>
                <w:kern w:val="36"/>
              </w:rPr>
              <w:t xml:space="preserve">Dual Language Learners with Disabilities: Supporting Young Children in the Classroom </w:t>
            </w:r>
            <w:r w:rsidR="004F3A2E" w:rsidRPr="004F3A2E">
              <w:rPr>
                <w:rFonts w:asciiTheme="minorHAnsi" w:eastAsia="Times New Roman" w:hAnsiTheme="minorHAnsi"/>
                <w:b/>
                <w:bCs/>
                <w:color w:val="FF0000"/>
                <w:kern w:val="36"/>
              </w:rPr>
              <w:t>(3-5)</w:t>
            </w:r>
          </w:p>
          <w:p w:rsidR="001F07A1" w:rsidRPr="001F07A1" w:rsidRDefault="007F3A5D" w:rsidP="001F07A1">
            <w:pPr>
              <w:outlineLvl w:val="0"/>
              <w:rPr>
                <w:rFonts w:asciiTheme="minorHAnsi" w:eastAsia="Times New Roman" w:hAnsiTheme="minorHAnsi"/>
                <w:b/>
                <w:bCs/>
                <w:kern w:val="36"/>
                <w:sz w:val="20"/>
              </w:rPr>
            </w:pPr>
            <w:hyperlink r:id="rId179" w:history="1">
              <w:r w:rsidR="001F07A1" w:rsidRPr="001F07A1">
                <w:rPr>
                  <w:rFonts w:asciiTheme="minorHAnsi" w:eastAsia="Times New Roman" w:hAnsiTheme="minorHAnsi"/>
                  <w:b/>
                  <w:bCs/>
                  <w:color w:val="660066"/>
                  <w:kern w:val="36"/>
                  <w:sz w:val="20"/>
                </w:rPr>
                <w:t>http://iris.peabody.vanderbilt.edu/module/dll/</w:t>
              </w:r>
            </w:hyperlink>
          </w:p>
          <w:p w:rsidR="001F07A1" w:rsidRPr="001F07A1" w:rsidRDefault="001F07A1" w:rsidP="00CD025A">
            <w:pPr>
              <w:rPr>
                <w:rFonts w:asciiTheme="minorHAnsi" w:eastAsiaTheme="minorHAnsi" w:hAnsiTheme="minorHAnsi" w:cstheme="minorBidi"/>
                <w:i/>
                <w:sz w:val="20"/>
              </w:rPr>
            </w:pPr>
            <w:r w:rsidRPr="001F07A1">
              <w:rPr>
                <w:rFonts w:asciiTheme="minorHAnsi" w:eastAsia="Times New Roman" w:hAnsiTheme="minorHAnsi"/>
                <w:i/>
                <w:sz w:val="20"/>
              </w:rPr>
              <w:t>This Module offers an overview of young children who are dual language learners. Further, it highlights the importance of maintaining children and families’ home language at the same time they are learning a new or second language, discusses considerations for screening and assessing these children, and identifies strategies for supporting them in inclusive preschool classrooms.</w:t>
            </w:r>
          </w:p>
        </w:tc>
      </w:tr>
      <w:tr w:rsidR="00CD025A" w:rsidTr="001349C6">
        <w:tc>
          <w:tcPr>
            <w:tcW w:w="646" w:type="dxa"/>
            <w:shd w:val="clear" w:color="auto" w:fill="DEEAF6" w:themeFill="accent1" w:themeFillTint="33"/>
            <w:vAlign w:val="center"/>
          </w:tcPr>
          <w:p w:rsidR="00CD025A" w:rsidRPr="00F519F3" w:rsidRDefault="00CD025A" w:rsidP="00CD025A">
            <w:pPr>
              <w:pStyle w:val="Header"/>
              <w:rPr>
                <w:sz w:val="32"/>
              </w:rPr>
            </w:pPr>
            <w:r>
              <w:rPr>
                <w:sz w:val="32"/>
              </w:rPr>
              <w:sym w:font="Wingdings" w:char="F024"/>
            </w:r>
          </w:p>
        </w:tc>
        <w:tc>
          <w:tcPr>
            <w:tcW w:w="10154" w:type="dxa"/>
            <w:shd w:val="clear" w:color="auto" w:fill="FFFFFF" w:themeFill="background1"/>
          </w:tcPr>
          <w:p w:rsidR="00CD025A" w:rsidRDefault="00CD025A" w:rsidP="00CD025A">
            <w:pPr>
              <w:pStyle w:val="Default"/>
              <w:rPr>
                <w:rFonts w:asciiTheme="minorHAnsi" w:hAnsiTheme="minorHAnsi"/>
                <w:b/>
              </w:rPr>
            </w:pPr>
            <w:r>
              <w:rPr>
                <w:rFonts w:asciiTheme="minorHAnsi" w:hAnsiTheme="minorHAnsi"/>
                <w:b/>
              </w:rPr>
              <w:t xml:space="preserve">Hispanic Representation in Special Education: Patterns and Implications </w:t>
            </w:r>
            <w:r w:rsidRPr="00CD025A">
              <w:rPr>
                <w:rFonts w:asciiTheme="minorHAnsi" w:hAnsiTheme="minorHAnsi"/>
              </w:rPr>
              <w:t>(Marc Guiberson)</w:t>
            </w:r>
            <w:r>
              <w:rPr>
                <w:rFonts w:asciiTheme="minorHAnsi" w:hAnsiTheme="minorHAnsi"/>
              </w:rPr>
              <w:t xml:space="preserve"> (2009)</w:t>
            </w:r>
          </w:p>
          <w:p w:rsidR="00CD025A" w:rsidRPr="00CD025A" w:rsidRDefault="007F3A5D" w:rsidP="00CD025A">
            <w:pPr>
              <w:pStyle w:val="Default"/>
              <w:rPr>
                <w:rFonts w:asciiTheme="minorHAnsi" w:hAnsiTheme="minorHAnsi"/>
                <w:b/>
                <w:sz w:val="20"/>
              </w:rPr>
            </w:pPr>
            <w:hyperlink r:id="rId180" w:history="1">
              <w:r w:rsidR="00CD025A" w:rsidRPr="00CD025A">
                <w:rPr>
                  <w:rStyle w:val="Hyperlink"/>
                  <w:rFonts w:asciiTheme="minorHAnsi" w:hAnsiTheme="minorHAnsi"/>
                  <w:b/>
                  <w:sz w:val="20"/>
                  <w:u w:val="none"/>
                </w:rPr>
                <w:t>http://www.puentesculturales.com/New_Puentes_Culturales_Webpage/Resources_and_Links_files/Enhancing%20Early%20Language%20Through%20Interactive%20Communication.pdf</w:t>
              </w:r>
            </w:hyperlink>
          </w:p>
        </w:tc>
      </w:tr>
      <w:tr w:rsidR="00CD025A" w:rsidTr="001349C6">
        <w:tc>
          <w:tcPr>
            <w:tcW w:w="646" w:type="dxa"/>
            <w:shd w:val="clear" w:color="auto" w:fill="DEEAF6" w:themeFill="accent1" w:themeFillTint="33"/>
            <w:vAlign w:val="center"/>
          </w:tcPr>
          <w:p w:rsidR="00CD025A" w:rsidRDefault="00CD025A" w:rsidP="00CD025A">
            <w:pPr>
              <w:rPr>
                <w:b/>
                <w:sz w:val="24"/>
              </w:rPr>
            </w:pPr>
            <w:r>
              <w:rPr>
                <w:sz w:val="32"/>
              </w:rPr>
              <w:sym w:font="Wingdings" w:char="F024"/>
            </w:r>
          </w:p>
        </w:tc>
        <w:tc>
          <w:tcPr>
            <w:tcW w:w="10154" w:type="dxa"/>
            <w:shd w:val="clear" w:color="auto" w:fill="FFFFFF" w:themeFill="background1"/>
          </w:tcPr>
          <w:p w:rsidR="00CD025A" w:rsidRPr="00895DD5" w:rsidRDefault="00CD025A" w:rsidP="00CD025A">
            <w:pPr>
              <w:outlineLvl w:val="0"/>
              <w:rPr>
                <w:sz w:val="24"/>
                <w:szCs w:val="24"/>
              </w:rPr>
            </w:pPr>
            <w:r>
              <w:rPr>
                <w:b/>
                <w:sz w:val="24"/>
                <w:szCs w:val="24"/>
              </w:rPr>
              <w:t xml:space="preserve">Working with Linguistically Diverse Families in Early Intervention: Misconceptions and Missed Opportunities </w:t>
            </w:r>
            <w:r w:rsidRPr="00895DD5">
              <w:rPr>
                <w:sz w:val="24"/>
                <w:szCs w:val="24"/>
              </w:rPr>
              <w:t xml:space="preserve">(Susan Moore, </w:t>
            </w:r>
            <w:r>
              <w:rPr>
                <w:sz w:val="24"/>
                <w:szCs w:val="24"/>
              </w:rPr>
              <w:t xml:space="preserve">Clara </w:t>
            </w:r>
            <w:r w:rsidRPr="00895DD5">
              <w:rPr>
                <w:sz w:val="24"/>
                <w:szCs w:val="24"/>
              </w:rPr>
              <w:t>Pérez-Méndez) (2006)</w:t>
            </w:r>
          </w:p>
          <w:p w:rsidR="00CD025A" w:rsidRPr="00612006" w:rsidRDefault="007F3A5D" w:rsidP="00CD025A">
            <w:pPr>
              <w:outlineLvl w:val="0"/>
              <w:rPr>
                <w:b/>
                <w:sz w:val="20"/>
                <w:szCs w:val="24"/>
              </w:rPr>
            </w:pPr>
            <w:hyperlink r:id="rId181" w:history="1">
              <w:r w:rsidR="00CD025A" w:rsidRPr="00612006">
                <w:rPr>
                  <w:rStyle w:val="Hyperlink"/>
                  <w:b/>
                  <w:sz w:val="20"/>
                  <w:szCs w:val="24"/>
                  <w:u w:val="none"/>
                </w:rPr>
                <w:t>http://www.puentesculturales.com/New_Puentes_Culturales_Webpage/Resources_and_Links_files/Working%20with%20Linguistically%20Diverse%20Families%20in%20Early%20Intervention.pdf</w:t>
              </w:r>
            </w:hyperlink>
          </w:p>
        </w:tc>
      </w:tr>
      <w:tr w:rsidR="00CD025A" w:rsidTr="007A46DD">
        <w:tc>
          <w:tcPr>
            <w:tcW w:w="646" w:type="dxa"/>
            <w:shd w:val="clear" w:color="auto" w:fill="C5E0B3" w:themeFill="accent6" w:themeFillTint="66"/>
            <w:vAlign w:val="center"/>
          </w:tcPr>
          <w:p w:rsidR="00CD025A" w:rsidRDefault="00CD025A" w:rsidP="00CD025A">
            <w:pPr>
              <w:jc w:val="center"/>
              <w:rPr>
                <w:b/>
                <w:sz w:val="24"/>
              </w:rPr>
            </w:pPr>
            <w:r w:rsidRPr="002001FB">
              <w:rPr>
                <w:sz w:val="32"/>
                <w:szCs w:val="32"/>
              </w:rPr>
              <w:t>$</w:t>
            </w:r>
          </w:p>
        </w:tc>
        <w:tc>
          <w:tcPr>
            <w:tcW w:w="10154" w:type="dxa"/>
            <w:shd w:val="clear" w:color="auto" w:fill="C5E0B3" w:themeFill="accent6" w:themeFillTint="66"/>
          </w:tcPr>
          <w:p w:rsidR="007A46DD" w:rsidRPr="007A46DD" w:rsidRDefault="007A46DD" w:rsidP="00F331EC">
            <w:pPr>
              <w:pStyle w:val="BodyTextIndent"/>
              <w:tabs>
                <w:tab w:val="left" w:pos="720"/>
              </w:tabs>
              <w:ind w:left="0" w:firstLine="0"/>
              <w:rPr>
                <w:rFonts w:asciiTheme="minorHAnsi" w:hAnsiTheme="minorHAnsi"/>
                <w:sz w:val="22"/>
              </w:rPr>
            </w:pPr>
            <w:r w:rsidRPr="00F331EC">
              <w:rPr>
                <w:rFonts w:asciiTheme="minorHAnsi" w:hAnsiTheme="minorHAnsi"/>
                <w:b/>
                <w:i/>
                <w:sz w:val="22"/>
              </w:rPr>
              <w:t xml:space="preserve">Supporting </w:t>
            </w:r>
            <w:r w:rsidR="00F331EC" w:rsidRPr="00F331EC">
              <w:rPr>
                <w:rFonts w:asciiTheme="minorHAnsi" w:hAnsiTheme="minorHAnsi"/>
                <w:b/>
                <w:i/>
                <w:sz w:val="22"/>
              </w:rPr>
              <w:t>Young Children W</w:t>
            </w:r>
            <w:r w:rsidRPr="00F331EC">
              <w:rPr>
                <w:rFonts w:asciiTheme="minorHAnsi" w:hAnsiTheme="minorHAnsi"/>
                <w:b/>
                <w:i/>
                <w:sz w:val="22"/>
              </w:rPr>
              <w:t xml:space="preserve">ho </w:t>
            </w:r>
            <w:r w:rsidR="00F331EC" w:rsidRPr="00F331EC">
              <w:rPr>
                <w:rFonts w:asciiTheme="minorHAnsi" w:hAnsiTheme="minorHAnsi"/>
                <w:b/>
                <w:i/>
                <w:sz w:val="22"/>
              </w:rPr>
              <w:t>A</w:t>
            </w:r>
            <w:r w:rsidRPr="00F331EC">
              <w:rPr>
                <w:rFonts w:asciiTheme="minorHAnsi" w:hAnsiTheme="minorHAnsi"/>
                <w:b/>
                <w:i/>
                <w:sz w:val="22"/>
              </w:rPr>
              <w:t xml:space="preserve">re </w:t>
            </w:r>
            <w:r w:rsidR="00F331EC" w:rsidRPr="00F331EC">
              <w:rPr>
                <w:rFonts w:asciiTheme="minorHAnsi" w:hAnsiTheme="minorHAnsi"/>
                <w:b/>
                <w:i/>
                <w:sz w:val="22"/>
              </w:rPr>
              <w:t>Dual Language L</w:t>
            </w:r>
            <w:r w:rsidRPr="00F331EC">
              <w:rPr>
                <w:rFonts w:asciiTheme="minorHAnsi" w:hAnsiTheme="minorHAnsi"/>
                <w:b/>
                <w:i/>
                <w:sz w:val="22"/>
              </w:rPr>
              <w:t xml:space="preserve">earners </w:t>
            </w:r>
            <w:r w:rsidR="00F331EC" w:rsidRPr="00F331EC">
              <w:rPr>
                <w:rFonts w:asciiTheme="minorHAnsi" w:hAnsiTheme="minorHAnsi"/>
                <w:b/>
                <w:i/>
                <w:sz w:val="22"/>
              </w:rPr>
              <w:t>W</w:t>
            </w:r>
            <w:r w:rsidRPr="00F331EC">
              <w:rPr>
                <w:rFonts w:asciiTheme="minorHAnsi" w:hAnsiTheme="minorHAnsi"/>
                <w:b/>
                <w:i/>
                <w:sz w:val="22"/>
              </w:rPr>
              <w:t xml:space="preserve">ith or </w:t>
            </w:r>
            <w:r w:rsidR="00F331EC" w:rsidRPr="00F331EC">
              <w:rPr>
                <w:rFonts w:asciiTheme="minorHAnsi" w:hAnsiTheme="minorHAnsi"/>
                <w:b/>
                <w:i/>
                <w:sz w:val="22"/>
              </w:rPr>
              <w:t>At-Risk for D</w:t>
            </w:r>
            <w:r w:rsidRPr="00F331EC">
              <w:rPr>
                <w:rFonts w:asciiTheme="minorHAnsi" w:hAnsiTheme="minorHAnsi"/>
                <w:b/>
                <w:i/>
                <w:sz w:val="22"/>
              </w:rPr>
              <w:t>isabilities. Young Exceptional Children Monograph Series No. 14.</w:t>
            </w:r>
            <w:r w:rsidRPr="00F331EC">
              <w:rPr>
                <w:rFonts w:asciiTheme="minorHAnsi" w:hAnsiTheme="minorHAnsi"/>
                <w:b/>
                <w:sz w:val="22"/>
              </w:rPr>
              <w:t xml:space="preserve"> </w:t>
            </w:r>
            <w:r w:rsidRPr="007A46DD">
              <w:rPr>
                <w:rFonts w:asciiTheme="minorHAnsi" w:hAnsiTheme="minorHAnsi"/>
                <w:sz w:val="22"/>
              </w:rPr>
              <w:t>Missoula, MT: Division for Early Childhood.</w:t>
            </w:r>
          </w:p>
        </w:tc>
      </w:tr>
      <w:tr w:rsidR="004C01B4" w:rsidTr="004C01B4">
        <w:tc>
          <w:tcPr>
            <w:tcW w:w="646" w:type="dxa"/>
            <w:shd w:val="clear" w:color="auto" w:fill="000000" w:themeFill="text1"/>
          </w:tcPr>
          <w:p w:rsidR="004C01B4" w:rsidRDefault="004C01B4" w:rsidP="008A2AB9">
            <w:pPr>
              <w:rPr>
                <w:b/>
                <w:sz w:val="24"/>
              </w:rPr>
            </w:pPr>
          </w:p>
        </w:tc>
        <w:tc>
          <w:tcPr>
            <w:tcW w:w="10154" w:type="dxa"/>
            <w:shd w:val="clear" w:color="auto" w:fill="DEEAF6" w:themeFill="accent1" w:themeFillTint="33"/>
          </w:tcPr>
          <w:p w:rsidR="004C01B4" w:rsidRDefault="004C01B4" w:rsidP="008A2AB9">
            <w:pPr>
              <w:jc w:val="center"/>
              <w:rPr>
                <w:b/>
                <w:sz w:val="24"/>
              </w:rPr>
            </w:pPr>
            <w:r>
              <w:rPr>
                <w:b/>
                <w:sz w:val="24"/>
              </w:rPr>
              <w:t>CHILDREN’S BOOKS AND MUSIC</w:t>
            </w:r>
          </w:p>
        </w:tc>
      </w:tr>
      <w:tr w:rsidR="004C01B4" w:rsidTr="00F331EC">
        <w:tc>
          <w:tcPr>
            <w:tcW w:w="646" w:type="dxa"/>
            <w:shd w:val="clear" w:color="auto" w:fill="DEEAF6" w:themeFill="accent1" w:themeFillTint="33"/>
            <w:vAlign w:val="center"/>
          </w:tcPr>
          <w:p w:rsidR="004C01B4" w:rsidRDefault="004C01B4" w:rsidP="008A2AB9">
            <w:pPr>
              <w:jc w:val="center"/>
              <w:rPr>
                <w:b/>
                <w:sz w:val="24"/>
              </w:rPr>
            </w:pPr>
            <w:r w:rsidRPr="00F519F3">
              <w:rPr>
                <w:sz w:val="28"/>
              </w:rPr>
              <w:sym w:font="Wingdings" w:char="F03A"/>
            </w:r>
          </w:p>
        </w:tc>
        <w:tc>
          <w:tcPr>
            <w:tcW w:w="10154" w:type="dxa"/>
          </w:tcPr>
          <w:p w:rsidR="004C01B4" w:rsidRDefault="004C01B4" w:rsidP="008A2AB9">
            <w:pPr>
              <w:pStyle w:val="Default"/>
              <w:rPr>
                <w:rFonts w:asciiTheme="minorHAnsi" w:hAnsiTheme="minorHAnsi"/>
                <w:b/>
                <w:sz w:val="22"/>
              </w:rPr>
            </w:pPr>
            <w:r w:rsidRPr="004C01B4">
              <w:rPr>
                <w:rFonts w:asciiTheme="minorHAnsi" w:hAnsiTheme="minorHAnsi"/>
                <w:b/>
                <w:sz w:val="22"/>
              </w:rPr>
              <w:t xml:space="preserve">Culturally Relevant Books in the ELL Classroom </w:t>
            </w:r>
          </w:p>
          <w:p w:rsidR="004C01B4" w:rsidRPr="00CD025A" w:rsidRDefault="007F3A5D" w:rsidP="008A2AB9">
            <w:pPr>
              <w:pStyle w:val="Default"/>
              <w:rPr>
                <w:rFonts w:asciiTheme="minorHAnsi" w:hAnsiTheme="minorHAnsi"/>
                <w:b/>
                <w:sz w:val="20"/>
              </w:rPr>
            </w:pPr>
            <w:hyperlink r:id="rId182" w:history="1">
              <w:r w:rsidR="004C01B4" w:rsidRPr="004C01B4">
                <w:rPr>
                  <w:rStyle w:val="Hyperlink"/>
                  <w:rFonts w:asciiTheme="minorHAnsi" w:hAnsiTheme="minorHAnsi"/>
                  <w:b/>
                  <w:sz w:val="20"/>
                  <w:u w:val="none"/>
                </w:rPr>
                <w:t>http://www.colorincolorado.org/article/culturally-relevant-books-ell-classroom</w:t>
              </w:r>
            </w:hyperlink>
          </w:p>
        </w:tc>
      </w:tr>
      <w:tr w:rsidR="004C01B4" w:rsidTr="004C01B4">
        <w:tc>
          <w:tcPr>
            <w:tcW w:w="646" w:type="dxa"/>
            <w:shd w:val="clear" w:color="auto" w:fill="DEEAF6" w:themeFill="accent1" w:themeFillTint="33"/>
            <w:vAlign w:val="center"/>
          </w:tcPr>
          <w:p w:rsidR="004C01B4" w:rsidRDefault="004C01B4" w:rsidP="004C01B4">
            <w:pPr>
              <w:rPr>
                <w:b/>
                <w:sz w:val="24"/>
              </w:rPr>
            </w:pPr>
            <w:r>
              <w:rPr>
                <w:sz w:val="32"/>
              </w:rPr>
              <w:sym w:font="Wingdings" w:char="F024"/>
            </w:r>
          </w:p>
        </w:tc>
        <w:tc>
          <w:tcPr>
            <w:tcW w:w="10154" w:type="dxa"/>
            <w:shd w:val="clear" w:color="auto" w:fill="FFFFFF" w:themeFill="background1"/>
          </w:tcPr>
          <w:p w:rsidR="004C01B4" w:rsidRPr="00187E8F" w:rsidRDefault="004C01B4" w:rsidP="002304E4">
            <w:pPr>
              <w:autoSpaceDE w:val="0"/>
              <w:autoSpaceDN w:val="0"/>
              <w:adjustRightInd w:val="0"/>
              <w:rPr>
                <w:rFonts w:asciiTheme="minorHAnsi" w:hAnsiTheme="minorHAnsi" w:cs="Segoe UI"/>
                <w:b/>
                <w:sz w:val="20"/>
                <w:szCs w:val="21"/>
              </w:rPr>
            </w:pPr>
            <w:r w:rsidRPr="004C01B4">
              <w:rPr>
                <w:rFonts w:asciiTheme="minorHAnsi" w:eastAsiaTheme="minorHAnsi" w:hAnsiTheme="minorHAnsi" w:cs="Calibri"/>
                <w:b/>
                <w:bCs/>
                <w:color w:val="000000"/>
              </w:rPr>
              <w:t xml:space="preserve">NCCLR Quick Guide For Teachers : </w:t>
            </w:r>
            <w:r w:rsidRPr="004C01B4">
              <w:rPr>
                <w:rFonts w:asciiTheme="minorHAnsi" w:eastAsiaTheme="minorHAnsi" w:hAnsiTheme="minorHAnsi" w:cs="Arno Pro Caption"/>
                <w:b/>
                <w:bCs/>
                <w:color w:val="000000"/>
              </w:rPr>
              <w:t>Selecting Culturally Appropriate Children’s Books in Languages Other Than English</w:t>
            </w:r>
            <w:r w:rsidRPr="004C01B4">
              <w:rPr>
                <w:rFonts w:asciiTheme="minorHAnsi" w:eastAsiaTheme="minorHAnsi" w:hAnsiTheme="minorHAnsi" w:cs="Arno Pro Caption"/>
                <w:b/>
                <w:bCs/>
                <w:color w:val="000000"/>
                <w:sz w:val="42"/>
                <w:szCs w:val="42"/>
              </w:rPr>
              <w:t xml:space="preserve"> </w:t>
            </w:r>
            <w:hyperlink r:id="rId183" w:history="1">
              <w:r w:rsidRPr="004C01B4">
                <w:rPr>
                  <w:rStyle w:val="Hyperlink"/>
                  <w:rFonts w:asciiTheme="minorHAnsi" w:eastAsiaTheme="minorHAnsi" w:hAnsiTheme="minorHAnsi" w:cs="Arno Pro Caption"/>
                  <w:b/>
                  <w:bCs/>
                  <w:sz w:val="20"/>
                  <w:szCs w:val="20"/>
                  <w:u w:val="none"/>
                </w:rPr>
                <w:t>http://eclkc.ohs.acf.hhs.gov/hslc/tta-system/cultural-linguistic/fcp/docs/selecting-culturally-appropriate-books.pdf</w:t>
              </w:r>
            </w:hyperlink>
          </w:p>
        </w:tc>
      </w:tr>
    </w:tbl>
    <w:p w:rsidR="00237B95" w:rsidRDefault="00237B95"/>
    <w:tbl>
      <w:tblPr>
        <w:tblStyle w:val="TableGrid"/>
        <w:tblW w:w="10800" w:type="dxa"/>
        <w:tblInd w:w="-545" w:type="dxa"/>
        <w:tblLayout w:type="fixed"/>
        <w:tblLook w:val="04A0" w:firstRow="1" w:lastRow="0" w:firstColumn="1" w:lastColumn="0" w:noHBand="0" w:noVBand="1"/>
      </w:tblPr>
      <w:tblGrid>
        <w:gridCol w:w="646"/>
        <w:gridCol w:w="10154"/>
      </w:tblGrid>
      <w:tr w:rsidR="004C01B4" w:rsidTr="008A2AB9">
        <w:tc>
          <w:tcPr>
            <w:tcW w:w="646" w:type="dxa"/>
            <w:shd w:val="clear" w:color="auto" w:fill="000000" w:themeFill="text1"/>
          </w:tcPr>
          <w:p w:rsidR="004C01B4" w:rsidRDefault="004C01B4" w:rsidP="008A2AB9">
            <w:pPr>
              <w:rPr>
                <w:b/>
                <w:sz w:val="24"/>
              </w:rPr>
            </w:pPr>
          </w:p>
        </w:tc>
        <w:tc>
          <w:tcPr>
            <w:tcW w:w="10154" w:type="dxa"/>
            <w:shd w:val="clear" w:color="auto" w:fill="DEEAF6" w:themeFill="accent1" w:themeFillTint="33"/>
          </w:tcPr>
          <w:p w:rsidR="004C01B4" w:rsidRDefault="004C01B4" w:rsidP="008A2AB9">
            <w:pPr>
              <w:jc w:val="center"/>
              <w:rPr>
                <w:b/>
                <w:sz w:val="24"/>
              </w:rPr>
            </w:pPr>
            <w:r>
              <w:rPr>
                <w:b/>
                <w:sz w:val="24"/>
              </w:rPr>
              <w:t>INTERPRETERS, TRANSLATORS, AND CULTURAL MEDIATORS</w:t>
            </w:r>
          </w:p>
        </w:tc>
      </w:tr>
      <w:tr w:rsidR="004C01B4" w:rsidRPr="007A46DD" w:rsidTr="004A5FE7">
        <w:trPr>
          <w:trHeight w:val="566"/>
        </w:trPr>
        <w:tc>
          <w:tcPr>
            <w:tcW w:w="646" w:type="dxa"/>
            <w:shd w:val="clear" w:color="auto" w:fill="C5E0B3" w:themeFill="accent6" w:themeFillTint="66"/>
            <w:vAlign w:val="center"/>
          </w:tcPr>
          <w:p w:rsidR="004C01B4" w:rsidRDefault="004C01B4" w:rsidP="008A2AB9">
            <w:pPr>
              <w:jc w:val="center"/>
              <w:rPr>
                <w:b/>
                <w:sz w:val="24"/>
              </w:rPr>
            </w:pPr>
            <w:r>
              <w:rPr>
                <w:b/>
                <w:sz w:val="24"/>
              </w:rPr>
              <w:t>$</w:t>
            </w:r>
          </w:p>
        </w:tc>
        <w:tc>
          <w:tcPr>
            <w:tcW w:w="10154" w:type="dxa"/>
            <w:shd w:val="clear" w:color="auto" w:fill="C5E0B3" w:themeFill="accent6" w:themeFillTint="66"/>
          </w:tcPr>
          <w:p w:rsidR="004C01B4" w:rsidRDefault="004C01B4" w:rsidP="004C01B4">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Pr>
                <w:rStyle w:val="style8"/>
                <w:rFonts w:asciiTheme="minorHAnsi" w:hAnsiTheme="minorHAnsi"/>
                <w:b/>
                <w:i/>
                <w:sz w:val="22"/>
              </w:rPr>
              <w:t xml:space="preserve"> </w:t>
            </w:r>
          </w:p>
          <w:p w:rsidR="004C01B4" w:rsidRPr="007A46DD" w:rsidRDefault="004C01B4" w:rsidP="004C01B4">
            <w:pPr>
              <w:pStyle w:val="paragraphstyle11"/>
              <w:spacing w:before="0" w:beforeAutospacing="0" w:after="0" w:afterAutospacing="0"/>
              <w:rPr>
                <w:rFonts w:asciiTheme="minorHAnsi" w:hAnsiTheme="minorHAnsi"/>
                <w:sz w:val="22"/>
              </w:rPr>
            </w:pPr>
            <w:r>
              <w:rPr>
                <w:rStyle w:val="style8"/>
                <w:rFonts w:asciiTheme="minorHAnsi" w:hAnsiTheme="minorHAnsi"/>
                <w:sz w:val="22"/>
              </w:rPr>
              <w:t xml:space="preserve">Order from Landlocked Films </w:t>
            </w:r>
            <w:hyperlink r:id="rId184" w:history="1">
              <w:r w:rsidRPr="0044346F">
                <w:rPr>
                  <w:rStyle w:val="Hyperlink"/>
                  <w:rFonts w:asciiTheme="minorHAnsi" w:hAnsiTheme="minorHAnsi"/>
                  <w:b/>
                  <w:sz w:val="22"/>
                  <w:u w:val="none"/>
                </w:rPr>
                <w:t>http://landlockedfilms.com/?page_id=716</w:t>
              </w:r>
            </w:hyperlink>
          </w:p>
        </w:tc>
      </w:tr>
      <w:tr w:rsidR="004A5FE7" w:rsidRPr="00187E8F" w:rsidTr="000C51D6">
        <w:tc>
          <w:tcPr>
            <w:tcW w:w="646" w:type="dxa"/>
            <w:shd w:val="clear" w:color="auto" w:fill="DEEAF6" w:themeFill="accent1" w:themeFillTint="33"/>
            <w:vAlign w:val="center"/>
          </w:tcPr>
          <w:p w:rsidR="004A5FE7" w:rsidRDefault="004A5FE7" w:rsidP="004A5FE7">
            <w:pPr>
              <w:jc w:val="center"/>
              <w:rPr>
                <w:b/>
                <w:sz w:val="24"/>
              </w:rPr>
            </w:pPr>
            <w:r w:rsidRPr="00F519F3">
              <w:rPr>
                <w:sz w:val="28"/>
              </w:rPr>
              <w:sym w:font="Wingdings" w:char="F03A"/>
            </w:r>
          </w:p>
        </w:tc>
        <w:tc>
          <w:tcPr>
            <w:tcW w:w="10154" w:type="dxa"/>
            <w:shd w:val="clear" w:color="auto" w:fill="FFFFFF" w:themeFill="background1"/>
          </w:tcPr>
          <w:p w:rsidR="004A5FE7" w:rsidRPr="00187E8F" w:rsidRDefault="004A5FE7" w:rsidP="004A5FE7">
            <w:pPr>
              <w:autoSpaceDE w:val="0"/>
              <w:autoSpaceDN w:val="0"/>
              <w:adjustRightInd w:val="0"/>
              <w:rPr>
                <w:rFonts w:asciiTheme="minorHAnsi" w:hAnsiTheme="minorHAnsi" w:cs="Segoe UI"/>
                <w:b/>
                <w:sz w:val="20"/>
                <w:szCs w:val="21"/>
              </w:rPr>
            </w:pPr>
            <w:r>
              <w:rPr>
                <w:rFonts w:asciiTheme="minorHAnsi" w:hAnsiTheme="minorHAnsi" w:cs="Segoe UI"/>
                <w:b/>
                <w:sz w:val="20"/>
                <w:szCs w:val="21"/>
              </w:rPr>
              <w:t xml:space="preserve">Interpreter Code of Ethics </w:t>
            </w:r>
            <w:hyperlink r:id="rId185" w:history="1">
              <w:r w:rsidRPr="004A5FE7">
                <w:rPr>
                  <w:rStyle w:val="Hyperlink"/>
                  <w:rFonts w:asciiTheme="minorHAnsi" w:hAnsiTheme="minorHAnsi" w:cs="Segoe UI"/>
                  <w:b/>
                  <w:sz w:val="20"/>
                  <w:szCs w:val="21"/>
                  <w:u w:val="none"/>
                </w:rPr>
                <w:t>http://eclkc.ohs.acf.hhs.gov/hslc/tta-system/cultural-linguistic/Dual%20Language%20Learners/pdm/communication/InterpreterCode.htm</w:t>
              </w:r>
            </w:hyperlink>
          </w:p>
        </w:tc>
      </w:tr>
      <w:tr w:rsidR="004A5FE7" w:rsidRPr="00187E8F" w:rsidTr="000C51D6">
        <w:tc>
          <w:tcPr>
            <w:tcW w:w="646" w:type="dxa"/>
            <w:shd w:val="clear" w:color="auto" w:fill="DEEAF6" w:themeFill="accent1" w:themeFillTint="33"/>
            <w:vAlign w:val="center"/>
          </w:tcPr>
          <w:p w:rsidR="004A5FE7" w:rsidRDefault="004A5FE7" w:rsidP="004A5FE7">
            <w:pPr>
              <w:jc w:val="center"/>
              <w:rPr>
                <w:b/>
                <w:sz w:val="24"/>
              </w:rPr>
            </w:pPr>
            <w:r>
              <w:rPr>
                <w:sz w:val="32"/>
              </w:rPr>
              <w:sym w:font="Wingdings" w:char="F024"/>
            </w:r>
          </w:p>
        </w:tc>
        <w:tc>
          <w:tcPr>
            <w:tcW w:w="10154" w:type="dxa"/>
            <w:shd w:val="clear" w:color="auto" w:fill="FFFFFF" w:themeFill="background1"/>
          </w:tcPr>
          <w:p w:rsidR="004A5FE7" w:rsidRDefault="004A5FE7" w:rsidP="004A5FE7">
            <w:pPr>
              <w:outlineLvl w:val="1"/>
              <w:rPr>
                <w:rFonts w:asciiTheme="minorHAnsi" w:hAnsiTheme="minorHAnsi" w:cs="Segoe UI"/>
                <w:b/>
                <w:sz w:val="20"/>
                <w:szCs w:val="21"/>
              </w:rPr>
            </w:pPr>
            <w:r w:rsidRPr="004A5FE7">
              <w:rPr>
                <w:rFonts w:asciiTheme="minorHAnsi" w:hAnsiTheme="minorHAnsi" w:cs="Segoe UI"/>
                <w:b/>
                <w:sz w:val="20"/>
                <w:szCs w:val="21"/>
              </w:rPr>
              <w:t>Teachers and Families of Dual Language Learners (DLLs): Partners from the Start</w:t>
            </w:r>
            <w:r>
              <w:rPr>
                <w:rFonts w:asciiTheme="minorHAnsi" w:hAnsiTheme="minorHAnsi" w:cs="Segoe UI"/>
                <w:b/>
                <w:sz w:val="20"/>
                <w:szCs w:val="21"/>
              </w:rPr>
              <w:t xml:space="preserve"> </w:t>
            </w:r>
            <w:hyperlink r:id="rId186" w:history="1">
              <w:r w:rsidRPr="004A5FE7">
                <w:rPr>
                  <w:rStyle w:val="Hyperlink"/>
                  <w:rFonts w:asciiTheme="minorHAnsi" w:hAnsiTheme="minorHAnsi" w:cs="Segoe UI"/>
                  <w:b/>
                  <w:sz w:val="20"/>
                  <w:szCs w:val="21"/>
                  <w:u w:val="none"/>
                </w:rPr>
                <w:t>http://illinoisearlylearning.org/blogs/ell/bl-dll.htm</w:t>
              </w:r>
            </w:hyperlink>
          </w:p>
        </w:tc>
      </w:tr>
      <w:tr w:rsidR="004A5FE7" w:rsidRPr="00612006" w:rsidTr="000C51D6">
        <w:tc>
          <w:tcPr>
            <w:tcW w:w="646" w:type="dxa"/>
            <w:shd w:val="clear" w:color="auto" w:fill="DEEAF6" w:themeFill="accent1" w:themeFillTint="33"/>
            <w:vAlign w:val="center"/>
          </w:tcPr>
          <w:p w:rsidR="004A5FE7" w:rsidRDefault="004A5FE7" w:rsidP="004A5FE7">
            <w:pPr>
              <w:jc w:val="center"/>
              <w:rPr>
                <w:b/>
                <w:sz w:val="24"/>
              </w:rPr>
            </w:pPr>
            <w:r w:rsidRPr="00F519F3">
              <w:rPr>
                <w:sz w:val="28"/>
              </w:rPr>
              <w:sym w:font="Wingdings" w:char="F03A"/>
            </w:r>
          </w:p>
        </w:tc>
        <w:tc>
          <w:tcPr>
            <w:tcW w:w="10154" w:type="dxa"/>
            <w:shd w:val="clear" w:color="auto" w:fill="FFFFFF" w:themeFill="background1"/>
          </w:tcPr>
          <w:p w:rsidR="004A5FE7" w:rsidRPr="00612006" w:rsidRDefault="004A5FE7" w:rsidP="004A5FE7">
            <w:pPr>
              <w:outlineLvl w:val="0"/>
              <w:rPr>
                <w:b/>
                <w:sz w:val="20"/>
                <w:szCs w:val="24"/>
              </w:rPr>
            </w:pPr>
            <w:r>
              <w:rPr>
                <w:b/>
                <w:sz w:val="20"/>
                <w:szCs w:val="24"/>
              </w:rPr>
              <w:t xml:space="preserve">Using Translating and Interpreting Services in Early Childhood Services </w:t>
            </w:r>
            <w:hyperlink r:id="rId187" w:history="1">
              <w:r w:rsidRPr="004A5FE7">
                <w:rPr>
                  <w:rStyle w:val="Hyperlink"/>
                  <w:b/>
                  <w:sz w:val="20"/>
                  <w:szCs w:val="24"/>
                  <w:u w:val="none"/>
                </w:rPr>
                <w:t>http://www.resourcingparents.nsw.gov.au/ContentFiles/Files/diversity-in-practice-tipsheet-4.pdf</w:t>
              </w:r>
            </w:hyperlink>
          </w:p>
        </w:tc>
      </w:tr>
      <w:tr w:rsidR="004A5FE7" w:rsidRPr="00CD025A" w:rsidTr="000C51D6">
        <w:tc>
          <w:tcPr>
            <w:tcW w:w="646" w:type="dxa"/>
            <w:shd w:val="clear" w:color="auto" w:fill="DEEAF6" w:themeFill="accent1" w:themeFillTint="33"/>
            <w:vAlign w:val="center"/>
          </w:tcPr>
          <w:p w:rsidR="004A5FE7" w:rsidRDefault="004A5FE7" w:rsidP="004A5FE7">
            <w:pPr>
              <w:jc w:val="center"/>
              <w:rPr>
                <w:b/>
                <w:sz w:val="24"/>
              </w:rPr>
            </w:pPr>
            <w:r>
              <w:rPr>
                <w:sz w:val="32"/>
              </w:rPr>
              <w:sym w:font="Wingdings" w:char="F024"/>
            </w:r>
          </w:p>
        </w:tc>
        <w:tc>
          <w:tcPr>
            <w:tcW w:w="10154" w:type="dxa"/>
          </w:tcPr>
          <w:p w:rsidR="004A5FE7" w:rsidRPr="00CD025A" w:rsidRDefault="004A5FE7" w:rsidP="004A5FE7">
            <w:pPr>
              <w:pStyle w:val="Default"/>
              <w:rPr>
                <w:rFonts w:asciiTheme="minorHAnsi" w:hAnsiTheme="minorHAnsi"/>
                <w:b/>
                <w:sz w:val="20"/>
              </w:rPr>
            </w:pPr>
            <w:r w:rsidRPr="004A5FE7">
              <w:rPr>
                <w:rFonts w:asciiTheme="minorHAnsi" w:eastAsia="Calibri" w:hAnsiTheme="minorHAnsi" w:cs="Segoe UI"/>
                <w:b/>
                <w:color w:val="auto"/>
                <w:sz w:val="22"/>
                <w:szCs w:val="21"/>
              </w:rPr>
              <w:t>Working Effectively with Interpreters</w:t>
            </w:r>
            <w:r>
              <w:rPr>
                <w:rFonts w:asciiTheme="minorHAnsi" w:hAnsiTheme="minorHAnsi"/>
                <w:b/>
                <w:sz w:val="20"/>
              </w:rPr>
              <w:t xml:space="preserve"> </w:t>
            </w:r>
            <w:hyperlink r:id="rId188" w:history="1">
              <w:r w:rsidRPr="004A5FE7">
                <w:rPr>
                  <w:rStyle w:val="Hyperlink"/>
                  <w:rFonts w:asciiTheme="minorHAnsi" w:hAnsiTheme="minorHAnsi"/>
                  <w:b/>
                  <w:sz w:val="20"/>
                  <w:u w:val="none"/>
                </w:rPr>
                <w:t>http://www.southernearlychildhood.org/upload/pdf/Working_Effectively_With_Interpreters_Anarella_Cellitti_Volume_38_Issue_1_1.pdf</w:t>
              </w:r>
            </w:hyperlink>
          </w:p>
        </w:tc>
      </w:tr>
    </w:tbl>
    <w:p w:rsidR="004C01B4" w:rsidRDefault="004C01B4" w:rsidP="007A46DD">
      <w:pPr>
        <w:rPr>
          <w:sz w:val="24"/>
          <w:szCs w:val="24"/>
        </w:rPr>
      </w:pPr>
    </w:p>
    <w:tbl>
      <w:tblPr>
        <w:tblStyle w:val="TableGrid"/>
        <w:tblW w:w="10800" w:type="dxa"/>
        <w:tblInd w:w="-545" w:type="dxa"/>
        <w:tblLayout w:type="fixed"/>
        <w:tblLook w:val="04A0" w:firstRow="1" w:lastRow="0" w:firstColumn="1" w:lastColumn="0" w:noHBand="0" w:noVBand="1"/>
      </w:tblPr>
      <w:tblGrid>
        <w:gridCol w:w="646"/>
        <w:gridCol w:w="10154"/>
      </w:tblGrid>
      <w:tr w:rsidR="004C01B4" w:rsidTr="008A2AB9">
        <w:tc>
          <w:tcPr>
            <w:tcW w:w="646" w:type="dxa"/>
            <w:shd w:val="clear" w:color="auto" w:fill="000000" w:themeFill="text1"/>
          </w:tcPr>
          <w:p w:rsidR="004C01B4" w:rsidRDefault="004C01B4" w:rsidP="008A2AB9">
            <w:pPr>
              <w:rPr>
                <w:b/>
                <w:sz w:val="24"/>
              </w:rPr>
            </w:pPr>
          </w:p>
        </w:tc>
        <w:tc>
          <w:tcPr>
            <w:tcW w:w="10154" w:type="dxa"/>
            <w:shd w:val="clear" w:color="auto" w:fill="DEEAF6" w:themeFill="accent1" w:themeFillTint="33"/>
          </w:tcPr>
          <w:p w:rsidR="004C01B4" w:rsidRDefault="004C01B4" w:rsidP="004C01B4">
            <w:pPr>
              <w:pStyle w:val="ListParagraph"/>
              <w:rPr>
                <w:b/>
                <w:sz w:val="24"/>
              </w:rPr>
            </w:pPr>
            <w:r>
              <w:rPr>
                <w:b/>
                <w:sz w:val="24"/>
              </w:rPr>
              <w:t xml:space="preserve">RESOURCES FROM PUENTES CULTURALES </w:t>
            </w:r>
            <w:r w:rsidRPr="004C01B4">
              <w:rPr>
                <w:sz w:val="24"/>
                <w:szCs w:val="24"/>
              </w:rPr>
              <w:t>(Clara Pérez-Méndez and Susan Moore)</w:t>
            </w:r>
          </w:p>
        </w:tc>
      </w:tr>
      <w:tr w:rsidR="004C01B4" w:rsidRPr="007A46DD" w:rsidTr="001D7593">
        <w:tc>
          <w:tcPr>
            <w:tcW w:w="646" w:type="dxa"/>
            <w:shd w:val="clear" w:color="auto" w:fill="C5E0B3" w:themeFill="accent6" w:themeFillTint="66"/>
            <w:vAlign w:val="center"/>
          </w:tcPr>
          <w:p w:rsidR="004C01B4" w:rsidRDefault="004C01B4" w:rsidP="008A2AB9">
            <w:pPr>
              <w:jc w:val="center"/>
              <w:rPr>
                <w:b/>
                <w:sz w:val="24"/>
              </w:rPr>
            </w:pPr>
            <w:r>
              <w:rPr>
                <w:b/>
                <w:sz w:val="24"/>
              </w:rPr>
              <w:t>$</w:t>
            </w:r>
          </w:p>
        </w:tc>
        <w:tc>
          <w:tcPr>
            <w:tcW w:w="10154" w:type="dxa"/>
            <w:shd w:val="clear" w:color="auto" w:fill="C5E0B3" w:themeFill="accent6" w:themeFillTint="66"/>
          </w:tcPr>
          <w:p w:rsidR="004C01B4" w:rsidRDefault="004C01B4" w:rsidP="008A2AB9">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Pr>
                <w:rStyle w:val="style8"/>
                <w:rFonts w:asciiTheme="minorHAnsi" w:hAnsiTheme="minorHAnsi"/>
                <w:b/>
                <w:i/>
                <w:sz w:val="22"/>
              </w:rPr>
              <w:t xml:space="preserve"> </w:t>
            </w:r>
          </w:p>
          <w:p w:rsidR="004C01B4" w:rsidRPr="007A46DD" w:rsidRDefault="004C01B4" w:rsidP="008A2AB9">
            <w:pPr>
              <w:pStyle w:val="paragraphstyle11"/>
              <w:spacing w:before="0" w:beforeAutospacing="0" w:after="0" w:afterAutospacing="0"/>
              <w:rPr>
                <w:rFonts w:asciiTheme="minorHAnsi" w:hAnsiTheme="minorHAnsi"/>
                <w:sz w:val="22"/>
              </w:rPr>
            </w:pPr>
            <w:r>
              <w:rPr>
                <w:rStyle w:val="style8"/>
                <w:rFonts w:asciiTheme="minorHAnsi" w:hAnsiTheme="minorHAnsi"/>
                <w:sz w:val="22"/>
              </w:rPr>
              <w:t xml:space="preserve">Order from Landlocked Films </w:t>
            </w:r>
            <w:hyperlink r:id="rId189" w:history="1">
              <w:r w:rsidRPr="0044346F">
                <w:rPr>
                  <w:rStyle w:val="Hyperlink"/>
                  <w:rFonts w:asciiTheme="minorHAnsi" w:hAnsiTheme="minorHAnsi"/>
                  <w:b/>
                  <w:sz w:val="22"/>
                  <w:u w:val="none"/>
                </w:rPr>
                <w:t>http://landlockedfilms.com/?page_id=716</w:t>
              </w:r>
            </w:hyperlink>
          </w:p>
        </w:tc>
      </w:tr>
      <w:tr w:rsidR="001D7593" w:rsidRPr="007A46DD" w:rsidTr="001D7593">
        <w:tc>
          <w:tcPr>
            <w:tcW w:w="646" w:type="dxa"/>
            <w:shd w:val="clear" w:color="auto" w:fill="C5E0B3" w:themeFill="accent6" w:themeFillTint="66"/>
            <w:vAlign w:val="center"/>
          </w:tcPr>
          <w:p w:rsidR="001D7593" w:rsidRDefault="001D7593" w:rsidP="001D7593">
            <w:pPr>
              <w:jc w:val="center"/>
            </w:pPr>
            <w:r w:rsidRPr="00A87528">
              <w:rPr>
                <w:b/>
                <w:sz w:val="24"/>
              </w:rPr>
              <w:t>$</w:t>
            </w:r>
          </w:p>
        </w:tc>
        <w:tc>
          <w:tcPr>
            <w:tcW w:w="10154" w:type="dxa"/>
            <w:shd w:val="clear" w:color="auto" w:fill="C5E0B3" w:themeFill="accent6" w:themeFillTint="66"/>
          </w:tcPr>
          <w:p w:rsidR="001D7593" w:rsidRDefault="001D7593" w:rsidP="001D7593">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Full Circle: Language and Literacy at School</w:t>
            </w:r>
          </w:p>
          <w:p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190" w:history="1">
              <w:r w:rsidRPr="0044346F">
                <w:rPr>
                  <w:rStyle w:val="Hyperlink"/>
                  <w:rFonts w:asciiTheme="minorHAnsi" w:hAnsiTheme="minorHAnsi"/>
                  <w:b/>
                  <w:sz w:val="20"/>
                  <w:u w:val="none"/>
                </w:rPr>
                <w:t>http://landlockedfilms.com/?page_id=721</w:t>
              </w:r>
            </w:hyperlink>
          </w:p>
        </w:tc>
      </w:tr>
      <w:tr w:rsidR="001D7593" w:rsidRPr="007A46DD" w:rsidTr="001D7593">
        <w:tc>
          <w:tcPr>
            <w:tcW w:w="646" w:type="dxa"/>
            <w:shd w:val="clear" w:color="auto" w:fill="C5E0B3" w:themeFill="accent6" w:themeFillTint="66"/>
            <w:vAlign w:val="center"/>
          </w:tcPr>
          <w:p w:rsidR="001D7593" w:rsidRDefault="001D7593" w:rsidP="001D7593">
            <w:pPr>
              <w:jc w:val="center"/>
            </w:pPr>
            <w:r w:rsidRPr="00A87528">
              <w:rPr>
                <w:b/>
                <w:sz w:val="24"/>
              </w:rPr>
              <w:t>$</w:t>
            </w:r>
          </w:p>
        </w:tc>
        <w:tc>
          <w:tcPr>
            <w:tcW w:w="10154" w:type="dxa"/>
            <w:shd w:val="clear" w:color="auto" w:fill="C5E0B3" w:themeFill="accent6" w:themeFillTint="66"/>
          </w:tcPr>
          <w:p w:rsidR="001D7593" w:rsidRDefault="001D7593" w:rsidP="001D7593">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Pr="0044346F">
              <w:rPr>
                <w:rStyle w:val="style8"/>
                <w:rFonts w:asciiTheme="minorHAnsi" w:hAnsiTheme="minorHAnsi"/>
                <w:b/>
                <w:sz w:val="22"/>
              </w:rPr>
              <w:t xml:space="preserve"> </w:t>
            </w:r>
          </w:p>
          <w:p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191" w:history="1">
              <w:r w:rsidRPr="0044346F">
                <w:rPr>
                  <w:rStyle w:val="Hyperlink"/>
                  <w:rFonts w:asciiTheme="minorHAnsi" w:hAnsiTheme="minorHAnsi"/>
                  <w:b/>
                  <w:sz w:val="20"/>
                  <w:u w:val="none"/>
                </w:rPr>
                <w:t>http://landlockedfilms.com/?page_id=743</w:t>
              </w:r>
            </w:hyperlink>
          </w:p>
        </w:tc>
      </w:tr>
      <w:tr w:rsidR="001D7593" w:rsidRPr="007A46DD" w:rsidTr="001D7593">
        <w:tc>
          <w:tcPr>
            <w:tcW w:w="646" w:type="dxa"/>
            <w:shd w:val="clear" w:color="auto" w:fill="auto"/>
            <w:vAlign w:val="center"/>
          </w:tcPr>
          <w:p w:rsidR="001D7593" w:rsidRPr="00A87528" w:rsidRDefault="001D7593" w:rsidP="001D7593">
            <w:pPr>
              <w:jc w:val="center"/>
              <w:rPr>
                <w:b/>
                <w:sz w:val="24"/>
              </w:rPr>
            </w:pPr>
            <w:r w:rsidRPr="00F519F3">
              <w:rPr>
                <w:sz w:val="28"/>
              </w:rPr>
              <w:sym w:font="Wingdings" w:char="F03A"/>
            </w:r>
          </w:p>
        </w:tc>
        <w:tc>
          <w:tcPr>
            <w:tcW w:w="10154" w:type="dxa"/>
            <w:shd w:val="clear" w:color="auto" w:fill="auto"/>
          </w:tcPr>
          <w:p w:rsidR="001D7593" w:rsidRPr="0044346F" w:rsidRDefault="001D7593" w:rsidP="001D7593">
            <w:pPr>
              <w:rPr>
                <w:rStyle w:val="style8"/>
                <w:rFonts w:asciiTheme="minorHAnsi" w:hAnsiTheme="minorHAnsi"/>
                <w:b/>
                <w:i/>
              </w:rPr>
            </w:pPr>
            <w:r w:rsidRPr="001F65FD">
              <w:rPr>
                <w:rFonts w:asciiTheme="minorHAnsi" w:hAnsiTheme="minorHAnsi"/>
                <w:b/>
              </w:rPr>
              <w:t>Puentes Culturales/Cultural Bridges</w:t>
            </w:r>
            <w:r>
              <w:rPr>
                <w:rFonts w:asciiTheme="minorHAnsi" w:eastAsia="Times New Roman" w:hAnsiTheme="minorHAnsi" w:cs="Arial"/>
                <w:b/>
                <w:sz w:val="20"/>
                <w:szCs w:val="30"/>
              </w:rPr>
              <w:t xml:space="preserve"> </w:t>
            </w:r>
            <w:hyperlink r:id="rId192" w:history="1">
              <w:r w:rsidRPr="001617B8">
                <w:rPr>
                  <w:rStyle w:val="Hyperlink"/>
                  <w:rFonts w:asciiTheme="minorHAnsi" w:eastAsia="Times New Roman" w:hAnsiTheme="minorHAnsi"/>
                  <w:b/>
                  <w:sz w:val="20"/>
                  <w:szCs w:val="20"/>
                  <w:u w:val="none"/>
                </w:rPr>
                <w:t>http://www.puentesculturales.com</w:t>
              </w:r>
            </w:hyperlink>
          </w:p>
        </w:tc>
      </w:tr>
      <w:tr w:rsidR="001D7593" w:rsidRPr="007A46DD" w:rsidTr="001D7593">
        <w:tc>
          <w:tcPr>
            <w:tcW w:w="646" w:type="dxa"/>
            <w:shd w:val="clear" w:color="auto" w:fill="C5E0B3" w:themeFill="accent6" w:themeFillTint="66"/>
            <w:vAlign w:val="center"/>
          </w:tcPr>
          <w:p w:rsidR="001D7593" w:rsidRDefault="001D7593" w:rsidP="001D7593">
            <w:pPr>
              <w:jc w:val="center"/>
            </w:pPr>
            <w:r w:rsidRPr="00A87528">
              <w:rPr>
                <w:b/>
                <w:sz w:val="24"/>
              </w:rPr>
              <w:t>$</w:t>
            </w:r>
          </w:p>
        </w:tc>
        <w:tc>
          <w:tcPr>
            <w:tcW w:w="10154" w:type="dxa"/>
            <w:shd w:val="clear" w:color="auto" w:fill="C5E0B3" w:themeFill="accent6" w:themeFillTint="66"/>
          </w:tcPr>
          <w:p w:rsidR="001D7593" w:rsidRDefault="001D7593" w:rsidP="001D7593">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A Story About El Grupo de Familias</w:t>
            </w:r>
            <w:r>
              <w:rPr>
                <w:rStyle w:val="style8"/>
                <w:rFonts w:asciiTheme="minorHAnsi" w:hAnsiTheme="minorHAnsi"/>
                <w:b/>
                <w:i/>
                <w:sz w:val="22"/>
              </w:rPr>
              <w:t xml:space="preserve"> </w:t>
            </w:r>
          </w:p>
          <w:p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193" w:history="1">
              <w:r w:rsidRPr="0044346F">
                <w:rPr>
                  <w:rStyle w:val="Hyperlink"/>
                  <w:rFonts w:asciiTheme="minorHAnsi" w:hAnsiTheme="minorHAnsi" w:cs="Arial"/>
                  <w:b/>
                  <w:sz w:val="20"/>
                  <w:szCs w:val="30"/>
                  <w:u w:val="none"/>
                </w:rPr>
                <w:t>http://landlockedfilms.com/?page_id=711</w:t>
              </w:r>
            </w:hyperlink>
          </w:p>
        </w:tc>
      </w:tr>
      <w:tr w:rsidR="00881557" w:rsidRPr="007A46DD" w:rsidTr="001D7593">
        <w:tc>
          <w:tcPr>
            <w:tcW w:w="646" w:type="dxa"/>
            <w:shd w:val="clear" w:color="auto" w:fill="C5E0B3" w:themeFill="accent6" w:themeFillTint="66"/>
            <w:vAlign w:val="center"/>
          </w:tcPr>
          <w:p w:rsidR="00881557" w:rsidRPr="00A87528" w:rsidRDefault="00881557" w:rsidP="001D7593">
            <w:pPr>
              <w:jc w:val="center"/>
              <w:rPr>
                <w:b/>
                <w:sz w:val="24"/>
              </w:rPr>
            </w:pPr>
            <w:r w:rsidRPr="00A87528">
              <w:rPr>
                <w:b/>
                <w:sz w:val="24"/>
              </w:rPr>
              <w:t>$</w:t>
            </w:r>
          </w:p>
        </w:tc>
        <w:tc>
          <w:tcPr>
            <w:tcW w:w="10154" w:type="dxa"/>
            <w:shd w:val="clear" w:color="auto" w:fill="C5E0B3" w:themeFill="accent6" w:themeFillTint="66"/>
          </w:tcPr>
          <w:p w:rsidR="00881557" w:rsidRPr="00881557" w:rsidRDefault="00881557" w:rsidP="001D7593">
            <w:pPr>
              <w:pStyle w:val="paragraphstyle11"/>
              <w:spacing w:before="0" w:beforeAutospacing="0" w:after="0" w:afterAutospacing="0"/>
              <w:rPr>
                <w:rStyle w:val="style8"/>
                <w:rFonts w:asciiTheme="minorHAnsi" w:hAnsiTheme="minorHAnsi"/>
                <w:b/>
                <w:i/>
                <w:sz w:val="22"/>
              </w:rPr>
            </w:pPr>
            <w:r w:rsidRPr="00881557">
              <w:rPr>
                <w:rStyle w:val="style8"/>
                <w:rFonts w:asciiTheme="minorHAnsi" w:hAnsiTheme="minorHAnsi"/>
                <w:b/>
                <w:i/>
                <w:sz w:val="22"/>
              </w:rPr>
              <w:t>A Three-Way Conversation</w:t>
            </w:r>
            <w:r w:rsidRPr="00881557">
              <w:rPr>
                <w:rStyle w:val="style8"/>
                <w:rFonts w:asciiTheme="minorHAnsi" w:hAnsiTheme="minorHAnsi"/>
                <w:sz w:val="22"/>
              </w:rPr>
              <w:t xml:space="preserve"> Order</w:t>
            </w:r>
            <w:r w:rsidRPr="00881557">
              <w:rPr>
                <w:rStyle w:val="Hyperlink"/>
                <w:rFonts w:asciiTheme="minorHAnsi" w:hAnsiTheme="minorHAnsi" w:cs="Arial"/>
                <w:b/>
                <w:sz w:val="20"/>
                <w:szCs w:val="30"/>
                <w:u w:val="none"/>
              </w:rPr>
              <w:t xml:space="preserve"> </w:t>
            </w:r>
            <w:r w:rsidRPr="00881557">
              <w:rPr>
                <w:rStyle w:val="style8"/>
                <w:rFonts w:asciiTheme="minorHAnsi" w:hAnsiTheme="minorHAnsi"/>
                <w:sz w:val="22"/>
              </w:rPr>
              <w:t>from</w:t>
            </w:r>
            <w:r w:rsidRPr="00881557">
              <w:rPr>
                <w:rStyle w:val="Hyperlink"/>
                <w:rFonts w:asciiTheme="minorHAnsi" w:hAnsiTheme="minorHAnsi" w:cs="Arial"/>
                <w:b/>
                <w:sz w:val="20"/>
                <w:szCs w:val="30"/>
                <w:u w:val="none"/>
              </w:rPr>
              <w:t xml:space="preserve"> </w:t>
            </w:r>
            <w:r w:rsidRPr="00881557">
              <w:rPr>
                <w:rFonts w:asciiTheme="minorHAnsi" w:hAnsiTheme="minorHAnsi"/>
              </w:rPr>
              <w:t xml:space="preserve">Western Media Products </w:t>
            </w:r>
            <w:hyperlink r:id="rId194" w:history="1">
              <w:r w:rsidRPr="00881557">
                <w:rPr>
                  <w:rStyle w:val="Hyperlink"/>
                  <w:rFonts w:asciiTheme="minorHAnsi" w:hAnsiTheme="minorHAnsi"/>
                  <w:b/>
                  <w:sz w:val="20"/>
                  <w:u w:val="none"/>
                </w:rPr>
                <w:t>http://www.media-products.com</w:t>
              </w:r>
            </w:hyperlink>
          </w:p>
        </w:tc>
      </w:tr>
    </w:tbl>
    <w:p w:rsidR="001D7593" w:rsidRPr="0044346F" w:rsidRDefault="001D7593" w:rsidP="001D7593">
      <w:pPr>
        <w:pStyle w:val="paragraphstyle11"/>
        <w:spacing w:before="0" w:beforeAutospacing="0" w:after="0" w:afterAutospacing="0"/>
        <w:rPr>
          <w:rStyle w:val="style8"/>
          <w:rFonts w:asciiTheme="minorHAnsi" w:hAnsiTheme="minorHAnsi"/>
          <w:sz w:val="8"/>
          <w:szCs w:val="8"/>
        </w:rPr>
      </w:pPr>
    </w:p>
    <w:p w:rsidR="001D7593" w:rsidRPr="0044346F" w:rsidRDefault="001D7593" w:rsidP="001D7593">
      <w:pPr>
        <w:pStyle w:val="paragraphstyle11"/>
        <w:spacing w:before="0" w:beforeAutospacing="0" w:after="0" w:afterAutospacing="0"/>
        <w:rPr>
          <w:rStyle w:val="style8"/>
          <w:rFonts w:asciiTheme="minorHAnsi" w:hAnsiTheme="minorHAnsi"/>
          <w:b/>
          <w:sz w:val="8"/>
          <w:szCs w:val="8"/>
        </w:rPr>
      </w:pPr>
    </w:p>
    <w:tbl>
      <w:tblPr>
        <w:tblStyle w:val="TableGrid"/>
        <w:tblW w:w="10800" w:type="dxa"/>
        <w:tblInd w:w="-545" w:type="dxa"/>
        <w:tblLayout w:type="fixed"/>
        <w:tblLook w:val="04A0" w:firstRow="1" w:lastRow="0" w:firstColumn="1" w:lastColumn="0" w:noHBand="0" w:noVBand="1"/>
      </w:tblPr>
      <w:tblGrid>
        <w:gridCol w:w="646"/>
        <w:gridCol w:w="10154"/>
      </w:tblGrid>
      <w:tr w:rsidR="00A3347B" w:rsidTr="00BF5F2F">
        <w:tc>
          <w:tcPr>
            <w:tcW w:w="646" w:type="dxa"/>
            <w:shd w:val="clear" w:color="auto" w:fill="000000" w:themeFill="text1"/>
          </w:tcPr>
          <w:p w:rsidR="00A3347B" w:rsidRDefault="00A3347B" w:rsidP="00A3347B">
            <w:pPr>
              <w:rPr>
                <w:b/>
                <w:sz w:val="24"/>
              </w:rPr>
            </w:pPr>
          </w:p>
        </w:tc>
        <w:tc>
          <w:tcPr>
            <w:tcW w:w="10154" w:type="dxa"/>
            <w:shd w:val="clear" w:color="auto" w:fill="DEEAF6" w:themeFill="accent1" w:themeFillTint="33"/>
          </w:tcPr>
          <w:p w:rsidR="00A3347B" w:rsidRDefault="00A3347B" w:rsidP="00A3347B">
            <w:pPr>
              <w:jc w:val="center"/>
              <w:rPr>
                <w:b/>
                <w:sz w:val="24"/>
              </w:rPr>
            </w:pPr>
            <w:r>
              <w:rPr>
                <w:b/>
                <w:sz w:val="24"/>
              </w:rPr>
              <w:t>VERMONT-SPECIFIC RESOURCES</w:t>
            </w:r>
          </w:p>
        </w:tc>
      </w:tr>
      <w:tr w:rsidR="00BF5F2F" w:rsidTr="00BF5F2F">
        <w:tc>
          <w:tcPr>
            <w:tcW w:w="646" w:type="dxa"/>
            <w:shd w:val="clear" w:color="auto" w:fill="DEEAF6" w:themeFill="accent1" w:themeFillTint="33"/>
            <w:vAlign w:val="center"/>
          </w:tcPr>
          <w:p w:rsidR="00BF5F2F" w:rsidRDefault="00BF5F2F" w:rsidP="00A3347B">
            <w:pPr>
              <w:pStyle w:val="Header"/>
              <w:rPr>
                <w:sz w:val="32"/>
              </w:rPr>
            </w:pPr>
            <w:r w:rsidRPr="00F519F3">
              <w:rPr>
                <w:sz w:val="28"/>
              </w:rPr>
              <w:sym w:font="Wingdings" w:char="F03A"/>
            </w:r>
          </w:p>
        </w:tc>
        <w:tc>
          <w:tcPr>
            <w:tcW w:w="10154" w:type="dxa"/>
            <w:shd w:val="clear" w:color="auto" w:fill="FFFFFF" w:themeFill="background1"/>
          </w:tcPr>
          <w:p w:rsidR="00BF5F2F" w:rsidRPr="00F331EC" w:rsidRDefault="00BF5F2F" w:rsidP="00A3347B">
            <w:pPr>
              <w:rPr>
                <w:rFonts w:asciiTheme="minorHAnsi" w:hAnsiTheme="minorHAnsi" w:cs="Segoe UI"/>
                <w:b/>
                <w:szCs w:val="21"/>
              </w:rPr>
            </w:pPr>
            <w:r w:rsidRPr="00F331EC">
              <w:rPr>
                <w:rFonts w:asciiTheme="minorHAnsi" w:hAnsiTheme="minorHAnsi" w:cs="Segoe UI"/>
                <w:b/>
                <w:szCs w:val="21"/>
              </w:rPr>
              <w:t xml:space="preserve">Association of Africans Living in Vermont </w:t>
            </w:r>
          </w:p>
          <w:p w:rsidR="00BF5F2F" w:rsidRPr="00BF5F2F" w:rsidRDefault="007F3A5D" w:rsidP="00BF5F2F">
            <w:pPr>
              <w:rPr>
                <w:rFonts w:asciiTheme="minorHAnsi" w:hAnsiTheme="minorHAnsi" w:cs="Segoe UI"/>
                <w:b/>
                <w:sz w:val="24"/>
                <w:szCs w:val="21"/>
              </w:rPr>
            </w:pPr>
            <w:hyperlink r:id="rId195" w:history="1">
              <w:r w:rsidR="00BF5F2F" w:rsidRPr="00F331EC">
                <w:rPr>
                  <w:rStyle w:val="Hyperlink"/>
                  <w:rFonts w:asciiTheme="minorHAnsi" w:hAnsiTheme="minorHAnsi" w:cs="Segoe UI"/>
                  <w:b/>
                  <w:sz w:val="20"/>
                  <w:szCs w:val="21"/>
                  <w:u w:val="none"/>
                </w:rPr>
                <w:t>https://www.cctv.org/watch-tv/series/association-africans-living-vermont</w:t>
              </w:r>
            </w:hyperlink>
          </w:p>
        </w:tc>
      </w:tr>
      <w:tr w:rsidR="00A3347B" w:rsidTr="00BF5F2F">
        <w:tc>
          <w:tcPr>
            <w:tcW w:w="646" w:type="dxa"/>
            <w:shd w:val="clear" w:color="auto" w:fill="DEEAF6" w:themeFill="accent1" w:themeFillTint="33"/>
            <w:vAlign w:val="center"/>
          </w:tcPr>
          <w:p w:rsidR="00A3347B" w:rsidRPr="00F519F3" w:rsidRDefault="00A3347B" w:rsidP="00A3347B">
            <w:pPr>
              <w:pStyle w:val="Header"/>
              <w:rPr>
                <w:sz w:val="32"/>
              </w:rPr>
            </w:pPr>
            <w:r>
              <w:rPr>
                <w:sz w:val="32"/>
              </w:rPr>
              <w:sym w:font="Wingdings" w:char="F024"/>
            </w:r>
          </w:p>
        </w:tc>
        <w:tc>
          <w:tcPr>
            <w:tcW w:w="10154" w:type="dxa"/>
            <w:shd w:val="clear" w:color="auto" w:fill="FFFFFF" w:themeFill="background1"/>
          </w:tcPr>
          <w:p w:rsidR="00A3347B" w:rsidRPr="00A3347B" w:rsidRDefault="00A3347B" w:rsidP="00A3347B">
            <w:pPr>
              <w:rPr>
                <w:b/>
                <w:color w:val="1F497D"/>
              </w:rPr>
            </w:pPr>
            <w:r w:rsidRPr="00F331EC">
              <w:rPr>
                <w:rFonts w:asciiTheme="minorHAnsi" w:hAnsiTheme="minorHAnsi" w:cs="Segoe UI"/>
                <w:b/>
                <w:szCs w:val="21"/>
              </w:rPr>
              <w:t>English Language Learners in Vermont: Distinguishing Language Difference from Disability - A Resource</w:t>
            </w:r>
            <w:r w:rsidRPr="00F331EC">
              <w:rPr>
                <w:rFonts w:ascii="Segoe UI" w:hAnsi="Segoe UI" w:cs="Segoe UI"/>
                <w:szCs w:val="21"/>
              </w:rPr>
              <w:t xml:space="preserve"> </w:t>
            </w:r>
            <w:r w:rsidRPr="00F331EC">
              <w:rPr>
                <w:rFonts w:asciiTheme="minorHAnsi" w:hAnsiTheme="minorHAnsi" w:cs="Segoe UI"/>
                <w:b/>
                <w:szCs w:val="21"/>
              </w:rPr>
              <w:t>Guide</w:t>
            </w:r>
            <w:r w:rsidRPr="00F331EC">
              <w:rPr>
                <w:rFonts w:ascii="Segoe UI" w:hAnsi="Segoe UI" w:cs="Segoe UI"/>
                <w:color w:val="666666"/>
                <w:szCs w:val="21"/>
              </w:rPr>
              <w:t xml:space="preserve"> </w:t>
            </w:r>
            <w:r w:rsidRPr="00F331EC">
              <w:t>(2010)</w:t>
            </w:r>
            <w:r w:rsidRPr="00F331EC">
              <w:rPr>
                <w:rFonts w:ascii="Segoe UI" w:hAnsi="Segoe UI" w:cs="Segoe UI"/>
                <w:color w:val="666666"/>
                <w:sz w:val="20"/>
                <w:szCs w:val="21"/>
              </w:rPr>
              <w:t xml:space="preserve"> </w:t>
            </w:r>
            <w:hyperlink r:id="rId196" w:history="1">
              <w:r w:rsidRPr="00F331EC">
                <w:rPr>
                  <w:b/>
                  <w:color w:val="0563C1"/>
                  <w:sz w:val="20"/>
                </w:rPr>
                <w:t>http://education.vermont.gov/documents/educ_ell_sped_resource_guide.pdf</w:t>
              </w:r>
            </w:hyperlink>
          </w:p>
        </w:tc>
      </w:tr>
      <w:tr w:rsidR="00A3347B" w:rsidTr="00BF5F2F">
        <w:tc>
          <w:tcPr>
            <w:tcW w:w="646" w:type="dxa"/>
            <w:shd w:val="clear" w:color="auto" w:fill="DEEAF6" w:themeFill="accent1" w:themeFillTint="33"/>
            <w:vAlign w:val="center"/>
          </w:tcPr>
          <w:p w:rsidR="00A3347B" w:rsidRDefault="00BF5F2F" w:rsidP="00A3347B">
            <w:pPr>
              <w:rPr>
                <w:b/>
                <w:sz w:val="24"/>
              </w:rPr>
            </w:pPr>
            <w:r w:rsidRPr="00F519F3">
              <w:rPr>
                <w:sz w:val="32"/>
              </w:rPr>
              <w:sym w:font="Wingdings" w:char="F026"/>
            </w:r>
          </w:p>
        </w:tc>
        <w:tc>
          <w:tcPr>
            <w:tcW w:w="10154" w:type="dxa"/>
            <w:shd w:val="clear" w:color="auto" w:fill="FFFFFF" w:themeFill="background1"/>
          </w:tcPr>
          <w:p w:rsidR="00A3347B" w:rsidRPr="00A3347B" w:rsidRDefault="00A3347B" w:rsidP="00A3347B">
            <w:pPr>
              <w:pStyle w:val="Default"/>
              <w:rPr>
                <w:rFonts w:asciiTheme="minorHAnsi" w:hAnsiTheme="minorHAnsi"/>
                <w:b/>
              </w:rPr>
            </w:pPr>
            <w:r w:rsidRPr="00F331EC">
              <w:rPr>
                <w:rFonts w:asciiTheme="minorHAnsi" w:eastAsia="Calibri" w:hAnsiTheme="minorHAnsi" w:cs="Segoe UI"/>
                <w:b/>
                <w:color w:val="auto"/>
                <w:sz w:val="22"/>
                <w:szCs w:val="21"/>
              </w:rPr>
              <w:t>New Americans in Vermont: The Political and Economic Power of Immigrants, Latinos, and Asians in the Green Mountain State</w:t>
            </w:r>
            <w:r w:rsidRPr="00F331EC">
              <w:rPr>
                <w:rFonts w:asciiTheme="minorHAnsi" w:hAnsiTheme="minorHAnsi" w:cs="Segoe UI"/>
                <w:b/>
                <w:color w:val="666666"/>
                <w:sz w:val="22"/>
                <w:szCs w:val="21"/>
              </w:rPr>
              <w:t xml:space="preserve"> </w:t>
            </w:r>
            <w:r w:rsidR="00BF5F2F" w:rsidRPr="00F331EC">
              <w:rPr>
                <w:rFonts w:ascii="Calibri" w:eastAsia="Calibri" w:hAnsi="Calibri"/>
                <w:color w:val="auto"/>
                <w:sz w:val="22"/>
                <w:szCs w:val="22"/>
              </w:rPr>
              <w:t xml:space="preserve">(June 2015) </w:t>
            </w:r>
            <w:hyperlink r:id="rId197" w:history="1">
              <w:r w:rsidRPr="00F331EC">
                <w:rPr>
                  <w:rStyle w:val="Hyperlink"/>
                  <w:rFonts w:asciiTheme="minorHAnsi" w:hAnsiTheme="minorHAnsi" w:cs="Segoe UI"/>
                  <w:b/>
                  <w:sz w:val="20"/>
                  <w:szCs w:val="22"/>
                  <w:u w:val="none"/>
                </w:rPr>
                <w:t>http://www.immigrationpolicy.org/sites/default/files/docs/new_americans_in_vermont_2015.pdf</w:t>
              </w:r>
            </w:hyperlink>
          </w:p>
        </w:tc>
      </w:tr>
      <w:tr w:rsidR="00BF5F2F" w:rsidTr="00BF5F2F">
        <w:tc>
          <w:tcPr>
            <w:tcW w:w="646" w:type="dxa"/>
            <w:shd w:val="clear" w:color="auto" w:fill="DEEAF6" w:themeFill="accent1" w:themeFillTint="33"/>
            <w:vAlign w:val="center"/>
          </w:tcPr>
          <w:p w:rsidR="00BF5F2F" w:rsidRPr="00F519F3" w:rsidRDefault="00BF5F2F" w:rsidP="00BF5F2F">
            <w:pPr>
              <w:pStyle w:val="Header"/>
              <w:rPr>
                <w:sz w:val="32"/>
              </w:rPr>
            </w:pPr>
            <w:r>
              <w:rPr>
                <w:sz w:val="32"/>
              </w:rPr>
              <w:sym w:font="Wingdings" w:char="F024"/>
            </w:r>
          </w:p>
        </w:tc>
        <w:tc>
          <w:tcPr>
            <w:tcW w:w="10154" w:type="dxa"/>
            <w:shd w:val="clear" w:color="auto" w:fill="FFFFFF" w:themeFill="background1"/>
          </w:tcPr>
          <w:p w:rsidR="00BF5F2F" w:rsidRPr="00BF5F2F" w:rsidRDefault="00BF5F2F" w:rsidP="00BF5F2F">
            <w:pPr>
              <w:pStyle w:val="Default"/>
              <w:rPr>
                <w:rFonts w:ascii="Segoe UI" w:hAnsi="Segoe UI" w:cs="Segoe UI"/>
                <w:b/>
                <w:color w:val="666666"/>
                <w:sz w:val="21"/>
                <w:szCs w:val="21"/>
              </w:rPr>
            </w:pPr>
            <w:r w:rsidRPr="00F331EC">
              <w:rPr>
                <w:rFonts w:asciiTheme="minorHAnsi" w:eastAsia="Calibri" w:hAnsiTheme="minorHAnsi" w:cs="Segoe UI"/>
                <w:b/>
                <w:color w:val="auto"/>
                <w:sz w:val="22"/>
                <w:szCs w:val="21"/>
              </w:rPr>
              <w:t>New Americans in Vermont Infographic</w:t>
            </w:r>
            <w:r w:rsidRPr="00F331EC">
              <w:rPr>
                <w:rFonts w:ascii="Segoe UI" w:hAnsi="Segoe UI" w:cs="Segoe UI"/>
                <w:b/>
                <w:color w:val="666666"/>
                <w:sz w:val="22"/>
                <w:szCs w:val="21"/>
              </w:rPr>
              <w:t xml:space="preserve"> </w:t>
            </w:r>
            <w:r w:rsidRPr="00F331EC">
              <w:rPr>
                <w:rFonts w:ascii="Calibri" w:eastAsia="Calibri" w:hAnsi="Calibri"/>
                <w:color w:val="auto"/>
                <w:sz w:val="22"/>
                <w:szCs w:val="22"/>
              </w:rPr>
              <w:t>(2015)</w:t>
            </w:r>
            <w:r w:rsidRPr="00F331EC">
              <w:rPr>
                <w:rFonts w:ascii="Segoe UI" w:hAnsi="Segoe UI" w:cs="Segoe UI"/>
                <w:b/>
                <w:color w:val="666666"/>
                <w:sz w:val="20"/>
                <w:szCs w:val="21"/>
              </w:rPr>
              <w:t xml:space="preserve"> </w:t>
            </w:r>
            <w:hyperlink r:id="rId198" w:history="1">
              <w:r w:rsidRPr="00F331EC">
                <w:rPr>
                  <w:rStyle w:val="Hyperlink"/>
                  <w:rFonts w:asciiTheme="minorHAnsi" w:hAnsiTheme="minorHAnsi" w:cs="Segoe UI"/>
                  <w:b/>
                  <w:sz w:val="20"/>
                  <w:szCs w:val="22"/>
                  <w:u w:val="none"/>
                </w:rPr>
                <w:t>http://www.immigrationpolicy.org/sites/default/files/docs/ipc/images/infographics/2015/Vermont%202015.png</w:t>
              </w:r>
            </w:hyperlink>
          </w:p>
        </w:tc>
      </w:tr>
      <w:tr w:rsidR="00BF5F2F" w:rsidTr="00BF5F2F">
        <w:tc>
          <w:tcPr>
            <w:tcW w:w="646" w:type="dxa"/>
            <w:shd w:val="clear" w:color="auto" w:fill="DEEAF6" w:themeFill="accent1" w:themeFillTint="33"/>
            <w:vAlign w:val="center"/>
          </w:tcPr>
          <w:p w:rsidR="00BF5F2F" w:rsidRDefault="00BF5F2F" w:rsidP="00BF5F2F">
            <w:pPr>
              <w:jc w:val="center"/>
              <w:rPr>
                <w:b/>
                <w:sz w:val="24"/>
              </w:rPr>
            </w:pPr>
            <w:r w:rsidRPr="00F519F3">
              <w:rPr>
                <w:sz w:val="32"/>
              </w:rPr>
              <w:sym w:font="Wingdings" w:char="F026"/>
            </w:r>
          </w:p>
        </w:tc>
        <w:tc>
          <w:tcPr>
            <w:tcW w:w="10154" w:type="dxa"/>
            <w:shd w:val="clear" w:color="auto" w:fill="FFFFFF" w:themeFill="background1"/>
          </w:tcPr>
          <w:p w:rsidR="00BF5F2F" w:rsidRPr="00F331EC" w:rsidRDefault="00BF5F2F" w:rsidP="00BF5F2F">
            <w:pPr>
              <w:rPr>
                <w:b/>
              </w:rPr>
            </w:pPr>
            <w:r w:rsidRPr="00F331EC">
              <w:rPr>
                <w:b/>
              </w:rPr>
              <w:t xml:space="preserve">State Immigration Data Profiles: Vermont </w:t>
            </w:r>
            <w:r w:rsidRPr="00F331EC">
              <w:t>(2013)</w:t>
            </w:r>
          </w:p>
          <w:p w:rsidR="00BF5F2F" w:rsidRPr="00BF5F2F" w:rsidRDefault="007F3A5D" w:rsidP="00BF5F2F">
            <w:pPr>
              <w:rPr>
                <w:b/>
              </w:rPr>
            </w:pPr>
            <w:hyperlink r:id="rId199" w:history="1">
              <w:r w:rsidR="00BF5F2F" w:rsidRPr="00F331EC">
                <w:rPr>
                  <w:rStyle w:val="Hyperlink"/>
                  <w:b/>
                  <w:sz w:val="20"/>
                  <w:u w:val="none"/>
                </w:rPr>
                <w:t>http://www.migrationpolicy.org/data/state-profiles/state/demographics/VT</w:t>
              </w:r>
            </w:hyperlink>
          </w:p>
        </w:tc>
      </w:tr>
      <w:tr w:rsidR="00BF5F2F" w:rsidTr="00BF5F2F">
        <w:tc>
          <w:tcPr>
            <w:tcW w:w="646" w:type="dxa"/>
            <w:shd w:val="clear" w:color="auto" w:fill="DEEAF6" w:themeFill="accent1" w:themeFillTint="33"/>
            <w:vAlign w:val="center"/>
          </w:tcPr>
          <w:p w:rsidR="00BF5F2F" w:rsidRDefault="00BF5F2F" w:rsidP="00BF5F2F">
            <w:pPr>
              <w:rPr>
                <w:b/>
                <w:sz w:val="24"/>
              </w:rPr>
            </w:pPr>
            <w:r w:rsidRPr="00F519F3">
              <w:rPr>
                <w:sz w:val="32"/>
              </w:rPr>
              <w:sym w:font="Wingdings" w:char="F026"/>
            </w:r>
          </w:p>
        </w:tc>
        <w:tc>
          <w:tcPr>
            <w:tcW w:w="10154" w:type="dxa"/>
            <w:shd w:val="clear" w:color="auto" w:fill="FFFFFF" w:themeFill="background1"/>
          </w:tcPr>
          <w:p w:rsidR="00BF5F2F" w:rsidRPr="00164CC5" w:rsidRDefault="00BF5F2F" w:rsidP="00BF5F2F">
            <w:pPr>
              <w:outlineLvl w:val="0"/>
              <w:rPr>
                <w:b/>
                <w:sz w:val="24"/>
                <w:szCs w:val="24"/>
              </w:rPr>
            </w:pPr>
            <w:r w:rsidRPr="00F331EC">
              <w:rPr>
                <w:b/>
              </w:rPr>
              <w:t xml:space="preserve">Vermont Demographics of Young, Low-Income Children </w:t>
            </w:r>
            <w:r w:rsidRPr="00F331EC">
              <w:t>(2015)</w:t>
            </w:r>
            <w:r w:rsidRPr="00F331EC">
              <w:rPr>
                <w:b/>
              </w:rPr>
              <w:t xml:space="preserve"> </w:t>
            </w:r>
            <w:hyperlink r:id="rId200" w:history="1">
              <w:r w:rsidRPr="00F331EC">
                <w:rPr>
                  <w:rStyle w:val="Hyperlink"/>
                  <w:b/>
                  <w:sz w:val="20"/>
                  <w:u w:val="none"/>
                </w:rPr>
                <w:t>http://nccp.org/profiles/state_profile.php?state=VT&amp;id=8</w:t>
              </w:r>
            </w:hyperlink>
          </w:p>
        </w:tc>
      </w:tr>
      <w:tr w:rsidR="0016496E" w:rsidTr="00BF5F2F">
        <w:tc>
          <w:tcPr>
            <w:tcW w:w="646" w:type="dxa"/>
            <w:shd w:val="clear" w:color="auto" w:fill="DEEAF6" w:themeFill="accent1" w:themeFillTint="33"/>
            <w:vAlign w:val="center"/>
          </w:tcPr>
          <w:p w:rsidR="0016496E" w:rsidRPr="00F519F3" w:rsidRDefault="0016496E" w:rsidP="0016496E">
            <w:pPr>
              <w:pStyle w:val="Header"/>
              <w:rPr>
                <w:sz w:val="32"/>
              </w:rPr>
            </w:pPr>
            <w:r>
              <w:rPr>
                <w:sz w:val="32"/>
              </w:rPr>
              <w:sym w:font="Wingdings" w:char="F024"/>
            </w:r>
          </w:p>
        </w:tc>
        <w:tc>
          <w:tcPr>
            <w:tcW w:w="10154" w:type="dxa"/>
            <w:shd w:val="clear" w:color="auto" w:fill="FFFFFF" w:themeFill="background1"/>
          </w:tcPr>
          <w:p w:rsidR="0016496E" w:rsidRDefault="0016496E" w:rsidP="0016496E">
            <w:pPr>
              <w:rPr>
                <w:b/>
                <w:sz w:val="24"/>
              </w:rPr>
            </w:pPr>
            <w:r w:rsidRPr="004A5FE7">
              <w:rPr>
                <w:b/>
              </w:rPr>
              <w:t xml:space="preserve">Vermont Early Learning Standards </w:t>
            </w:r>
            <w:r w:rsidRPr="0016496E">
              <w:rPr>
                <w:sz w:val="24"/>
              </w:rPr>
              <w:t>(2015)</w:t>
            </w:r>
            <w:r>
              <w:rPr>
                <w:b/>
                <w:sz w:val="24"/>
              </w:rPr>
              <w:t xml:space="preserve"> </w:t>
            </w:r>
            <w:hyperlink r:id="rId201" w:history="1">
              <w:r w:rsidRPr="0016496E">
                <w:rPr>
                  <w:rStyle w:val="Hyperlink"/>
                  <w:b/>
                  <w:sz w:val="20"/>
                  <w:u w:val="none"/>
                </w:rPr>
                <w:t>http://www.earlylearningnm.org/media/files/PED%20FOCUS%20draft.pdf</w:t>
              </w:r>
            </w:hyperlink>
          </w:p>
        </w:tc>
      </w:tr>
    </w:tbl>
    <w:p w:rsidR="00A3347B" w:rsidRDefault="00A3347B" w:rsidP="00803EBD">
      <w:pPr>
        <w:rPr>
          <w:sz w:val="24"/>
          <w:szCs w:val="24"/>
        </w:rPr>
      </w:pPr>
    </w:p>
    <w:sectPr w:rsidR="00A3347B" w:rsidSect="00E3199A">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05" w:rsidRDefault="00471C05" w:rsidP="00381AF2">
      <w:r>
        <w:separator/>
      </w:r>
    </w:p>
  </w:endnote>
  <w:endnote w:type="continuationSeparator" w:id="0">
    <w:p w:rsidR="00471C05" w:rsidRDefault="00471C05" w:rsidP="003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aramond-BookCondensed">
    <w:panose1 w:val="00000000000000000000"/>
    <w:charset w:val="00"/>
    <w:family w:val="roman"/>
    <w:notTrueType/>
    <w:pitch w:val="default"/>
    <w:sig w:usb0="00000003" w:usb1="00000000" w:usb2="00000000" w:usb3="00000000" w:csb0="00000001" w:csb1="00000000"/>
  </w:font>
  <w:font w:name="ItcEras-Medium">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 w:name="Arno Pro Caption">
    <w:altName w:val="Arno Pro Capt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626545"/>
      <w:docPartObj>
        <w:docPartGallery w:val="Page Numbers (Bottom of Page)"/>
        <w:docPartUnique/>
      </w:docPartObj>
    </w:sdtPr>
    <w:sdtEndPr>
      <w:rPr>
        <w:noProof/>
      </w:rPr>
    </w:sdtEndPr>
    <w:sdtContent>
      <w:p w:rsidR="00471C05" w:rsidRDefault="00471C05">
        <w:pPr>
          <w:pStyle w:val="Footer"/>
          <w:jc w:val="right"/>
        </w:pPr>
        <w:r>
          <w:fldChar w:fldCharType="begin"/>
        </w:r>
        <w:r>
          <w:instrText xml:space="preserve"> PAGE   \* MERGEFORMAT </w:instrText>
        </w:r>
        <w:r>
          <w:fldChar w:fldCharType="separate"/>
        </w:r>
        <w:r w:rsidR="007F3A5D">
          <w:rPr>
            <w:noProof/>
          </w:rPr>
          <w:t>18</w:t>
        </w:r>
        <w:r>
          <w:rPr>
            <w:noProof/>
          </w:rPr>
          <w:fldChar w:fldCharType="end"/>
        </w:r>
      </w:p>
    </w:sdtContent>
  </w:sdt>
  <w:p w:rsidR="00471C05" w:rsidRDefault="00471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05" w:rsidRDefault="00471C05" w:rsidP="00381AF2">
      <w:r>
        <w:separator/>
      </w:r>
    </w:p>
  </w:footnote>
  <w:footnote w:type="continuationSeparator" w:id="0">
    <w:p w:rsidR="00471C05" w:rsidRDefault="00471C05" w:rsidP="0038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
  </w:num>
  <w:num w:numId="6">
    <w:abstractNumId w:val="10"/>
  </w:num>
  <w:num w:numId="7">
    <w:abstractNumId w:val="7"/>
  </w:num>
  <w:num w:numId="8">
    <w:abstractNumId w:val="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9A"/>
    <w:rsid w:val="00000F76"/>
    <w:rsid w:val="00012F19"/>
    <w:rsid w:val="00015C04"/>
    <w:rsid w:val="000620CD"/>
    <w:rsid w:val="00081EF5"/>
    <w:rsid w:val="000A681F"/>
    <w:rsid w:val="000B108F"/>
    <w:rsid w:val="000C0097"/>
    <w:rsid w:val="000C51D6"/>
    <w:rsid w:val="000C5FB9"/>
    <w:rsid w:val="000F2A6F"/>
    <w:rsid w:val="000F4BC8"/>
    <w:rsid w:val="001349C6"/>
    <w:rsid w:val="001569B1"/>
    <w:rsid w:val="001617B8"/>
    <w:rsid w:val="0016496E"/>
    <w:rsid w:val="00164CC5"/>
    <w:rsid w:val="00167574"/>
    <w:rsid w:val="0018179E"/>
    <w:rsid w:val="00187E8F"/>
    <w:rsid w:val="001B3AA5"/>
    <w:rsid w:val="001B4CF4"/>
    <w:rsid w:val="001D6410"/>
    <w:rsid w:val="001D7593"/>
    <w:rsid w:val="001F07A1"/>
    <w:rsid w:val="001F2E2C"/>
    <w:rsid w:val="001F65FD"/>
    <w:rsid w:val="002001FB"/>
    <w:rsid w:val="002215B6"/>
    <w:rsid w:val="002304E4"/>
    <w:rsid w:val="00237B95"/>
    <w:rsid w:val="002934D7"/>
    <w:rsid w:val="002A4EDC"/>
    <w:rsid w:val="002C1E07"/>
    <w:rsid w:val="002C297C"/>
    <w:rsid w:val="002E4D70"/>
    <w:rsid w:val="002E55EA"/>
    <w:rsid w:val="002F001F"/>
    <w:rsid w:val="0030669C"/>
    <w:rsid w:val="0036693B"/>
    <w:rsid w:val="00373365"/>
    <w:rsid w:val="003804A1"/>
    <w:rsid w:val="003816CF"/>
    <w:rsid w:val="00381AF2"/>
    <w:rsid w:val="0042042F"/>
    <w:rsid w:val="0044346F"/>
    <w:rsid w:val="004459D2"/>
    <w:rsid w:val="00453418"/>
    <w:rsid w:val="00471C05"/>
    <w:rsid w:val="00473A3F"/>
    <w:rsid w:val="0048064A"/>
    <w:rsid w:val="004A5FE7"/>
    <w:rsid w:val="004C01B4"/>
    <w:rsid w:val="004F3A2E"/>
    <w:rsid w:val="004F3B09"/>
    <w:rsid w:val="00500799"/>
    <w:rsid w:val="00522DC5"/>
    <w:rsid w:val="005268A9"/>
    <w:rsid w:val="00527E55"/>
    <w:rsid w:val="00544E75"/>
    <w:rsid w:val="00560A2C"/>
    <w:rsid w:val="0057026B"/>
    <w:rsid w:val="005764D3"/>
    <w:rsid w:val="005971B8"/>
    <w:rsid w:val="005D30EF"/>
    <w:rsid w:val="005D4336"/>
    <w:rsid w:val="005D4C33"/>
    <w:rsid w:val="005E6142"/>
    <w:rsid w:val="00612006"/>
    <w:rsid w:val="00630914"/>
    <w:rsid w:val="006316B1"/>
    <w:rsid w:val="00650628"/>
    <w:rsid w:val="00656035"/>
    <w:rsid w:val="00662352"/>
    <w:rsid w:val="00664766"/>
    <w:rsid w:val="007114F0"/>
    <w:rsid w:val="0072765C"/>
    <w:rsid w:val="00743DCB"/>
    <w:rsid w:val="00762AA7"/>
    <w:rsid w:val="00764B00"/>
    <w:rsid w:val="007670FB"/>
    <w:rsid w:val="00797C91"/>
    <w:rsid w:val="007A2DDA"/>
    <w:rsid w:val="007A46DD"/>
    <w:rsid w:val="007C0A8C"/>
    <w:rsid w:val="007D25CB"/>
    <w:rsid w:val="007E686A"/>
    <w:rsid w:val="007F3A5D"/>
    <w:rsid w:val="007F5534"/>
    <w:rsid w:val="00803EBD"/>
    <w:rsid w:val="008325E1"/>
    <w:rsid w:val="00856397"/>
    <w:rsid w:val="00860B58"/>
    <w:rsid w:val="00872455"/>
    <w:rsid w:val="00876D47"/>
    <w:rsid w:val="00881557"/>
    <w:rsid w:val="00895DD5"/>
    <w:rsid w:val="008A2AB9"/>
    <w:rsid w:val="008C6158"/>
    <w:rsid w:val="00907B2D"/>
    <w:rsid w:val="0093223A"/>
    <w:rsid w:val="00942A4B"/>
    <w:rsid w:val="00946F95"/>
    <w:rsid w:val="009A4E17"/>
    <w:rsid w:val="009C50E8"/>
    <w:rsid w:val="009F4541"/>
    <w:rsid w:val="00A05018"/>
    <w:rsid w:val="00A3239C"/>
    <w:rsid w:val="00A3347B"/>
    <w:rsid w:val="00A572F7"/>
    <w:rsid w:val="00A654D0"/>
    <w:rsid w:val="00A75626"/>
    <w:rsid w:val="00A8336E"/>
    <w:rsid w:val="00AA261D"/>
    <w:rsid w:val="00AA6455"/>
    <w:rsid w:val="00AE0028"/>
    <w:rsid w:val="00AF1CE3"/>
    <w:rsid w:val="00AF2818"/>
    <w:rsid w:val="00B22663"/>
    <w:rsid w:val="00B360BF"/>
    <w:rsid w:val="00B54C77"/>
    <w:rsid w:val="00B560B7"/>
    <w:rsid w:val="00BA2C94"/>
    <w:rsid w:val="00BA5223"/>
    <w:rsid w:val="00BC026D"/>
    <w:rsid w:val="00BD1854"/>
    <w:rsid w:val="00BD39B6"/>
    <w:rsid w:val="00BF5F2F"/>
    <w:rsid w:val="00C14F66"/>
    <w:rsid w:val="00C171B5"/>
    <w:rsid w:val="00C37F93"/>
    <w:rsid w:val="00C509FE"/>
    <w:rsid w:val="00C5634F"/>
    <w:rsid w:val="00C81BBA"/>
    <w:rsid w:val="00C914C6"/>
    <w:rsid w:val="00CC40AA"/>
    <w:rsid w:val="00CD025A"/>
    <w:rsid w:val="00CD116F"/>
    <w:rsid w:val="00CF57B6"/>
    <w:rsid w:val="00D054ED"/>
    <w:rsid w:val="00D10F05"/>
    <w:rsid w:val="00D1765C"/>
    <w:rsid w:val="00D25E25"/>
    <w:rsid w:val="00D34E7E"/>
    <w:rsid w:val="00D70FA4"/>
    <w:rsid w:val="00DA4C13"/>
    <w:rsid w:val="00DA53D2"/>
    <w:rsid w:val="00DC0365"/>
    <w:rsid w:val="00DC6D04"/>
    <w:rsid w:val="00DF1F96"/>
    <w:rsid w:val="00E3199A"/>
    <w:rsid w:val="00E56594"/>
    <w:rsid w:val="00E6770B"/>
    <w:rsid w:val="00F03910"/>
    <w:rsid w:val="00F0450D"/>
    <w:rsid w:val="00F26AA6"/>
    <w:rsid w:val="00F331EC"/>
    <w:rsid w:val="00F34581"/>
    <w:rsid w:val="00F34C8D"/>
    <w:rsid w:val="00F519F3"/>
    <w:rsid w:val="00F55AC8"/>
    <w:rsid w:val="00FA1153"/>
    <w:rsid w:val="00FC7852"/>
    <w:rsid w:val="00FD4080"/>
    <w:rsid w:val="00FE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C52B9B8-8D10-43E3-8B2B-19F76922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9A"/>
    <w:rPr>
      <w:rFonts w:ascii="Calibri" w:eastAsia="Calibri" w:hAnsi="Calibri" w:cs="Times New Roman"/>
    </w:rPr>
  </w:style>
  <w:style w:type="paragraph" w:styleId="Heading1">
    <w:name w:val="heading 1"/>
    <w:basedOn w:val="Normal"/>
    <w:next w:val="Normal"/>
    <w:link w:val="Heading1Char"/>
    <w:uiPriority w:val="9"/>
    <w:qFormat/>
    <w:rsid w:val="00B54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0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4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9A"/>
    <w:pPr>
      <w:ind w:left="720"/>
    </w:pPr>
  </w:style>
  <w:style w:type="paragraph" w:customStyle="1" w:styleId="Default">
    <w:name w:val="Default"/>
    <w:rsid w:val="00E319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2663"/>
    <w:rPr>
      <w:color w:val="0563C1" w:themeColor="hyperlink"/>
      <w:u w:val="single"/>
    </w:rPr>
  </w:style>
  <w:style w:type="table" w:styleId="TableGrid">
    <w:name w:val="Table Grid"/>
    <w:basedOn w:val="TableNormal"/>
    <w:uiPriority w:val="39"/>
    <w:rsid w:val="00B2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F2"/>
    <w:pPr>
      <w:tabs>
        <w:tab w:val="center" w:pos="4680"/>
        <w:tab w:val="right" w:pos="9360"/>
      </w:tabs>
    </w:pPr>
  </w:style>
  <w:style w:type="character" w:customStyle="1" w:styleId="HeaderChar">
    <w:name w:val="Header Char"/>
    <w:basedOn w:val="DefaultParagraphFont"/>
    <w:link w:val="Header"/>
    <w:uiPriority w:val="99"/>
    <w:rsid w:val="00381AF2"/>
    <w:rPr>
      <w:rFonts w:ascii="Calibri" w:eastAsia="Calibri" w:hAnsi="Calibri" w:cs="Times New Roman"/>
    </w:rPr>
  </w:style>
  <w:style w:type="paragraph" w:styleId="Footer">
    <w:name w:val="footer"/>
    <w:basedOn w:val="Normal"/>
    <w:link w:val="FooterChar"/>
    <w:uiPriority w:val="99"/>
    <w:unhideWhenUsed/>
    <w:rsid w:val="00381AF2"/>
    <w:pPr>
      <w:tabs>
        <w:tab w:val="center" w:pos="4680"/>
        <w:tab w:val="right" w:pos="9360"/>
      </w:tabs>
    </w:pPr>
  </w:style>
  <w:style w:type="character" w:customStyle="1" w:styleId="FooterChar">
    <w:name w:val="Footer Char"/>
    <w:basedOn w:val="DefaultParagraphFont"/>
    <w:link w:val="Footer"/>
    <w:uiPriority w:val="99"/>
    <w:rsid w:val="00381AF2"/>
    <w:rPr>
      <w:rFonts w:ascii="Calibri" w:eastAsia="Calibri" w:hAnsi="Calibri" w:cs="Times New Roman"/>
    </w:rPr>
  </w:style>
  <w:style w:type="character" w:styleId="FollowedHyperlink">
    <w:name w:val="FollowedHyperlink"/>
    <w:basedOn w:val="DefaultParagraphFont"/>
    <w:uiPriority w:val="99"/>
    <w:semiHidden/>
    <w:unhideWhenUsed/>
    <w:rsid w:val="00164CC5"/>
    <w:rPr>
      <w:color w:val="954F72" w:themeColor="followedHyperlink"/>
      <w:u w:val="single"/>
    </w:rPr>
  </w:style>
  <w:style w:type="paragraph" w:styleId="BodyTextIndent">
    <w:name w:val="Body Text Indent"/>
    <w:basedOn w:val="Normal"/>
    <w:link w:val="BodyTextIndentChar"/>
    <w:uiPriority w:val="99"/>
    <w:rsid w:val="007A46DD"/>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7A46DD"/>
    <w:rPr>
      <w:rFonts w:ascii="Arial Narrow" w:eastAsia="Times New Roman" w:hAnsi="Arial Narrow" w:cs="Times New Roman"/>
      <w:sz w:val="24"/>
      <w:szCs w:val="20"/>
    </w:rPr>
  </w:style>
  <w:style w:type="character" w:customStyle="1" w:styleId="Heading1Char">
    <w:name w:val="Heading 1 Char"/>
    <w:basedOn w:val="DefaultParagraphFont"/>
    <w:link w:val="Heading1"/>
    <w:uiPriority w:val="9"/>
    <w:rsid w:val="00B54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0B7"/>
    <w:rPr>
      <w:rFonts w:asciiTheme="majorHAnsi" w:eastAsiaTheme="majorEastAsia" w:hAnsiTheme="majorHAnsi" w:cstheme="majorBidi"/>
      <w:color w:val="2E74B5" w:themeColor="accent1" w:themeShade="BF"/>
      <w:sz w:val="26"/>
      <w:szCs w:val="26"/>
    </w:rPr>
  </w:style>
  <w:style w:type="paragraph" w:customStyle="1" w:styleId="paragraphstyle11">
    <w:name w:val="paragraph_style_11"/>
    <w:basedOn w:val="Normal"/>
    <w:rsid w:val="00872455"/>
    <w:pPr>
      <w:spacing w:before="100" w:beforeAutospacing="1" w:after="100" w:afterAutospacing="1"/>
    </w:pPr>
    <w:rPr>
      <w:rFonts w:ascii="Times New Roman" w:eastAsia="Times New Roman" w:hAnsi="Times New Roman"/>
      <w:sz w:val="24"/>
      <w:szCs w:val="24"/>
    </w:rPr>
  </w:style>
  <w:style w:type="character" w:customStyle="1" w:styleId="style8">
    <w:name w:val="style_8"/>
    <w:basedOn w:val="DefaultParagraphFont"/>
    <w:rsid w:val="00872455"/>
  </w:style>
  <w:style w:type="character" w:customStyle="1" w:styleId="Heading3Char">
    <w:name w:val="Heading 3 Char"/>
    <w:basedOn w:val="DefaultParagraphFont"/>
    <w:link w:val="Heading3"/>
    <w:uiPriority w:val="9"/>
    <w:semiHidden/>
    <w:rsid w:val="00453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34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2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6"/>
    <w:rPr>
      <w:rFonts w:ascii="Segoe UI" w:eastAsia="Calibri" w:hAnsi="Segoe UI" w:cs="Segoe UI"/>
      <w:sz w:val="18"/>
      <w:szCs w:val="18"/>
    </w:rPr>
  </w:style>
  <w:style w:type="character" w:styleId="Strong">
    <w:name w:val="Strong"/>
    <w:basedOn w:val="DefaultParagraphFont"/>
    <w:uiPriority w:val="22"/>
    <w:qFormat/>
    <w:rsid w:val="001B3AA5"/>
    <w:rPr>
      <w:b/>
      <w:bCs/>
    </w:rPr>
  </w:style>
  <w:style w:type="character" w:styleId="Emphasis">
    <w:name w:val="Emphasis"/>
    <w:basedOn w:val="DefaultParagraphFont"/>
    <w:uiPriority w:val="20"/>
    <w:qFormat/>
    <w:rsid w:val="00C914C6"/>
    <w:rPr>
      <w:i/>
      <w:iCs/>
    </w:rPr>
  </w:style>
  <w:style w:type="character" w:customStyle="1" w:styleId="style1">
    <w:name w:val="style_1"/>
    <w:basedOn w:val="DefaultParagraphFont"/>
    <w:rsid w:val="00C9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626">
      <w:bodyDiv w:val="1"/>
      <w:marLeft w:val="0"/>
      <w:marRight w:val="0"/>
      <w:marTop w:val="0"/>
      <w:marBottom w:val="0"/>
      <w:divBdr>
        <w:top w:val="none" w:sz="0" w:space="0" w:color="auto"/>
        <w:left w:val="none" w:sz="0" w:space="0" w:color="auto"/>
        <w:bottom w:val="none" w:sz="0" w:space="0" w:color="auto"/>
        <w:right w:val="none" w:sz="0" w:space="0" w:color="auto"/>
      </w:divBdr>
      <w:divsChild>
        <w:div w:id="1693266628">
          <w:marLeft w:val="0"/>
          <w:marRight w:val="0"/>
          <w:marTop w:val="0"/>
          <w:marBottom w:val="0"/>
          <w:divBdr>
            <w:top w:val="none" w:sz="0" w:space="0" w:color="auto"/>
            <w:left w:val="none" w:sz="0" w:space="0" w:color="auto"/>
            <w:bottom w:val="none" w:sz="0" w:space="0" w:color="auto"/>
            <w:right w:val="none" w:sz="0" w:space="0" w:color="auto"/>
          </w:divBdr>
        </w:div>
        <w:div w:id="509023975">
          <w:marLeft w:val="0"/>
          <w:marRight w:val="0"/>
          <w:marTop w:val="0"/>
          <w:marBottom w:val="0"/>
          <w:divBdr>
            <w:top w:val="none" w:sz="0" w:space="0" w:color="auto"/>
            <w:left w:val="none" w:sz="0" w:space="0" w:color="auto"/>
            <w:bottom w:val="none" w:sz="0" w:space="0" w:color="auto"/>
            <w:right w:val="none" w:sz="0" w:space="0" w:color="auto"/>
          </w:divBdr>
        </w:div>
        <w:div w:id="821697104">
          <w:marLeft w:val="0"/>
          <w:marRight w:val="0"/>
          <w:marTop w:val="0"/>
          <w:marBottom w:val="0"/>
          <w:divBdr>
            <w:top w:val="none" w:sz="0" w:space="0" w:color="auto"/>
            <w:left w:val="none" w:sz="0" w:space="0" w:color="auto"/>
            <w:bottom w:val="none" w:sz="0" w:space="0" w:color="auto"/>
            <w:right w:val="none" w:sz="0" w:space="0" w:color="auto"/>
          </w:divBdr>
        </w:div>
        <w:div w:id="2037192687">
          <w:marLeft w:val="0"/>
          <w:marRight w:val="0"/>
          <w:marTop w:val="0"/>
          <w:marBottom w:val="0"/>
          <w:divBdr>
            <w:top w:val="none" w:sz="0" w:space="0" w:color="auto"/>
            <w:left w:val="none" w:sz="0" w:space="0" w:color="auto"/>
            <w:bottom w:val="none" w:sz="0" w:space="0" w:color="auto"/>
            <w:right w:val="none" w:sz="0" w:space="0" w:color="auto"/>
          </w:divBdr>
        </w:div>
        <w:div w:id="1142387041">
          <w:marLeft w:val="0"/>
          <w:marRight w:val="0"/>
          <w:marTop w:val="0"/>
          <w:marBottom w:val="0"/>
          <w:divBdr>
            <w:top w:val="none" w:sz="0" w:space="0" w:color="auto"/>
            <w:left w:val="none" w:sz="0" w:space="0" w:color="auto"/>
            <w:bottom w:val="none" w:sz="0" w:space="0" w:color="auto"/>
            <w:right w:val="none" w:sz="0" w:space="0" w:color="auto"/>
          </w:divBdr>
        </w:div>
        <w:div w:id="1366910733">
          <w:marLeft w:val="0"/>
          <w:marRight w:val="0"/>
          <w:marTop w:val="0"/>
          <w:marBottom w:val="0"/>
          <w:divBdr>
            <w:top w:val="none" w:sz="0" w:space="0" w:color="auto"/>
            <w:left w:val="none" w:sz="0" w:space="0" w:color="auto"/>
            <w:bottom w:val="none" w:sz="0" w:space="0" w:color="auto"/>
            <w:right w:val="none" w:sz="0" w:space="0" w:color="auto"/>
          </w:divBdr>
        </w:div>
        <w:div w:id="1956254495">
          <w:marLeft w:val="0"/>
          <w:marRight w:val="0"/>
          <w:marTop w:val="0"/>
          <w:marBottom w:val="0"/>
          <w:divBdr>
            <w:top w:val="none" w:sz="0" w:space="0" w:color="auto"/>
            <w:left w:val="none" w:sz="0" w:space="0" w:color="auto"/>
            <w:bottom w:val="none" w:sz="0" w:space="0" w:color="auto"/>
            <w:right w:val="none" w:sz="0" w:space="0" w:color="auto"/>
          </w:divBdr>
        </w:div>
        <w:div w:id="476653127">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 w:id="87965873">
          <w:marLeft w:val="0"/>
          <w:marRight w:val="0"/>
          <w:marTop w:val="0"/>
          <w:marBottom w:val="0"/>
          <w:divBdr>
            <w:top w:val="none" w:sz="0" w:space="0" w:color="auto"/>
            <w:left w:val="none" w:sz="0" w:space="0" w:color="auto"/>
            <w:bottom w:val="none" w:sz="0" w:space="0" w:color="auto"/>
            <w:right w:val="none" w:sz="0" w:space="0" w:color="auto"/>
          </w:divBdr>
        </w:div>
        <w:div w:id="1730955795">
          <w:marLeft w:val="0"/>
          <w:marRight w:val="0"/>
          <w:marTop w:val="0"/>
          <w:marBottom w:val="0"/>
          <w:divBdr>
            <w:top w:val="none" w:sz="0" w:space="0" w:color="auto"/>
            <w:left w:val="none" w:sz="0" w:space="0" w:color="auto"/>
            <w:bottom w:val="none" w:sz="0" w:space="0" w:color="auto"/>
            <w:right w:val="none" w:sz="0" w:space="0" w:color="auto"/>
          </w:divBdr>
        </w:div>
        <w:div w:id="1537546287">
          <w:marLeft w:val="0"/>
          <w:marRight w:val="0"/>
          <w:marTop w:val="0"/>
          <w:marBottom w:val="0"/>
          <w:divBdr>
            <w:top w:val="none" w:sz="0" w:space="0" w:color="auto"/>
            <w:left w:val="none" w:sz="0" w:space="0" w:color="auto"/>
            <w:bottom w:val="none" w:sz="0" w:space="0" w:color="auto"/>
            <w:right w:val="none" w:sz="0" w:space="0" w:color="auto"/>
          </w:divBdr>
        </w:div>
        <w:div w:id="1250655120">
          <w:marLeft w:val="0"/>
          <w:marRight w:val="0"/>
          <w:marTop w:val="0"/>
          <w:marBottom w:val="0"/>
          <w:divBdr>
            <w:top w:val="none" w:sz="0" w:space="0" w:color="auto"/>
            <w:left w:val="none" w:sz="0" w:space="0" w:color="auto"/>
            <w:bottom w:val="none" w:sz="0" w:space="0" w:color="auto"/>
            <w:right w:val="none" w:sz="0" w:space="0" w:color="auto"/>
          </w:divBdr>
        </w:div>
      </w:divsChild>
    </w:div>
    <w:div w:id="8338601">
      <w:bodyDiv w:val="1"/>
      <w:marLeft w:val="0"/>
      <w:marRight w:val="0"/>
      <w:marTop w:val="0"/>
      <w:marBottom w:val="0"/>
      <w:divBdr>
        <w:top w:val="none" w:sz="0" w:space="0" w:color="auto"/>
        <w:left w:val="none" w:sz="0" w:space="0" w:color="auto"/>
        <w:bottom w:val="none" w:sz="0" w:space="0" w:color="auto"/>
        <w:right w:val="none" w:sz="0" w:space="0" w:color="auto"/>
      </w:divBdr>
      <w:divsChild>
        <w:div w:id="153382295">
          <w:marLeft w:val="0"/>
          <w:marRight w:val="0"/>
          <w:marTop w:val="0"/>
          <w:marBottom w:val="0"/>
          <w:divBdr>
            <w:top w:val="none" w:sz="0" w:space="0" w:color="auto"/>
            <w:left w:val="none" w:sz="0" w:space="0" w:color="auto"/>
            <w:bottom w:val="none" w:sz="0" w:space="0" w:color="auto"/>
            <w:right w:val="none" w:sz="0" w:space="0" w:color="auto"/>
          </w:divBdr>
        </w:div>
        <w:div w:id="202326283">
          <w:marLeft w:val="0"/>
          <w:marRight w:val="0"/>
          <w:marTop w:val="0"/>
          <w:marBottom w:val="0"/>
          <w:divBdr>
            <w:top w:val="none" w:sz="0" w:space="0" w:color="auto"/>
            <w:left w:val="none" w:sz="0" w:space="0" w:color="auto"/>
            <w:bottom w:val="none" w:sz="0" w:space="0" w:color="auto"/>
            <w:right w:val="none" w:sz="0" w:space="0" w:color="auto"/>
          </w:divBdr>
        </w:div>
        <w:div w:id="362630852">
          <w:marLeft w:val="0"/>
          <w:marRight w:val="0"/>
          <w:marTop w:val="0"/>
          <w:marBottom w:val="0"/>
          <w:divBdr>
            <w:top w:val="none" w:sz="0" w:space="0" w:color="auto"/>
            <w:left w:val="none" w:sz="0" w:space="0" w:color="auto"/>
            <w:bottom w:val="none" w:sz="0" w:space="0" w:color="auto"/>
            <w:right w:val="none" w:sz="0" w:space="0" w:color="auto"/>
          </w:divBdr>
        </w:div>
        <w:div w:id="393940148">
          <w:marLeft w:val="0"/>
          <w:marRight w:val="0"/>
          <w:marTop w:val="0"/>
          <w:marBottom w:val="0"/>
          <w:divBdr>
            <w:top w:val="none" w:sz="0" w:space="0" w:color="auto"/>
            <w:left w:val="none" w:sz="0" w:space="0" w:color="auto"/>
            <w:bottom w:val="none" w:sz="0" w:space="0" w:color="auto"/>
            <w:right w:val="none" w:sz="0" w:space="0" w:color="auto"/>
          </w:divBdr>
        </w:div>
        <w:div w:id="501162078">
          <w:marLeft w:val="0"/>
          <w:marRight w:val="0"/>
          <w:marTop w:val="0"/>
          <w:marBottom w:val="0"/>
          <w:divBdr>
            <w:top w:val="none" w:sz="0" w:space="0" w:color="auto"/>
            <w:left w:val="none" w:sz="0" w:space="0" w:color="auto"/>
            <w:bottom w:val="none" w:sz="0" w:space="0" w:color="auto"/>
            <w:right w:val="none" w:sz="0" w:space="0" w:color="auto"/>
          </w:divBdr>
        </w:div>
        <w:div w:id="709261516">
          <w:marLeft w:val="0"/>
          <w:marRight w:val="0"/>
          <w:marTop w:val="0"/>
          <w:marBottom w:val="0"/>
          <w:divBdr>
            <w:top w:val="none" w:sz="0" w:space="0" w:color="auto"/>
            <w:left w:val="none" w:sz="0" w:space="0" w:color="auto"/>
            <w:bottom w:val="none" w:sz="0" w:space="0" w:color="auto"/>
            <w:right w:val="none" w:sz="0" w:space="0" w:color="auto"/>
          </w:divBdr>
        </w:div>
        <w:div w:id="926884711">
          <w:marLeft w:val="0"/>
          <w:marRight w:val="0"/>
          <w:marTop w:val="0"/>
          <w:marBottom w:val="0"/>
          <w:divBdr>
            <w:top w:val="none" w:sz="0" w:space="0" w:color="auto"/>
            <w:left w:val="none" w:sz="0" w:space="0" w:color="auto"/>
            <w:bottom w:val="none" w:sz="0" w:space="0" w:color="auto"/>
            <w:right w:val="none" w:sz="0" w:space="0" w:color="auto"/>
          </w:divBdr>
        </w:div>
        <w:div w:id="1018848083">
          <w:marLeft w:val="0"/>
          <w:marRight w:val="0"/>
          <w:marTop w:val="0"/>
          <w:marBottom w:val="0"/>
          <w:divBdr>
            <w:top w:val="none" w:sz="0" w:space="0" w:color="auto"/>
            <w:left w:val="none" w:sz="0" w:space="0" w:color="auto"/>
            <w:bottom w:val="none" w:sz="0" w:space="0" w:color="auto"/>
            <w:right w:val="none" w:sz="0" w:space="0" w:color="auto"/>
          </w:divBdr>
        </w:div>
        <w:div w:id="1126461250">
          <w:marLeft w:val="0"/>
          <w:marRight w:val="0"/>
          <w:marTop w:val="0"/>
          <w:marBottom w:val="0"/>
          <w:divBdr>
            <w:top w:val="none" w:sz="0" w:space="0" w:color="auto"/>
            <w:left w:val="none" w:sz="0" w:space="0" w:color="auto"/>
            <w:bottom w:val="none" w:sz="0" w:space="0" w:color="auto"/>
            <w:right w:val="none" w:sz="0" w:space="0" w:color="auto"/>
          </w:divBdr>
        </w:div>
        <w:div w:id="1375617526">
          <w:marLeft w:val="0"/>
          <w:marRight w:val="0"/>
          <w:marTop w:val="0"/>
          <w:marBottom w:val="0"/>
          <w:divBdr>
            <w:top w:val="none" w:sz="0" w:space="0" w:color="auto"/>
            <w:left w:val="none" w:sz="0" w:space="0" w:color="auto"/>
            <w:bottom w:val="none" w:sz="0" w:space="0" w:color="auto"/>
            <w:right w:val="none" w:sz="0" w:space="0" w:color="auto"/>
          </w:divBdr>
        </w:div>
        <w:div w:id="146172580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536575430">
          <w:marLeft w:val="0"/>
          <w:marRight w:val="0"/>
          <w:marTop w:val="0"/>
          <w:marBottom w:val="0"/>
          <w:divBdr>
            <w:top w:val="none" w:sz="0" w:space="0" w:color="auto"/>
            <w:left w:val="none" w:sz="0" w:space="0" w:color="auto"/>
            <w:bottom w:val="none" w:sz="0" w:space="0" w:color="auto"/>
            <w:right w:val="none" w:sz="0" w:space="0" w:color="auto"/>
          </w:divBdr>
        </w:div>
        <w:div w:id="1612398756">
          <w:marLeft w:val="0"/>
          <w:marRight w:val="0"/>
          <w:marTop w:val="0"/>
          <w:marBottom w:val="0"/>
          <w:divBdr>
            <w:top w:val="none" w:sz="0" w:space="0" w:color="auto"/>
            <w:left w:val="none" w:sz="0" w:space="0" w:color="auto"/>
            <w:bottom w:val="none" w:sz="0" w:space="0" w:color="auto"/>
            <w:right w:val="none" w:sz="0" w:space="0" w:color="auto"/>
          </w:divBdr>
        </w:div>
        <w:div w:id="1732463601">
          <w:marLeft w:val="0"/>
          <w:marRight w:val="0"/>
          <w:marTop w:val="0"/>
          <w:marBottom w:val="0"/>
          <w:divBdr>
            <w:top w:val="none" w:sz="0" w:space="0" w:color="auto"/>
            <w:left w:val="none" w:sz="0" w:space="0" w:color="auto"/>
            <w:bottom w:val="none" w:sz="0" w:space="0" w:color="auto"/>
            <w:right w:val="none" w:sz="0" w:space="0" w:color="auto"/>
          </w:divBdr>
        </w:div>
        <w:div w:id="1793674719">
          <w:marLeft w:val="0"/>
          <w:marRight w:val="0"/>
          <w:marTop w:val="0"/>
          <w:marBottom w:val="0"/>
          <w:divBdr>
            <w:top w:val="none" w:sz="0" w:space="0" w:color="auto"/>
            <w:left w:val="none" w:sz="0" w:space="0" w:color="auto"/>
            <w:bottom w:val="none" w:sz="0" w:space="0" w:color="auto"/>
            <w:right w:val="none" w:sz="0" w:space="0" w:color="auto"/>
          </w:divBdr>
        </w:div>
        <w:div w:id="1818060974">
          <w:marLeft w:val="0"/>
          <w:marRight w:val="0"/>
          <w:marTop w:val="0"/>
          <w:marBottom w:val="0"/>
          <w:divBdr>
            <w:top w:val="none" w:sz="0" w:space="0" w:color="auto"/>
            <w:left w:val="none" w:sz="0" w:space="0" w:color="auto"/>
            <w:bottom w:val="none" w:sz="0" w:space="0" w:color="auto"/>
            <w:right w:val="none" w:sz="0" w:space="0" w:color="auto"/>
          </w:divBdr>
        </w:div>
        <w:div w:id="1849826903">
          <w:marLeft w:val="0"/>
          <w:marRight w:val="0"/>
          <w:marTop w:val="0"/>
          <w:marBottom w:val="0"/>
          <w:divBdr>
            <w:top w:val="none" w:sz="0" w:space="0" w:color="auto"/>
            <w:left w:val="none" w:sz="0" w:space="0" w:color="auto"/>
            <w:bottom w:val="none" w:sz="0" w:space="0" w:color="auto"/>
            <w:right w:val="none" w:sz="0" w:space="0" w:color="auto"/>
          </w:divBdr>
        </w:div>
        <w:div w:id="1950894871">
          <w:marLeft w:val="0"/>
          <w:marRight w:val="0"/>
          <w:marTop w:val="0"/>
          <w:marBottom w:val="0"/>
          <w:divBdr>
            <w:top w:val="none" w:sz="0" w:space="0" w:color="auto"/>
            <w:left w:val="none" w:sz="0" w:space="0" w:color="auto"/>
            <w:bottom w:val="none" w:sz="0" w:space="0" w:color="auto"/>
            <w:right w:val="none" w:sz="0" w:space="0" w:color="auto"/>
          </w:divBdr>
        </w:div>
        <w:div w:id="1953658900">
          <w:marLeft w:val="0"/>
          <w:marRight w:val="0"/>
          <w:marTop w:val="0"/>
          <w:marBottom w:val="0"/>
          <w:divBdr>
            <w:top w:val="none" w:sz="0" w:space="0" w:color="auto"/>
            <w:left w:val="none" w:sz="0" w:space="0" w:color="auto"/>
            <w:bottom w:val="none" w:sz="0" w:space="0" w:color="auto"/>
            <w:right w:val="none" w:sz="0" w:space="0" w:color="auto"/>
          </w:divBdr>
        </w:div>
      </w:divsChild>
    </w:div>
    <w:div w:id="25451430">
      <w:bodyDiv w:val="1"/>
      <w:marLeft w:val="0"/>
      <w:marRight w:val="0"/>
      <w:marTop w:val="0"/>
      <w:marBottom w:val="0"/>
      <w:divBdr>
        <w:top w:val="none" w:sz="0" w:space="0" w:color="auto"/>
        <w:left w:val="none" w:sz="0" w:space="0" w:color="auto"/>
        <w:bottom w:val="none" w:sz="0" w:space="0" w:color="auto"/>
        <w:right w:val="none" w:sz="0" w:space="0" w:color="auto"/>
      </w:divBdr>
      <w:divsChild>
        <w:div w:id="1803226074">
          <w:marLeft w:val="0"/>
          <w:marRight w:val="0"/>
          <w:marTop w:val="0"/>
          <w:marBottom w:val="0"/>
          <w:divBdr>
            <w:top w:val="none" w:sz="0" w:space="0" w:color="auto"/>
            <w:left w:val="none" w:sz="0" w:space="0" w:color="auto"/>
            <w:bottom w:val="none" w:sz="0" w:space="0" w:color="auto"/>
            <w:right w:val="none" w:sz="0" w:space="0" w:color="auto"/>
          </w:divBdr>
        </w:div>
        <w:div w:id="844975454">
          <w:marLeft w:val="0"/>
          <w:marRight w:val="0"/>
          <w:marTop w:val="0"/>
          <w:marBottom w:val="0"/>
          <w:divBdr>
            <w:top w:val="none" w:sz="0" w:space="0" w:color="auto"/>
            <w:left w:val="none" w:sz="0" w:space="0" w:color="auto"/>
            <w:bottom w:val="none" w:sz="0" w:space="0" w:color="auto"/>
            <w:right w:val="none" w:sz="0" w:space="0" w:color="auto"/>
          </w:divBdr>
        </w:div>
        <w:div w:id="688993293">
          <w:marLeft w:val="0"/>
          <w:marRight w:val="0"/>
          <w:marTop w:val="0"/>
          <w:marBottom w:val="0"/>
          <w:divBdr>
            <w:top w:val="none" w:sz="0" w:space="0" w:color="auto"/>
            <w:left w:val="none" w:sz="0" w:space="0" w:color="auto"/>
            <w:bottom w:val="none" w:sz="0" w:space="0" w:color="auto"/>
            <w:right w:val="none" w:sz="0" w:space="0" w:color="auto"/>
          </w:divBdr>
        </w:div>
        <w:div w:id="1979410993">
          <w:marLeft w:val="0"/>
          <w:marRight w:val="0"/>
          <w:marTop w:val="0"/>
          <w:marBottom w:val="0"/>
          <w:divBdr>
            <w:top w:val="none" w:sz="0" w:space="0" w:color="auto"/>
            <w:left w:val="none" w:sz="0" w:space="0" w:color="auto"/>
            <w:bottom w:val="none" w:sz="0" w:space="0" w:color="auto"/>
            <w:right w:val="none" w:sz="0" w:space="0" w:color="auto"/>
          </w:divBdr>
        </w:div>
        <w:div w:id="1968899273">
          <w:marLeft w:val="0"/>
          <w:marRight w:val="0"/>
          <w:marTop w:val="0"/>
          <w:marBottom w:val="0"/>
          <w:divBdr>
            <w:top w:val="none" w:sz="0" w:space="0" w:color="auto"/>
            <w:left w:val="none" w:sz="0" w:space="0" w:color="auto"/>
            <w:bottom w:val="none" w:sz="0" w:space="0" w:color="auto"/>
            <w:right w:val="none" w:sz="0" w:space="0" w:color="auto"/>
          </w:divBdr>
        </w:div>
        <w:div w:id="660085490">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904294941">
          <w:marLeft w:val="0"/>
          <w:marRight w:val="0"/>
          <w:marTop w:val="0"/>
          <w:marBottom w:val="0"/>
          <w:divBdr>
            <w:top w:val="none" w:sz="0" w:space="0" w:color="auto"/>
            <w:left w:val="none" w:sz="0" w:space="0" w:color="auto"/>
            <w:bottom w:val="none" w:sz="0" w:space="0" w:color="auto"/>
            <w:right w:val="none" w:sz="0" w:space="0" w:color="auto"/>
          </w:divBdr>
        </w:div>
        <w:div w:id="993795373">
          <w:marLeft w:val="0"/>
          <w:marRight w:val="0"/>
          <w:marTop w:val="0"/>
          <w:marBottom w:val="0"/>
          <w:divBdr>
            <w:top w:val="none" w:sz="0" w:space="0" w:color="auto"/>
            <w:left w:val="none" w:sz="0" w:space="0" w:color="auto"/>
            <w:bottom w:val="none" w:sz="0" w:space="0" w:color="auto"/>
            <w:right w:val="none" w:sz="0" w:space="0" w:color="auto"/>
          </w:divBdr>
        </w:div>
        <w:div w:id="1594239200">
          <w:marLeft w:val="0"/>
          <w:marRight w:val="0"/>
          <w:marTop w:val="0"/>
          <w:marBottom w:val="0"/>
          <w:divBdr>
            <w:top w:val="none" w:sz="0" w:space="0" w:color="auto"/>
            <w:left w:val="none" w:sz="0" w:space="0" w:color="auto"/>
            <w:bottom w:val="none" w:sz="0" w:space="0" w:color="auto"/>
            <w:right w:val="none" w:sz="0" w:space="0" w:color="auto"/>
          </w:divBdr>
        </w:div>
        <w:div w:id="541137058">
          <w:marLeft w:val="0"/>
          <w:marRight w:val="0"/>
          <w:marTop w:val="0"/>
          <w:marBottom w:val="0"/>
          <w:divBdr>
            <w:top w:val="none" w:sz="0" w:space="0" w:color="auto"/>
            <w:left w:val="none" w:sz="0" w:space="0" w:color="auto"/>
            <w:bottom w:val="none" w:sz="0" w:space="0" w:color="auto"/>
            <w:right w:val="none" w:sz="0" w:space="0" w:color="auto"/>
          </w:divBdr>
        </w:div>
        <w:div w:id="2076463476">
          <w:marLeft w:val="0"/>
          <w:marRight w:val="0"/>
          <w:marTop w:val="0"/>
          <w:marBottom w:val="0"/>
          <w:divBdr>
            <w:top w:val="none" w:sz="0" w:space="0" w:color="auto"/>
            <w:left w:val="none" w:sz="0" w:space="0" w:color="auto"/>
            <w:bottom w:val="none" w:sz="0" w:space="0" w:color="auto"/>
            <w:right w:val="none" w:sz="0" w:space="0" w:color="auto"/>
          </w:divBdr>
        </w:div>
      </w:divsChild>
    </w:div>
    <w:div w:id="82804726">
      <w:bodyDiv w:val="1"/>
      <w:marLeft w:val="0"/>
      <w:marRight w:val="0"/>
      <w:marTop w:val="0"/>
      <w:marBottom w:val="0"/>
      <w:divBdr>
        <w:top w:val="none" w:sz="0" w:space="0" w:color="auto"/>
        <w:left w:val="none" w:sz="0" w:space="0" w:color="auto"/>
        <w:bottom w:val="none" w:sz="0" w:space="0" w:color="auto"/>
        <w:right w:val="none" w:sz="0" w:space="0" w:color="auto"/>
      </w:divBdr>
      <w:divsChild>
        <w:div w:id="1336419161">
          <w:marLeft w:val="0"/>
          <w:marRight w:val="0"/>
          <w:marTop w:val="0"/>
          <w:marBottom w:val="0"/>
          <w:divBdr>
            <w:top w:val="none" w:sz="0" w:space="0" w:color="auto"/>
            <w:left w:val="none" w:sz="0" w:space="0" w:color="auto"/>
            <w:bottom w:val="none" w:sz="0" w:space="0" w:color="auto"/>
            <w:right w:val="none" w:sz="0" w:space="0" w:color="auto"/>
          </w:divBdr>
        </w:div>
        <w:div w:id="549389933">
          <w:marLeft w:val="0"/>
          <w:marRight w:val="0"/>
          <w:marTop w:val="0"/>
          <w:marBottom w:val="0"/>
          <w:divBdr>
            <w:top w:val="none" w:sz="0" w:space="0" w:color="auto"/>
            <w:left w:val="none" w:sz="0" w:space="0" w:color="auto"/>
            <w:bottom w:val="none" w:sz="0" w:space="0" w:color="auto"/>
            <w:right w:val="none" w:sz="0" w:space="0" w:color="auto"/>
          </w:divBdr>
        </w:div>
      </w:divsChild>
    </w:div>
    <w:div w:id="1179192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286">
          <w:marLeft w:val="0"/>
          <w:marRight w:val="0"/>
          <w:marTop w:val="0"/>
          <w:marBottom w:val="0"/>
          <w:divBdr>
            <w:top w:val="none" w:sz="0" w:space="0" w:color="auto"/>
            <w:left w:val="none" w:sz="0" w:space="0" w:color="auto"/>
            <w:bottom w:val="none" w:sz="0" w:space="0" w:color="auto"/>
            <w:right w:val="none" w:sz="0" w:space="0" w:color="auto"/>
          </w:divBdr>
        </w:div>
      </w:divsChild>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670599">
      <w:bodyDiv w:val="1"/>
      <w:marLeft w:val="0"/>
      <w:marRight w:val="0"/>
      <w:marTop w:val="0"/>
      <w:marBottom w:val="0"/>
      <w:divBdr>
        <w:top w:val="none" w:sz="0" w:space="0" w:color="auto"/>
        <w:left w:val="none" w:sz="0" w:space="0" w:color="auto"/>
        <w:bottom w:val="none" w:sz="0" w:space="0" w:color="auto"/>
        <w:right w:val="none" w:sz="0" w:space="0" w:color="auto"/>
      </w:divBdr>
      <w:divsChild>
        <w:div w:id="454835049">
          <w:marLeft w:val="0"/>
          <w:marRight w:val="0"/>
          <w:marTop w:val="0"/>
          <w:marBottom w:val="0"/>
          <w:divBdr>
            <w:top w:val="none" w:sz="0" w:space="0" w:color="auto"/>
            <w:left w:val="none" w:sz="0" w:space="0" w:color="auto"/>
            <w:bottom w:val="none" w:sz="0" w:space="0" w:color="auto"/>
            <w:right w:val="none" w:sz="0" w:space="0" w:color="auto"/>
          </w:divBdr>
        </w:div>
        <w:div w:id="1190144700">
          <w:marLeft w:val="0"/>
          <w:marRight w:val="0"/>
          <w:marTop w:val="0"/>
          <w:marBottom w:val="0"/>
          <w:divBdr>
            <w:top w:val="none" w:sz="0" w:space="0" w:color="auto"/>
            <w:left w:val="none" w:sz="0" w:space="0" w:color="auto"/>
            <w:bottom w:val="none" w:sz="0" w:space="0" w:color="auto"/>
            <w:right w:val="none" w:sz="0" w:space="0" w:color="auto"/>
          </w:divBdr>
        </w:div>
        <w:div w:id="3557275">
          <w:marLeft w:val="0"/>
          <w:marRight w:val="0"/>
          <w:marTop w:val="0"/>
          <w:marBottom w:val="0"/>
          <w:divBdr>
            <w:top w:val="none" w:sz="0" w:space="0" w:color="auto"/>
            <w:left w:val="none" w:sz="0" w:space="0" w:color="auto"/>
            <w:bottom w:val="none" w:sz="0" w:space="0" w:color="auto"/>
            <w:right w:val="none" w:sz="0" w:space="0" w:color="auto"/>
          </w:divBdr>
        </w:div>
        <w:div w:id="880049643">
          <w:marLeft w:val="0"/>
          <w:marRight w:val="0"/>
          <w:marTop w:val="0"/>
          <w:marBottom w:val="0"/>
          <w:divBdr>
            <w:top w:val="none" w:sz="0" w:space="0" w:color="auto"/>
            <w:left w:val="none" w:sz="0" w:space="0" w:color="auto"/>
            <w:bottom w:val="none" w:sz="0" w:space="0" w:color="auto"/>
            <w:right w:val="none" w:sz="0" w:space="0" w:color="auto"/>
          </w:divBdr>
        </w:div>
        <w:div w:id="1226453432">
          <w:marLeft w:val="0"/>
          <w:marRight w:val="0"/>
          <w:marTop w:val="0"/>
          <w:marBottom w:val="0"/>
          <w:divBdr>
            <w:top w:val="none" w:sz="0" w:space="0" w:color="auto"/>
            <w:left w:val="none" w:sz="0" w:space="0" w:color="auto"/>
            <w:bottom w:val="none" w:sz="0" w:space="0" w:color="auto"/>
            <w:right w:val="none" w:sz="0" w:space="0" w:color="auto"/>
          </w:divBdr>
        </w:div>
        <w:div w:id="1700084820">
          <w:marLeft w:val="0"/>
          <w:marRight w:val="0"/>
          <w:marTop w:val="0"/>
          <w:marBottom w:val="0"/>
          <w:divBdr>
            <w:top w:val="none" w:sz="0" w:space="0" w:color="auto"/>
            <w:left w:val="none" w:sz="0" w:space="0" w:color="auto"/>
            <w:bottom w:val="none" w:sz="0" w:space="0" w:color="auto"/>
            <w:right w:val="none" w:sz="0" w:space="0" w:color="auto"/>
          </w:divBdr>
        </w:div>
        <w:div w:id="68307011">
          <w:marLeft w:val="0"/>
          <w:marRight w:val="0"/>
          <w:marTop w:val="0"/>
          <w:marBottom w:val="0"/>
          <w:divBdr>
            <w:top w:val="none" w:sz="0" w:space="0" w:color="auto"/>
            <w:left w:val="none" w:sz="0" w:space="0" w:color="auto"/>
            <w:bottom w:val="none" w:sz="0" w:space="0" w:color="auto"/>
            <w:right w:val="none" w:sz="0" w:space="0" w:color="auto"/>
          </w:divBdr>
        </w:div>
        <w:div w:id="1076636402">
          <w:marLeft w:val="0"/>
          <w:marRight w:val="0"/>
          <w:marTop w:val="0"/>
          <w:marBottom w:val="0"/>
          <w:divBdr>
            <w:top w:val="none" w:sz="0" w:space="0" w:color="auto"/>
            <w:left w:val="none" w:sz="0" w:space="0" w:color="auto"/>
            <w:bottom w:val="none" w:sz="0" w:space="0" w:color="auto"/>
            <w:right w:val="none" w:sz="0" w:space="0" w:color="auto"/>
          </w:divBdr>
        </w:div>
        <w:div w:id="386075461">
          <w:marLeft w:val="0"/>
          <w:marRight w:val="0"/>
          <w:marTop w:val="0"/>
          <w:marBottom w:val="0"/>
          <w:divBdr>
            <w:top w:val="none" w:sz="0" w:space="0" w:color="auto"/>
            <w:left w:val="none" w:sz="0" w:space="0" w:color="auto"/>
            <w:bottom w:val="none" w:sz="0" w:space="0" w:color="auto"/>
            <w:right w:val="none" w:sz="0" w:space="0" w:color="auto"/>
          </w:divBdr>
        </w:div>
        <w:div w:id="1600718301">
          <w:marLeft w:val="0"/>
          <w:marRight w:val="0"/>
          <w:marTop w:val="0"/>
          <w:marBottom w:val="0"/>
          <w:divBdr>
            <w:top w:val="none" w:sz="0" w:space="0" w:color="auto"/>
            <w:left w:val="none" w:sz="0" w:space="0" w:color="auto"/>
            <w:bottom w:val="none" w:sz="0" w:space="0" w:color="auto"/>
            <w:right w:val="none" w:sz="0" w:space="0" w:color="auto"/>
          </w:divBdr>
        </w:div>
      </w:divsChild>
    </w:div>
    <w:div w:id="154536193">
      <w:bodyDiv w:val="1"/>
      <w:marLeft w:val="0"/>
      <w:marRight w:val="0"/>
      <w:marTop w:val="0"/>
      <w:marBottom w:val="0"/>
      <w:divBdr>
        <w:top w:val="none" w:sz="0" w:space="0" w:color="auto"/>
        <w:left w:val="none" w:sz="0" w:space="0" w:color="auto"/>
        <w:bottom w:val="none" w:sz="0" w:space="0" w:color="auto"/>
        <w:right w:val="none" w:sz="0" w:space="0" w:color="auto"/>
      </w:divBdr>
      <w:divsChild>
        <w:div w:id="778065261">
          <w:marLeft w:val="0"/>
          <w:marRight w:val="0"/>
          <w:marTop w:val="0"/>
          <w:marBottom w:val="0"/>
          <w:divBdr>
            <w:top w:val="none" w:sz="0" w:space="0" w:color="auto"/>
            <w:left w:val="none" w:sz="0" w:space="0" w:color="auto"/>
            <w:bottom w:val="none" w:sz="0" w:space="0" w:color="auto"/>
            <w:right w:val="none" w:sz="0" w:space="0" w:color="auto"/>
          </w:divBdr>
        </w:div>
        <w:div w:id="1300961042">
          <w:marLeft w:val="0"/>
          <w:marRight w:val="0"/>
          <w:marTop w:val="0"/>
          <w:marBottom w:val="0"/>
          <w:divBdr>
            <w:top w:val="none" w:sz="0" w:space="0" w:color="auto"/>
            <w:left w:val="none" w:sz="0" w:space="0" w:color="auto"/>
            <w:bottom w:val="none" w:sz="0" w:space="0" w:color="auto"/>
            <w:right w:val="none" w:sz="0" w:space="0" w:color="auto"/>
          </w:divBdr>
        </w:div>
        <w:div w:id="1470588472">
          <w:marLeft w:val="0"/>
          <w:marRight w:val="0"/>
          <w:marTop w:val="0"/>
          <w:marBottom w:val="0"/>
          <w:divBdr>
            <w:top w:val="none" w:sz="0" w:space="0" w:color="auto"/>
            <w:left w:val="none" w:sz="0" w:space="0" w:color="auto"/>
            <w:bottom w:val="none" w:sz="0" w:space="0" w:color="auto"/>
            <w:right w:val="none" w:sz="0" w:space="0" w:color="auto"/>
          </w:divBdr>
        </w:div>
        <w:div w:id="1698894154">
          <w:marLeft w:val="0"/>
          <w:marRight w:val="0"/>
          <w:marTop w:val="0"/>
          <w:marBottom w:val="0"/>
          <w:divBdr>
            <w:top w:val="none" w:sz="0" w:space="0" w:color="auto"/>
            <w:left w:val="none" w:sz="0" w:space="0" w:color="auto"/>
            <w:bottom w:val="none" w:sz="0" w:space="0" w:color="auto"/>
            <w:right w:val="none" w:sz="0" w:space="0" w:color="auto"/>
          </w:divBdr>
        </w:div>
      </w:divsChild>
    </w:div>
    <w:div w:id="173811711">
      <w:bodyDiv w:val="1"/>
      <w:marLeft w:val="0"/>
      <w:marRight w:val="0"/>
      <w:marTop w:val="0"/>
      <w:marBottom w:val="0"/>
      <w:divBdr>
        <w:top w:val="none" w:sz="0" w:space="0" w:color="auto"/>
        <w:left w:val="none" w:sz="0" w:space="0" w:color="auto"/>
        <w:bottom w:val="none" w:sz="0" w:space="0" w:color="auto"/>
        <w:right w:val="none" w:sz="0" w:space="0" w:color="auto"/>
      </w:divBdr>
    </w:div>
    <w:div w:id="188840709">
      <w:bodyDiv w:val="1"/>
      <w:marLeft w:val="0"/>
      <w:marRight w:val="0"/>
      <w:marTop w:val="0"/>
      <w:marBottom w:val="0"/>
      <w:divBdr>
        <w:top w:val="none" w:sz="0" w:space="0" w:color="auto"/>
        <w:left w:val="none" w:sz="0" w:space="0" w:color="auto"/>
        <w:bottom w:val="none" w:sz="0" w:space="0" w:color="auto"/>
        <w:right w:val="none" w:sz="0" w:space="0" w:color="auto"/>
      </w:divBdr>
      <w:divsChild>
        <w:div w:id="879169414">
          <w:marLeft w:val="0"/>
          <w:marRight w:val="0"/>
          <w:marTop w:val="0"/>
          <w:marBottom w:val="0"/>
          <w:divBdr>
            <w:top w:val="none" w:sz="0" w:space="0" w:color="auto"/>
            <w:left w:val="none" w:sz="0" w:space="0" w:color="auto"/>
            <w:bottom w:val="none" w:sz="0" w:space="0" w:color="auto"/>
            <w:right w:val="none" w:sz="0" w:space="0" w:color="auto"/>
          </w:divBdr>
        </w:div>
      </w:divsChild>
    </w:div>
    <w:div w:id="211505663">
      <w:bodyDiv w:val="1"/>
      <w:marLeft w:val="0"/>
      <w:marRight w:val="0"/>
      <w:marTop w:val="0"/>
      <w:marBottom w:val="0"/>
      <w:divBdr>
        <w:top w:val="none" w:sz="0" w:space="0" w:color="auto"/>
        <w:left w:val="none" w:sz="0" w:space="0" w:color="auto"/>
        <w:bottom w:val="none" w:sz="0" w:space="0" w:color="auto"/>
        <w:right w:val="none" w:sz="0" w:space="0" w:color="auto"/>
      </w:divBdr>
      <w:divsChild>
        <w:div w:id="1912808600">
          <w:marLeft w:val="0"/>
          <w:marRight w:val="0"/>
          <w:marTop w:val="0"/>
          <w:marBottom w:val="0"/>
          <w:divBdr>
            <w:top w:val="none" w:sz="0" w:space="0" w:color="auto"/>
            <w:left w:val="none" w:sz="0" w:space="0" w:color="auto"/>
            <w:bottom w:val="none" w:sz="0" w:space="0" w:color="auto"/>
            <w:right w:val="none" w:sz="0" w:space="0" w:color="auto"/>
          </w:divBdr>
        </w:div>
        <w:div w:id="1955092891">
          <w:marLeft w:val="0"/>
          <w:marRight w:val="0"/>
          <w:marTop w:val="0"/>
          <w:marBottom w:val="0"/>
          <w:divBdr>
            <w:top w:val="none" w:sz="0" w:space="0" w:color="auto"/>
            <w:left w:val="none" w:sz="0" w:space="0" w:color="auto"/>
            <w:bottom w:val="none" w:sz="0" w:space="0" w:color="auto"/>
            <w:right w:val="none" w:sz="0" w:space="0" w:color="auto"/>
          </w:divBdr>
        </w:div>
        <w:div w:id="1102921589">
          <w:marLeft w:val="0"/>
          <w:marRight w:val="0"/>
          <w:marTop w:val="0"/>
          <w:marBottom w:val="0"/>
          <w:divBdr>
            <w:top w:val="none" w:sz="0" w:space="0" w:color="auto"/>
            <w:left w:val="none" w:sz="0" w:space="0" w:color="auto"/>
            <w:bottom w:val="none" w:sz="0" w:space="0" w:color="auto"/>
            <w:right w:val="none" w:sz="0" w:space="0" w:color="auto"/>
          </w:divBdr>
        </w:div>
      </w:divsChild>
    </w:div>
    <w:div w:id="224219292">
      <w:bodyDiv w:val="1"/>
      <w:marLeft w:val="0"/>
      <w:marRight w:val="0"/>
      <w:marTop w:val="0"/>
      <w:marBottom w:val="0"/>
      <w:divBdr>
        <w:top w:val="none" w:sz="0" w:space="0" w:color="auto"/>
        <w:left w:val="none" w:sz="0" w:space="0" w:color="auto"/>
        <w:bottom w:val="none" w:sz="0" w:space="0" w:color="auto"/>
        <w:right w:val="none" w:sz="0" w:space="0" w:color="auto"/>
      </w:divBdr>
      <w:divsChild>
        <w:div w:id="412699577">
          <w:marLeft w:val="0"/>
          <w:marRight w:val="0"/>
          <w:marTop w:val="0"/>
          <w:marBottom w:val="0"/>
          <w:divBdr>
            <w:top w:val="none" w:sz="0" w:space="0" w:color="auto"/>
            <w:left w:val="none" w:sz="0" w:space="0" w:color="auto"/>
            <w:bottom w:val="none" w:sz="0" w:space="0" w:color="auto"/>
            <w:right w:val="none" w:sz="0" w:space="0" w:color="auto"/>
          </w:divBdr>
        </w:div>
        <w:div w:id="165635409">
          <w:marLeft w:val="0"/>
          <w:marRight w:val="0"/>
          <w:marTop w:val="0"/>
          <w:marBottom w:val="0"/>
          <w:divBdr>
            <w:top w:val="none" w:sz="0" w:space="0" w:color="auto"/>
            <w:left w:val="none" w:sz="0" w:space="0" w:color="auto"/>
            <w:bottom w:val="none" w:sz="0" w:space="0" w:color="auto"/>
            <w:right w:val="none" w:sz="0" w:space="0" w:color="auto"/>
          </w:divBdr>
        </w:div>
        <w:div w:id="2110537367">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sChild>
    </w:div>
    <w:div w:id="230580864">
      <w:bodyDiv w:val="1"/>
      <w:marLeft w:val="0"/>
      <w:marRight w:val="0"/>
      <w:marTop w:val="0"/>
      <w:marBottom w:val="0"/>
      <w:divBdr>
        <w:top w:val="none" w:sz="0" w:space="0" w:color="auto"/>
        <w:left w:val="none" w:sz="0" w:space="0" w:color="auto"/>
        <w:bottom w:val="none" w:sz="0" w:space="0" w:color="auto"/>
        <w:right w:val="none" w:sz="0" w:space="0" w:color="auto"/>
      </w:divBdr>
      <w:divsChild>
        <w:div w:id="1892033249">
          <w:marLeft w:val="0"/>
          <w:marRight w:val="0"/>
          <w:marTop w:val="0"/>
          <w:marBottom w:val="0"/>
          <w:divBdr>
            <w:top w:val="none" w:sz="0" w:space="0" w:color="auto"/>
            <w:left w:val="none" w:sz="0" w:space="0" w:color="auto"/>
            <w:bottom w:val="none" w:sz="0" w:space="0" w:color="auto"/>
            <w:right w:val="none" w:sz="0" w:space="0" w:color="auto"/>
          </w:divBdr>
        </w:div>
        <w:div w:id="800347971">
          <w:marLeft w:val="0"/>
          <w:marRight w:val="0"/>
          <w:marTop w:val="0"/>
          <w:marBottom w:val="0"/>
          <w:divBdr>
            <w:top w:val="none" w:sz="0" w:space="0" w:color="auto"/>
            <w:left w:val="none" w:sz="0" w:space="0" w:color="auto"/>
            <w:bottom w:val="none" w:sz="0" w:space="0" w:color="auto"/>
            <w:right w:val="none" w:sz="0" w:space="0" w:color="auto"/>
          </w:divBdr>
        </w:div>
        <w:div w:id="995914571">
          <w:marLeft w:val="0"/>
          <w:marRight w:val="0"/>
          <w:marTop w:val="0"/>
          <w:marBottom w:val="0"/>
          <w:divBdr>
            <w:top w:val="none" w:sz="0" w:space="0" w:color="auto"/>
            <w:left w:val="none" w:sz="0" w:space="0" w:color="auto"/>
            <w:bottom w:val="none" w:sz="0" w:space="0" w:color="auto"/>
            <w:right w:val="none" w:sz="0" w:space="0" w:color="auto"/>
          </w:divBdr>
        </w:div>
        <w:div w:id="533544234">
          <w:marLeft w:val="0"/>
          <w:marRight w:val="0"/>
          <w:marTop w:val="0"/>
          <w:marBottom w:val="0"/>
          <w:divBdr>
            <w:top w:val="none" w:sz="0" w:space="0" w:color="auto"/>
            <w:left w:val="none" w:sz="0" w:space="0" w:color="auto"/>
            <w:bottom w:val="none" w:sz="0" w:space="0" w:color="auto"/>
            <w:right w:val="none" w:sz="0" w:space="0" w:color="auto"/>
          </w:divBdr>
        </w:div>
        <w:div w:id="77484410">
          <w:marLeft w:val="0"/>
          <w:marRight w:val="0"/>
          <w:marTop w:val="0"/>
          <w:marBottom w:val="0"/>
          <w:divBdr>
            <w:top w:val="none" w:sz="0" w:space="0" w:color="auto"/>
            <w:left w:val="none" w:sz="0" w:space="0" w:color="auto"/>
            <w:bottom w:val="none" w:sz="0" w:space="0" w:color="auto"/>
            <w:right w:val="none" w:sz="0" w:space="0" w:color="auto"/>
          </w:divBdr>
        </w:div>
        <w:div w:id="1567833159">
          <w:marLeft w:val="0"/>
          <w:marRight w:val="0"/>
          <w:marTop w:val="0"/>
          <w:marBottom w:val="0"/>
          <w:divBdr>
            <w:top w:val="none" w:sz="0" w:space="0" w:color="auto"/>
            <w:left w:val="none" w:sz="0" w:space="0" w:color="auto"/>
            <w:bottom w:val="none" w:sz="0" w:space="0" w:color="auto"/>
            <w:right w:val="none" w:sz="0" w:space="0" w:color="auto"/>
          </w:divBdr>
        </w:div>
      </w:divsChild>
    </w:div>
    <w:div w:id="232853621">
      <w:bodyDiv w:val="1"/>
      <w:marLeft w:val="0"/>
      <w:marRight w:val="0"/>
      <w:marTop w:val="0"/>
      <w:marBottom w:val="0"/>
      <w:divBdr>
        <w:top w:val="none" w:sz="0" w:space="0" w:color="auto"/>
        <w:left w:val="none" w:sz="0" w:space="0" w:color="auto"/>
        <w:bottom w:val="none" w:sz="0" w:space="0" w:color="auto"/>
        <w:right w:val="none" w:sz="0" w:space="0" w:color="auto"/>
      </w:divBdr>
    </w:div>
    <w:div w:id="234096809">
      <w:bodyDiv w:val="1"/>
      <w:marLeft w:val="0"/>
      <w:marRight w:val="0"/>
      <w:marTop w:val="0"/>
      <w:marBottom w:val="0"/>
      <w:divBdr>
        <w:top w:val="none" w:sz="0" w:space="0" w:color="auto"/>
        <w:left w:val="none" w:sz="0" w:space="0" w:color="auto"/>
        <w:bottom w:val="none" w:sz="0" w:space="0" w:color="auto"/>
        <w:right w:val="none" w:sz="0" w:space="0" w:color="auto"/>
      </w:divBdr>
      <w:divsChild>
        <w:div w:id="30614150">
          <w:marLeft w:val="0"/>
          <w:marRight w:val="0"/>
          <w:marTop w:val="0"/>
          <w:marBottom w:val="0"/>
          <w:divBdr>
            <w:top w:val="none" w:sz="0" w:space="0" w:color="auto"/>
            <w:left w:val="none" w:sz="0" w:space="0" w:color="auto"/>
            <w:bottom w:val="none" w:sz="0" w:space="0" w:color="auto"/>
            <w:right w:val="none" w:sz="0" w:space="0" w:color="auto"/>
          </w:divBdr>
        </w:div>
        <w:div w:id="2136563680">
          <w:marLeft w:val="0"/>
          <w:marRight w:val="0"/>
          <w:marTop w:val="0"/>
          <w:marBottom w:val="0"/>
          <w:divBdr>
            <w:top w:val="none" w:sz="0" w:space="0" w:color="auto"/>
            <w:left w:val="none" w:sz="0" w:space="0" w:color="auto"/>
            <w:bottom w:val="none" w:sz="0" w:space="0" w:color="auto"/>
            <w:right w:val="none" w:sz="0" w:space="0" w:color="auto"/>
          </w:divBdr>
        </w:div>
      </w:divsChild>
    </w:div>
    <w:div w:id="240718128">
      <w:bodyDiv w:val="1"/>
      <w:marLeft w:val="0"/>
      <w:marRight w:val="0"/>
      <w:marTop w:val="0"/>
      <w:marBottom w:val="0"/>
      <w:divBdr>
        <w:top w:val="none" w:sz="0" w:space="0" w:color="auto"/>
        <w:left w:val="none" w:sz="0" w:space="0" w:color="auto"/>
        <w:bottom w:val="none" w:sz="0" w:space="0" w:color="auto"/>
        <w:right w:val="none" w:sz="0" w:space="0" w:color="auto"/>
      </w:divBdr>
    </w:div>
    <w:div w:id="330184819">
      <w:bodyDiv w:val="1"/>
      <w:marLeft w:val="0"/>
      <w:marRight w:val="0"/>
      <w:marTop w:val="0"/>
      <w:marBottom w:val="0"/>
      <w:divBdr>
        <w:top w:val="none" w:sz="0" w:space="0" w:color="auto"/>
        <w:left w:val="none" w:sz="0" w:space="0" w:color="auto"/>
        <w:bottom w:val="none" w:sz="0" w:space="0" w:color="auto"/>
        <w:right w:val="none" w:sz="0" w:space="0" w:color="auto"/>
      </w:divBdr>
      <w:divsChild>
        <w:div w:id="1662003058">
          <w:marLeft w:val="0"/>
          <w:marRight w:val="0"/>
          <w:marTop w:val="0"/>
          <w:marBottom w:val="0"/>
          <w:divBdr>
            <w:top w:val="none" w:sz="0" w:space="0" w:color="auto"/>
            <w:left w:val="none" w:sz="0" w:space="0" w:color="auto"/>
            <w:bottom w:val="none" w:sz="0" w:space="0" w:color="auto"/>
            <w:right w:val="none" w:sz="0" w:space="0" w:color="auto"/>
          </w:divBdr>
        </w:div>
        <w:div w:id="1135415828">
          <w:marLeft w:val="0"/>
          <w:marRight w:val="0"/>
          <w:marTop w:val="0"/>
          <w:marBottom w:val="0"/>
          <w:divBdr>
            <w:top w:val="none" w:sz="0" w:space="0" w:color="auto"/>
            <w:left w:val="none" w:sz="0" w:space="0" w:color="auto"/>
            <w:bottom w:val="none" w:sz="0" w:space="0" w:color="auto"/>
            <w:right w:val="none" w:sz="0" w:space="0" w:color="auto"/>
          </w:divBdr>
        </w:div>
        <w:div w:id="124546834">
          <w:marLeft w:val="0"/>
          <w:marRight w:val="0"/>
          <w:marTop w:val="0"/>
          <w:marBottom w:val="0"/>
          <w:divBdr>
            <w:top w:val="none" w:sz="0" w:space="0" w:color="auto"/>
            <w:left w:val="none" w:sz="0" w:space="0" w:color="auto"/>
            <w:bottom w:val="none" w:sz="0" w:space="0" w:color="auto"/>
            <w:right w:val="none" w:sz="0" w:space="0" w:color="auto"/>
          </w:divBdr>
        </w:div>
        <w:div w:id="556476427">
          <w:marLeft w:val="0"/>
          <w:marRight w:val="0"/>
          <w:marTop w:val="0"/>
          <w:marBottom w:val="0"/>
          <w:divBdr>
            <w:top w:val="none" w:sz="0" w:space="0" w:color="auto"/>
            <w:left w:val="none" w:sz="0" w:space="0" w:color="auto"/>
            <w:bottom w:val="none" w:sz="0" w:space="0" w:color="auto"/>
            <w:right w:val="none" w:sz="0" w:space="0" w:color="auto"/>
          </w:divBdr>
        </w:div>
        <w:div w:id="1177039591">
          <w:marLeft w:val="0"/>
          <w:marRight w:val="0"/>
          <w:marTop w:val="0"/>
          <w:marBottom w:val="0"/>
          <w:divBdr>
            <w:top w:val="none" w:sz="0" w:space="0" w:color="auto"/>
            <w:left w:val="none" w:sz="0" w:space="0" w:color="auto"/>
            <w:bottom w:val="none" w:sz="0" w:space="0" w:color="auto"/>
            <w:right w:val="none" w:sz="0" w:space="0" w:color="auto"/>
          </w:divBdr>
        </w:div>
        <w:div w:id="1354958383">
          <w:marLeft w:val="0"/>
          <w:marRight w:val="0"/>
          <w:marTop w:val="0"/>
          <w:marBottom w:val="0"/>
          <w:divBdr>
            <w:top w:val="none" w:sz="0" w:space="0" w:color="auto"/>
            <w:left w:val="none" w:sz="0" w:space="0" w:color="auto"/>
            <w:bottom w:val="none" w:sz="0" w:space="0" w:color="auto"/>
            <w:right w:val="none" w:sz="0" w:space="0" w:color="auto"/>
          </w:divBdr>
        </w:div>
        <w:div w:id="966813840">
          <w:marLeft w:val="0"/>
          <w:marRight w:val="0"/>
          <w:marTop w:val="0"/>
          <w:marBottom w:val="0"/>
          <w:divBdr>
            <w:top w:val="none" w:sz="0" w:space="0" w:color="auto"/>
            <w:left w:val="none" w:sz="0" w:space="0" w:color="auto"/>
            <w:bottom w:val="none" w:sz="0" w:space="0" w:color="auto"/>
            <w:right w:val="none" w:sz="0" w:space="0" w:color="auto"/>
          </w:divBdr>
        </w:div>
        <w:div w:id="191650374">
          <w:marLeft w:val="0"/>
          <w:marRight w:val="0"/>
          <w:marTop w:val="0"/>
          <w:marBottom w:val="0"/>
          <w:divBdr>
            <w:top w:val="none" w:sz="0" w:space="0" w:color="auto"/>
            <w:left w:val="none" w:sz="0" w:space="0" w:color="auto"/>
            <w:bottom w:val="none" w:sz="0" w:space="0" w:color="auto"/>
            <w:right w:val="none" w:sz="0" w:space="0" w:color="auto"/>
          </w:divBdr>
        </w:div>
        <w:div w:id="1080711392">
          <w:marLeft w:val="0"/>
          <w:marRight w:val="0"/>
          <w:marTop w:val="0"/>
          <w:marBottom w:val="0"/>
          <w:divBdr>
            <w:top w:val="none" w:sz="0" w:space="0" w:color="auto"/>
            <w:left w:val="none" w:sz="0" w:space="0" w:color="auto"/>
            <w:bottom w:val="none" w:sz="0" w:space="0" w:color="auto"/>
            <w:right w:val="none" w:sz="0" w:space="0" w:color="auto"/>
          </w:divBdr>
        </w:div>
        <w:div w:id="545990802">
          <w:marLeft w:val="0"/>
          <w:marRight w:val="0"/>
          <w:marTop w:val="0"/>
          <w:marBottom w:val="0"/>
          <w:divBdr>
            <w:top w:val="none" w:sz="0" w:space="0" w:color="auto"/>
            <w:left w:val="none" w:sz="0" w:space="0" w:color="auto"/>
            <w:bottom w:val="none" w:sz="0" w:space="0" w:color="auto"/>
            <w:right w:val="none" w:sz="0" w:space="0" w:color="auto"/>
          </w:divBdr>
        </w:div>
        <w:div w:id="1895192645">
          <w:marLeft w:val="0"/>
          <w:marRight w:val="0"/>
          <w:marTop w:val="0"/>
          <w:marBottom w:val="0"/>
          <w:divBdr>
            <w:top w:val="none" w:sz="0" w:space="0" w:color="auto"/>
            <w:left w:val="none" w:sz="0" w:space="0" w:color="auto"/>
            <w:bottom w:val="none" w:sz="0" w:space="0" w:color="auto"/>
            <w:right w:val="none" w:sz="0" w:space="0" w:color="auto"/>
          </w:divBdr>
        </w:div>
        <w:div w:id="1641374172">
          <w:marLeft w:val="0"/>
          <w:marRight w:val="0"/>
          <w:marTop w:val="0"/>
          <w:marBottom w:val="0"/>
          <w:divBdr>
            <w:top w:val="none" w:sz="0" w:space="0" w:color="auto"/>
            <w:left w:val="none" w:sz="0" w:space="0" w:color="auto"/>
            <w:bottom w:val="none" w:sz="0" w:space="0" w:color="auto"/>
            <w:right w:val="none" w:sz="0" w:space="0" w:color="auto"/>
          </w:divBdr>
        </w:div>
        <w:div w:id="1232229199">
          <w:marLeft w:val="0"/>
          <w:marRight w:val="0"/>
          <w:marTop w:val="0"/>
          <w:marBottom w:val="0"/>
          <w:divBdr>
            <w:top w:val="none" w:sz="0" w:space="0" w:color="auto"/>
            <w:left w:val="none" w:sz="0" w:space="0" w:color="auto"/>
            <w:bottom w:val="none" w:sz="0" w:space="0" w:color="auto"/>
            <w:right w:val="none" w:sz="0" w:space="0" w:color="auto"/>
          </w:divBdr>
        </w:div>
        <w:div w:id="356271371">
          <w:marLeft w:val="0"/>
          <w:marRight w:val="0"/>
          <w:marTop w:val="0"/>
          <w:marBottom w:val="0"/>
          <w:divBdr>
            <w:top w:val="none" w:sz="0" w:space="0" w:color="auto"/>
            <w:left w:val="none" w:sz="0" w:space="0" w:color="auto"/>
            <w:bottom w:val="none" w:sz="0" w:space="0" w:color="auto"/>
            <w:right w:val="none" w:sz="0" w:space="0" w:color="auto"/>
          </w:divBdr>
        </w:div>
        <w:div w:id="1218784087">
          <w:marLeft w:val="0"/>
          <w:marRight w:val="0"/>
          <w:marTop w:val="0"/>
          <w:marBottom w:val="0"/>
          <w:divBdr>
            <w:top w:val="none" w:sz="0" w:space="0" w:color="auto"/>
            <w:left w:val="none" w:sz="0" w:space="0" w:color="auto"/>
            <w:bottom w:val="none" w:sz="0" w:space="0" w:color="auto"/>
            <w:right w:val="none" w:sz="0" w:space="0" w:color="auto"/>
          </w:divBdr>
        </w:div>
        <w:div w:id="1133987076">
          <w:marLeft w:val="0"/>
          <w:marRight w:val="0"/>
          <w:marTop w:val="0"/>
          <w:marBottom w:val="0"/>
          <w:divBdr>
            <w:top w:val="none" w:sz="0" w:space="0" w:color="auto"/>
            <w:left w:val="none" w:sz="0" w:space="0" w:color="auto"/>
            <w:bottom w:val="none" w:sz="0" w:space="0" w:color="auto"/>
            <w:right w:val="none" w:sz="0" w:space="0" w:color="auto"/>
          </w:divBdr>
        </w:div>
        <w:div w:id="1455829203">
          <w:marLeft w:val="0"/>
          <w:marRight w:val="0"/>
          <w:marTop w:val="0"/>
          <w:marBottom w:val="0"/>
          <w:divBdr>
            <w:top w:val="none" w:sz="0" w:space="0" w:color="auto"/>
            <w:left w:val="none" w:sz="0" w:space="0" w:color="auto"/>
            <w:bottom w:val="none" w:sz="0" w:space="0" w:color="auto"/>
            <w:right w:val="none" w:sz="0" w:space="0" w:color="auto"/>
          </w:divBdr>
        </w:div>
        <w:div w:id="387537824">
          <w:marLeft w:val="0"/>
          <w:marRight w:val="0"/>
          <w:marTop w:val="0"/>
          <w:marBottom w:val="0"/>
          <w:divBdr>
            <w:top w:val="none" w:sz="0" w:space="0" w:color="auto"/>
            <w:left w:val="none" w:sz="0" w:space="0" w:color="auto"/>
            <w:bottom w:val="none" w:sz="0" w:space="0" w:color="auto"/>
            <w:right w:val="none" w:sz="0" w:space="0" w:color="auto"/>
          </w:divBdr>
        </w:div>
        <w:div w:id="637028194">
          <w:marLeft w:val="0"/>
          <w:marRight w:val="0"/>
          <w:marTop w:val="0"/>
          <w:marBottom w:val="0"/>
          <w:divBdr>
            <w:top w:val="none" w:sz="0" w:space="0" w:color="auto"/>
            <w:left w:val="none" w:sz="0" w:space="0" w:color="auto"/>
            <w:bottom w:val="none" w:sz="0" w:space="0" w:color="auto"/>
            <w:right w:val="none" w:sz="0" w:space="0" w:color="auto"/>
          </w:divBdr>
        </w:div>
        <w:div w:id="109394754">
          <w:marLeft w:val="0"/>
          <w:marRight w:val="0"/>
          <w:marTop w:val="0"/>
          <w:marBottom w:val="0"/>
          <w:divBdr>
            <w:top w:val="none" w:sz="0" w:space="0" w:color="auto"/>
            <w:left w:val="none" w:sz="0" w:space="0" w:color="auto"/>
            <w:bottom w:val="none" w:sz="0" w:space="0" w:color="auto"/>
            <w:right w:val="none" w:sz="0" w:space="0" w:color="auto"/>
          </w:divBdr>
        </w:div>
        <w:div w:id="1648781607">
          <w:marLeft w:val="0"/>
          <w:marRight w:val="0"/>
          <w:marTop w:val="0"/>
          <w:marBottom w:val="0"/>
          <w:divBdr>
            <w:top w:val="none" w:sz="0" w:space="0" w:color="auto"/>
            <w:left w:val="none" w:sz="0" w:space="0" w:color="auto"/>
            <w:bottom w:val="none" w:sz="0" w:space="0" w:color="auto"/>
            <w:right w:val="none" w:sz="0" w:space="0" w:color="auto"/>
          </w:divBdr>
        </w:div>
        <w:div w:id="517694026">
          <w:marLeft w:val="0"/>
          <w:marRight w:val="0"/>
          <w:marTop w:val="0"/>
          <w:marBottom w:val="0"/>
          <w:divBdr>
            <w:top w:val="none" w:sz="0" w:space="0" w:color="auto"/>
            <w:left w:val="none" w:sz="0" w:space="0" w:color="auto"/>
            <w:bottom w:val="none" w:sz="0" w:space="0" w:color="auto"/>
            <w:right w:val="none" w:sz="0" w:space="0" w:color="auto"/>
          </w:divBdr>
        </w:div>
        <w:div w:id="1718817006">
          <w:marLeft w:val="0"/>
          <w:marRight w:val="0"/>
          <w:marTop w:val="0"/>
          <w:marBottom w:val="0"/>
          <w:divBdr>
            <w:top w:val="none" w:sz="0" w:space="0" w:color="auto"/>
            <w:left w:val="none" w:sz="0" w:space="0" w:color="auto"/>
            <w:bottom w:val="none" w:sz="0" w:space="0" w:color="auto"/>
            <w:right w:val="none" w:sz="0" w:space="0" w:color="auto"/>
          </w:divBdr>
        </w:div>
        <w:div w:id="85808979">
          <w:marLeft w:val="0"/>
          <w:marRight w:val="0"/>
          <w:marTop w:val="0"/>
          <w:marBottom w:val="0"/>
          <w:divBdr>
            <w:top w:val="none" w:sz="0" w:space="0" w:color="auto"/>
            <w:left w:val="none" w:sz="0" w:space="0" w:color="auto"/>
            <w:bottom w:val="none" w:sz="0" w:space="0" w:color="auto"/>
            <w:right w:val="none" w:sz="0" w:space="0" w:color="auto"/>
          </w:divBdr>
        </w:div>
        <w:div w:id="800613818">
          <w:marLeft w:val="0"/>
          <w:marRight w:val="0"/>
          <w:marTop w:val="0"/>
          <w:marBottom w:val="0"/>
          <w:divBdr>
            <w:top w:val="none" w:sz="0" w:space="0" w:color="auto"/>
            <w:left w:val="none" w:sz="0" w:space="0" w:color="auto"/>
            <w:bottom w:val="none" w:sz="0" w:space="0" w:color="auto"/>
            <w:right w:val="none" w:sz="0" w:space="0" w:color="auto"/>
          </w:divBdr>
        </w:div>
        <w:div w:id="687559008">
          <w:marLeft w:val="0"/>
          <w:marRight w:val="0"/>
          <w:marTop w:val="0"/>
          <w:marBottom w:val="0"/>
          <w:divBdr>
            <w:top w:val="none" w:sz="0" w:space="0" w:color="auto"/>
            <w:left w:val="none" w:sz="0" w:space="0" w:color="auto"/>
            <w:bottom w:val="none" w:sz="0" w:space="0" w:color="auto"/>
            <w:right w:val="none" w:sz="0" w:space="0" w:color="auto"/>
          </w:divBdr>
        </w:div>
        <w:div w:id="1706710032">
          <w:marLeft w:val="0"/>
          <w:marRight w:val="0"/>
          <w:marTop w:val="0"/>
          <w:marBottom w:val="0"/>
          <w:divBdr>
            <w:top w:val="none" w:sz="0" w:space="0" w:color="auto"/>
            <w:left w:val="none" w:sz="0" w:space="0" w:color="auto"/>
            <w:bottom w:val="none" w:sz="0" w:space="0" w:color="auto"/>
            <w:right w:val="none" w:sz="0" w:space="0" w:color="auto"/>
          </w:divBdr>
        </w:div>
        <w:div w:id="141510116">
          <w:marLeft w:val="0"/>
          <w:marRight w:val="0"/>
          <w:marTop w:val="0"/>
          <w:marBottom w:val="0"/>
          <w:divBdr>
            <w:top w:val="none" w:sz="0" w:space="0" w:color="auto"/>
            <w:left w:val="none" w:sz="0" w:space="0" w:color="auto"/>
            <w:bottom w:val="none" w:sz="0" w:space="0" w:color="auto"/>
            <w:right w:val="none" w:sz="0" w:space="0" w:color="auto"/>
          </w:divBdr>
        </w:div>
        <w:div w:id="1676494025">
          <w:marLeft w:val="0"/>
          <w:marRight w:val="0"/>
          <w:marTop w:val="0"/>
          <w:marBottom w:val="0"/>
          <w:divBdr>
            <w:top w:val="none" w:sz="0" w:space="0" w:color="auto"/>
            <w:left w:val="none" w:sz="0" w:space="0" w:color="auto"/>
            <w:bottom w:val="none" w:sz="0" w:space="0" w:color="auto"/>
            <w:right w:val="none" w:sz="0" w:space="0" w:color="auto"/>
          </w:divBdr>
        </w:div>
        <w:div w:id="1969049350">
          <w:marLeft w:val="0"/>
          <w:marRight w:val="0"/>
          <w:marTop w:val="0"/>
          <w:marBottom w:val="0"/>
          <w:divBdr>
            <w:top w:val="none" w:sz="0" w:space="0" w:color="auto"/>
            <w:left w:val="none" w:sz="0" w:space="0" w:color="auto"/>
            <w:bottom w:val="none" w:sz="0" w:space="0" w:color="auto"/>
            <w:right w:val="none" w:sz="0" w:space="0" w:color="auto"/>
          </w:divBdr>
        </w:div>
        <w:div w:id="1138063102">
          <w:marLeft w:val="0"/>
          <w:marRight w:val="0"/>
          <w:marTop w:val="0"/>
          <w:marBottom w:val="0"/>
          <w:divBdr>
            <w:top w:val="none" w:sz="0" w:space="0" w:color="auto"/>
            <w:left w:val="none" w:sz="0" w:space="0" w:color="auto"/>
            <w:bottom w:val="none" w:sz="0" w:space="0" w:color="auto"/>
            <w:right w:val="none" w:sz="0" w:space="0" w:color="auto"/>
          </w:divBdr>
        </w:div>
        <w:div w:id="695351090">
          <w:marLeft w:val="0"/>
          <w:marRight w:val="0"/>
          <w:marTop w:val="0"/>
          <w:marBottom w:val="0"/>
          <w:divBdr>
            <w:top w:val="none" w:sz="0" w:space="0" w:color="auto"/>
            <w:left w:val="none" w:sz="0" w:space="0" w:color="auto"/>
            <w:bottom w:val="none" w:sz="0" w:space="0" w:color="auto"/>
            <w:right w:val="none" w:sz="0" w:space="0" w:color="auto"/>
          </w:divBdr>
        </w:div>
      </w:divsChild>
    </w:div>
    <w:div w:id="338849458">
      <w:bodyDiv w:val="1"/>
      <w:marLeft w:val="0"/>
      <w:marRight w:val="0"/>
      <w:marTop w:val="0"/>
      <w:marBottom w:val="0"/>
      <w:divBdr>
        <w:top w:val="none" w:sz="0" w:space="0" w:color="auto"/>
        <w:left w:val="none" w:sz="0" w:space="0" w:color="auto"/>
        <w:bottom w:val="none" w:sz="0" w:space="0" w:color="auto"/>
        <w:right w:val="none" w:sz="0" w:space="0" w:color="auto"/>
      </w:divBdr>
      <w:divsChild>
        <w:div w:id="1686788396">
          <w:marLeft w:val="0"/>
          <w:marRight w:val="0"/>
          <w:marTop w:val="0"/>
          <w:marBottom w:val="0"/>
          <w:divBdr>
            <w:top w:val="none" w:sz="0" w:space="0" w:color="auto"/>
            <w:left w:val="none" w:sz="0" w:space="0" w:color="auto"/>
            <w:bottom w:val="none" w:sz="0" w:space="0" w:color="auto"/>
            <w:right w:val="none" w:sz="0" w:space="0" w:color="auto"/>
          </w:divBdr>
          <w:divsChild>
            <w:div w:id="511914945">
              <w:marLeft w:val="0"/>
              <w:marRight w:val="0"/>
              <w:marTop w:val="0"/>
              <w:marBottom w:val="0"/>
              <w:divBdr>
                <w:top w:val="none" w:sz="0" w:space="0" w:color="auto"/>
                <w:left w:val="none" w:sz="0" w:space="0" w:color="auto"/>
                <w:bottom w:val="none" w:sz="0" w:space="0" w:color="auto"/>
                <w:right w:val="none" w:sz="0" w:space="0" w:color="auto"/>
              </w:divBdr>
            </w:div>
            <w:div w:id="2137600378">
              <w:marLeft w:val="0"/>
              <w:marRight w:val="0"/>
              <w:marTop w:val="0"/>
              <w:marBottom w:val="0"/>
              <w:divBdr>
                <w:top w:val="none" w:sz="0" w:space="0" w:color="auto"/>
                <w:left w:val="none" w:sz="0" w:space="0" w:color="auto"/>
                <w:bottom w:val="none" w:sz="0" w:space="0" w:color="auto"/>
                <w:right w:val="none" w:sz="0" w:space="0" w:color="auto"/>
              </w:divBdr>
            </w:div>
            <w:div w:id="544485899">
              <w:marLeft w:val="0"/>
              <w:marRight w:val="0"/>
              <w:marTop w:val="0"/>
              <w:marBottom w:val="0"/>
              <w:divBdr>
                <w:top w:val="none" w:sz="0" w:space="0" w:color="auto"/>
                <w:left w:val="none" w:sz="0" w:space="0" w:color="auto"/>
                <w:bottom w:val="none" w:sz="0" w:space="0" w:color="auto"/>
                <w:right w:val="none" w:sz="0" w:space="0" w:color="auto"/>
              </w:divBdr>
            </w:div>
            <w:div w:id="1863862195">
              <w:marLeft w:val="0"/>
              <w:marRight w:val="0"/>
              <w:marTop w:val="0"/>
              <w:marBottom w:val="0"/>
              <w:divBdr>
                <w:top w:val="none" w:sz="0" w:space="0" w:color="auto"/>
                <w:left w:val="none" w:sz="0" w:space="0" w:color="auto"/>
                <w:bottom w:val="none" w:sz="0" w:space="0" w:color="auto"/>
                <w:right w:val="none" w:sz="0" w:space="0" w:color="auto"/>
              </w:divBdr>
            </w:div>
            <w:div w:id="1157379929">
              <w:marLeft w:val="0"/>
              <w:marRight w:val="0"/>
              <w:marTop w:val="0"/>
              <w:marBottom w:val="0"/>
              <w:divBdr>
                <w:top w:val="none" w:sz="0" w:space="0" w:color="auto"/>
                <w:left w:val="none" w:sz="0" w:space="0" w:color="auto"/>
                <w:bottom w:val="none" w:sz="0" w:space="0" w:color="auto"/>
                <w:right w:val="none" w:sz="0" w:space="0" w:color="auto"/>
              </w:divBdr>
            </w:div>
            <w:div w:id="1577473542">
              <w:marLeft w:val="0"/>
              <w:marRight w:val="0"/>
              <w:marTop w:val="0"/>
              <w:marBottom w:val="0"/>
              <w:divBdr>
                <w:top w:val="none" w:sz="0" w:space="0" w:color="auto"/>
                <w:left w:val="none" w:sz="0" w:space="0" w:color="auto"/>
                <w:bottom w:val="none" w:sz="0" w:space="0" w:color="auto"/>
                <w:right w:val="none" w:sz="0" w:space="0" w:color="auto"/>
              </w:divBdr>
            </w:div>
            <w:div w:id="1393114573">
              <w:marLeft w:val="0"/>
              <w:marRight w:val="0"/>
              <w:marTop w:val="0"/>
              <w:marBottom w:val="0"/>
              <w:divBdr>
                <w:top w:val="none" w:sz="0" w:space="0" w:color="auto"/>
                <w:left w:val="none" w:sz="0" w:space="0" w:color="auto"/>
                <w:bottom w:val="none" w:sz="0" w:space="0" w:color="auto"/>
                <w:right w:val="none" w:sz="0" w:space="0" w:color="auto"/>
              </w:divBdr>
            </w:div>
            <w:div w:id="112405547">
              <w:marLeft w:val="0"/>
              <w:marRight w:val="0"/>
              <w:marTop w:val="0"/>
              <w:marBottom w:val="0"/>
              <w:divBdr>
                <w:top w:val="none" w:sz="0" w:space="0" w:color="auto"/>
                <w:left w:val="none" w:sz="0" w:space="0" w:color="auto"/>
                <w:bottom w:val="none" w:sz="0" w:space="0" w:color="auto"/>
                <w:right w:val="none" w:sz="0" w:space="0" w:color="auto"/>
              </w:divBdr>
            </w:div>
            <w:div w:id="1920407584">
              <w:marLeft w:val="0"/>
              <w:marRight w:val="0"/>
              <w:marTop w:val="0"/>
              <w:marBottom w:val="0"/>
              <w:divBdr>
                <w:top w:val="none" w:sz="0" w:space="0" w:color="auto"/>
                <w:left w:val="none" w:sz="0" w:space="0" w:color="auto"/>
                <w:bottom w:val="none" w:sz="0" w:space="0" w:color="auto"/>
                <w:right w:val="none" w:sz="0" w:space="0" w:color="auto"/>
              </w:divBdr>
            </w:div>
            <w:div w:id="266157436">
              <w:marLeft w:val="0"/>
              <w:marRight w:val="0"/>
              <w:marTop w:val="0"/>
              <w:marBottom w:val="0"/>
              <w:divBdr>
                <w:top w:val="none" w:sz="0" w:space="0" w:color="auto"/>
                <w:left w:val="none" w:sz="0" w:space="0" w:color="auto"/>
                <w:bottom w:val="none" w:sz="0" w:space="0" w:color="auto"/>
                <w:right w:val="none" w:sz="0" w:space="0" w:color="auto"/>
              </w:divBdr>
            </w:div>
            <w:div w:id="1376082939">
              <w:marLeft w:val="0"/>
              <w:marRight w:val="0"/>
              <w:marTop w:val="0"/>
              <w:marBottom w:val="0"/>
              <w:divBdr>
                <w:top w:val="none" w:sz="0" w:space="0" w:color="auto"/>
                <w:left w:val="none" w:sz="0" w:space="0" w:color="auto"/>
                <w:bottom w:val="none" w:sz="0" w:space="0" w:color="auto"/>
                <w:right w:val="none" w:sz="0" w:space="0" w:color="auto"/>
              </w:divBdr>
            </w:div>
            <w:div w:id="1443960135">
              <w:marLeft w:val="0"/>
              <w:marRight w:val="0"/>
              <w:marTop w:val="0"/>
              <w:marBottom w:val="0"/>
              <w:divBdr>
                <w:top w:val="none" w:sz="0" w:space="0" w:color="auto"/>
                <w:left w:val="none" w:sz="0" w:space="0" w:color="auto"/>
                <w:bottom w:val="none" w:sz="0" w:space="0" w:color="auto"/>
                <w:right w:val="none" w:sz="0" w:space="0" w:color="auto"/>
              </w:divBdr>
            </w:div>
            <w:div w:id="1187601830">
              <w:marLeft w:val="0"/>
              <w:marRight w:val="0"/>
              <w:marTop w:val="0"/>
              <w:marBottom w:val="0"/>
              <w:divBdr>
                <w:top w:val="none" w:sz="0" w:space="0" w:color="auto"/>
                <w:left w:val="none" w:sz="0" w:space="0" w:color="auto"/>
                <w:bottom w:val="none" w:sz="0" w:space="0" w:color="auto"/>
                <w:right w:val="none" w:sz="0" w:space="0" w:color="auto"/>
              </w:divBdr>
            </w:div>
            <w:div w:id="1605115480">
              <w:marLeft w:val="0"/>
              <w:marRight w:val="0"/>
              <w:marTop w:val="0"/>
              <w:marBottom w:val="0"/>
              <w:divBdr>
                <w:top w:val="none" w:sz="0" w:space="0" w:color="auto"/>
                <w:left w:val="none" w:sz="0" w:space="0" w:color="auto"/>
                <w:bottom w:val="none" w:sz="0" w:space="0" w:color="auto"/>
                <w:right w:val="none" w:sz="0" w:space="0" w:color="auto"/>
              </w:divBdr>
            </w:div>
            <w:div w:id="903953077">
              <w:marLeft w:val="0"/>
              <w:marRight w:val="0"/>
              <w:marTop w:val="0"/>
              <w:marBottom w:val="0"/>
              <w:divBdr>
                <w:top w:val="none" w:sz="0" w:space="0" w:color="auto"/>
                <w:left w:val="none" w:sz="0" w:space="0" w:color="auto"/>
                <w:bottom w:val="none" w:sz="0" w:space="0" w:color="auto"/>
                <w:right w:val="none" w:sz="0" w:space="0" w:color="auto"/>
              </w:divBdr>
            </w:div>
            <w:div w:id="949894994">
              <w:marLeft w:val="0"/>
              <w:marRight w:val="0"/>
              <w:marTop w:val="0"/>
              <w:marBottom w:val="0"/>
              <w:divBdr>
                <w:top w:val="none" w:sz="0" w:space="0" w:color="auto"/>
                <w:left w:val="none" w:sz="0" w:space="0" w:color="auto"/>
                <w:bottom w:val="none" w:sz="0" w:space="0" w:color="auto"/>
                <w:right w:val="none" w:sz="0" w:space="0" w:color="auto"/>
              </w:divBdr>
            </w:div>
            <w:div w:id="991445073">
              <w:marLeft w:val="0"/>
              <w:marRight w:val="0"/>
              <w:marTop w:val="0"/>
              <w:marBottom w:val="0"/>
              <w:divBdr>
                <w:top w:val="none" w:sz="0" w:space="0" w:color="auto"/>
                <w:left w:val="none" w:sz="0" w:space="0" w:color="auto"/>
                <w:bottom w:val="none" w:sz="0" w:space="0" w:color="auto"/>
                <w:right w:val="none" w:sz="0" w:space="0" w:color="auto"/>
              </w:divBdr>
            </w:div>
            <w:div w:id="268046158">
              <w:marLeft w:val="0"/>
              <w:marRight w:val="0"/>
              <w:marTop w:val="0"/>
              <w:marBottom w:val="0"/>
              <w:divBdr>
                <w:top w:val="none" w:sz="0" w:space="0" w:color="auto"/>
                <w:left w:val="none" w:sz="0" w:space="0" w:color="auto"/>
                <w:bottom w:val="none" w:sz="0" w:space="0" w:color="auto"/>
                <w:right w:val="none" w:sz="0" w:space="0" w:color="auto"/>
              </w:divBdr>
            </w:div>
            <w:div w:id="843589658">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1293288364">
              <w:marLeft w:val="0"/>
              <w:marRight w:val="0"/>
              <w:marTop w:val="0"/>
              <w:marBottom w:val="0"/>
              <w:divBdr>
                <w:top w:val="none" w:sz="0" w:space="0" w:color="auto"/>
                <w:left w:val="none" w:sz="0" w:space="0" w:color="auto"/>
                <w:bottom w:val="none" w:sz="0" w:space="0" w:color="auto"/>
                <w:right w:val="none" w:sz="0" w:space="0" w:color="auto"/>
              </w:divBdr>
            </w:div>
            <w:div w:id="1955794408">
              <w:marLeft w:val="0"/>
              <w:marRight w:val="0"/>
              <w:marTop w:val="0"/>
              <w:marBottom w:val="0"/>
              <w:divBdr>
                <w:top w:val="none" w:sz="0" w:space="0" w:color="auto"/>
                <w:left w:val="none" w:sz="0" w:space="0" w:color="auto"/>
                <w:bottom w:val="none" w:sz="0" w:space="0" w:color="auto"/>
                <w:right w:val="none" w:sz="0" w:space="0" w:color="auto"/>
              </w:divBdr>
            </w:div>
            <w:div w:id="123423946">
              <w:marLeft w:val="0"/>
              <w:marRight w:val="0"/>
              <w:marTop w:val="0"/>
              <w:marBottom w:val="0"/>
              <w:divBdr>
                <w:top w:val="none" w:sz="0" w:space="0" w:color="auto"/>
                <w:left w:val="none" w:sz="0" w:space="0" w:color="auto"/>
                <w:bottom w:val="none" w:sz="0" w:space="0" w:color="auto"/>
                <w:right w:val="none" w:sz="0" w:space="0" w:color="auto"/>
              </w:divBdr>
            </w:div>
            <w:div w:id="192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75">
      <w:bodyDiv w:val="1"/>
      <w:marLeft w:val="0"/>
      <w:marRight w:val="0"/>
      <w:marTop w:val="0"/>
      <w:marBottom w:val="0"/>
      <w:divBdr>
        <w:top w:val="none" w:sz="0" w:space="0" w:color="auto"/>
        <w:left w:val="none" w:sz="0" w:space="0" w:color="auto"/>
        <w:bottom w:val="none" w:sz="0" w:space="0" w:color="auto"/>
        <w:right w:val="none" w:sz="0" w:space="0" w:color="auto"/>
      </w:divBdr>
      <w:divsChild>
        <w:div w:id="1814056119">
          <w:marLeft w:val="0"/>
          <w:marRight w:val="0"/>
          <w:marTop w:val="0"/>
          <w:marBottom w:val="0"/>
          <w:divBdr>
            <w:top w:val="none" w:sz="0" w:space="0" w:color="auto"/>
            <w:left w:val="none" w:sz="0" w:space="0" w:color="auto"/>
            <w:bottom w:val="none" w:sz="0" w:space="0" w:color="auto"/>
            <w:right w:val="none" w:sz="0" w:space="0" w:color="auto"/>
          </w:divBdr>
          <w:divsChild>
            <w:div w:id="91439459">
              <w:marLeft w:val="0"/>
              <w:marRight w:val="0"/>
              <w:marTop w:val="0"/>
              <w:marBottom w:val="0"/>
              <w:divBdr>
                <w:top w:val="none" w:sz="0" w:space="0" w:color="auto"/>
                <w:left w:val="none" w:sz="0" w:space="0" w:color="auto"/>
                <w:bottom w:val="none" w:sz="0" w:space="0" w:color="auto"/>
                <w:right w:val="none" w:sz="0" w:space="0" w:color="auto"/>
              </w:divBdr>
            </w:div>
            <w:div w:id="257032878">
              <w:marLeft w:val="0"/>
              <w:marRight w:val="0"/>
              <w:marTop w:val="0"/>
              <w:marBottom w:val="0"/>
              <w:divBdr>
                <w:top w:val="none" w:sz="0" w:space="0" w:color="auto"/>
                <w:left w:val="none" w:sz="0" w:space="0" w:color="auto"/>
                <w:bottom w:val="none" w:sz="0" w:space="0" w:color="auto"/>
                <w:right w:val="none" w:sz="0" w:space="0" w:color="auto"/>
              </w:divBdr>
            </w:div>
            <w:div w:id="404256063">
              <w:marLeft w:val="0"/>
              <w:marRight w:val="0"/>
              <w:marTop w:val="0"/>
              <w:marBottom w:val="0"/>
              <w:divBdr>
                <w:top w:val="none" w:sz="0" w:space="0" w:color="auto"/>
                <w:left w:val="none" w:sz="0" w:space="0" w:color="auto"/>
                <w:bottom w:val="none" w:sz="0" w:space="0" w:color="auto"/>
                <w:right w:val="none" w:sz="0" w:space="0" w:color="auto"/>
              </w:divBdr>
            </w:div>
            <w:div w:id="485514421">
              <w:marLeft w:val="0"/>
              <w:marRight w:val="0"/>
              <w:marTop w:val="0"/>
              <w:marBottom w:val="0"/>
              <w:divBdr>
                <w:top w:val="none" w:sz="0" w:space="0" w:color="auto"/>
                <w:left w:val="none" w:sz="0" w:space="0" w:color="auto"/>
                <w:bottom w:val="none" w:sz="0" w:space="0" w:color="auto"/>
                <w:right w:val="none" w:sz="0" w:space="0" w:color="auto"/>
              </w:divBdr>
            </w:div>
            <w:div w:id="592712785">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757873885">
              <w:marLeft w:val="0"/>
              <w:marRight w:val="0"/>
              <w:marTop w:val="0"/>
              <w:marBottom w:val="0"/>
              <w:divBdr>
                <w:top w:val="none" w:sz="0" w:space="0" w:color="auto"/>
                <w:left w:val="none" w:sz="0" w:space="0" w:color="auto"/>
                <w:bottom w:val="none" w:sz="0" w:space="0" w:color="auto"/>
                <w:right w:val="none" w:sz="0" w:space="0" w:color="auto"/>
              </w:divBdr>
            </w:div>
            <w:div w:id="147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098">
      <w:bodyDiv w:val="1"/>
      <w:marLeft w:val="0"/>
      <w:marRight w:val="0"/>
      <w:marTop w:val="0"/>
      <w:marBottom w:val="0"/>
      <w:divBdr>
        <w:top w:val="none" w:sz="0" w:space="0" w:color="auto"/>
        <w:left w:val="none" w:sz="0" w:space="0" w:color="auto"/>
        <w:bottom w:val="none" w:sz="0" w:space="0" w:color="auto"/>
        <w:right w:val="none" w:sz="0" w:space="0" w:color="auto"/>
      </w:divBdr>
      <w:divsChild>
        <w:div w:id="118185664">
          <w:marLeft w:val="0"/>
          <w:marRight w:val="0"/>
          <w:marTop w:val="0"/>
          <w:marBottom w:val="0"/>
          <w:divBdr>
            <w:top w:val="none" w:sz="0" w:space="0" w:color="auto"/>
            <w:left w:val="none" w:sz="0" w:space="0" w:color="auto"/>
            <w:bottom w:val="none" w:sz="0" w:space="0" w:color="auto"/>
            <w:right w:val="none" w:sz="0" w:space="0" w:color="auto"/>
          </w:divBdr>
        </w:div>
        <w:div w:id="694843789">
          <w:marLeft w:val="0"/>
          <w:marRight w:val="0"/>
          <w:marTop w:val="0"/>
          <w:marBottom w:val="0"/>
          <w:divBdr>
            <w:top w:val="none" w:sz="0" w:space="0" w:color="auto"/>
            <w:left w:val="none" w:sz="0" w:space="0" w:color="auto"/>
            <w:bottom w:val="none" w:sz="0" w:space="0" w:color="auto"/>
            <w:right w:val="none" w:sz="0" w:space="0" w:color="auto"/>
          </w:divBdr>
        </w:div>
        <w:div w:id="1350139131">
          <w:marLeft w:val="0"/>
          <w:marRight w:val="0"/>
          <w:marTop w:val="0"/>
          <w:marBottom w:val="0"/>
          <w:divBdr>
            <w:top w:val="none" w:sz="0" w:space="0" w:color="auto"/>
            <w:left w:val="none" w:sz="0" w:space="0" w:color="auto"/>
            <w:bottom w:val="none" w:sz="0" w:space="0" w:color="auto"/>
            <w:right w:val="none" w:sz="0" w:space="0" w:color="auto"/>
          </w:divBdr>
        </w:div>
        <w:div w:id="1586114166">
          <w:marLeft w:val="0"/>
          <w:marRight w:val="0"/>
          <w:marTop w:val="0"/>
          <w:marBottom w:val="0"/>
          <w:divBdr>
            <w:top w:val="none" w:sz="0" w:space="0" w:color="auto"/>
            <w:left w:val="none" w:sz="0" w:space="0" w:color="auto"/>
            <w:bottom w:val="none" w:sz="0" w:space="0" w:color="auto"/>
            <w:right w:val="none" w:sz="0" w:space="0" w:color="auto"/>
          </w:divBdr>
        </w:div>
        <w:div w:id="1662734024">
          <w:marLeft w:val="0"/>
          <w:marRight w:val="0"/>
          <w:marTop w:val="0"/>
          <w:marBottom w:val="0"/>
          <w:divBdr>
            <w:top w:val="none" w:sz="0" w:space="0" w:color="auto"/>
            <w:left w:val="none" w:sz="0" w:space="0" w:color="auto"/>
            <w:bottom w:val="none" w:sz="0" w:space="0" w:color="auto"/>
            <w:right w:val="none" w:sz="0" w:space="0" w:color="auto"/>
          </w:divBdr>
        </w:div>
        <w:div w:id="1861699753">
          <w:marLeft w:val="0"/>
          <w:marRight w:val="0"/>
          <w:marTop w:val="0"/>
          <w:marBottom w:val="0"/>
          <w:divBdr>
            <w:top w:val="none" w:sz="0" w:space="0" w:color="auto"/>
            <w:left w:val="none" w:sz="0" w:space="0" w:color="auto"/>
            <w:bottom w:val="none" w:sz="0" w:space="0" w:color="auto"/>
            <w:right w:val="none" w:sz="0" w:space="0" w:color="auto"/>
          </w:divBdr>
        </w:div>
        <w:div w:id="2092853404">
          <w:marLeft w:val="0"/>
          <w:marRight w:val="0"/>
          <w:marTop w:val="0"/>
          <w:marBottom w:val="0"/>
          <w:divBdr>
            <w:top w:val="none" w:sz="0" w:space="0" w:color="auto"/>
            <w:left w:val="none" w:sz="0" w:space="0" w:color="auto"/>
            <w:bottom w:val="none" w:sz="0" w:space="0" w:color="auto"/>
            <w:right w:val="none" w:sz="0" w:space="0" w:color="auto"/>
          </w:divBdr>
        </w:div>
      </w:divsChild>
    </w:div>
    <w:div w:id="370687469">
      <w:bodyDiv w:val="1"/>
      <w:marLeft w:val="0"/>
      <w:marRight w:val="0"/>
      <w:marTop w:val="0"/>
      <w:marBottom w:val="0"/>
      <w:divBdr>
        <w:top w:val="none" w:sz="0" w:space="0" w:color="auto"/>
        <w:left w:val="none" w:sz="0" w:space="0" w:color="auto"/>
        <w:bottom w:val="none" w:sz="0" w:space="0" w:color="auto"/>
        <w:right w:val="none" w:sz="0" w:space="0" w:color="auto"/>
      </w:divBdr>
    </w:div>
    <w:div w:id="399257701">
      <w:bodyDiv w:val="1"/>
      <w:marLeft w:val="0"/>
      <w:marRight w:val="0"/>
      <w:marTop w:val="0"/>
      <w:marBottom w:val="0"/>
      <w:divBdr>
        <w:top w:val="none" w:sz="0" w:space="0" w:color="auto"/>
        <w:left w:val="none" w:sz="0" w:space="0" w:color="auto"/>
        <w:bottom w:val="none" w:sz="0" w:space="0" w:color="auto"/>
        <w:right w:val="none" w:sz="0" w:space="0" w:color="auto"/>
      </w:divBdr>
      <w:divsChild>
        <w:div w:id="1547334059">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7493362">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 w:id="244074093">
          <w:marLeft w:val="0"/>
          <w:marRight w:val="0"/>
          <w:marTop w:val="0"/>
          <w:marBottom w:val="0"/>
          <w:divBdr>
            <w:top w:val="none" w:sz="0" w:space="0" w:color="auto"/>
            <w:left w:val="none" w:sz="0" w:space="0" w:color="auto"/>
            <w:bottom w:val="none" w:sz="0" w:space="0" w:color="auto"/>
            <w:right w:val="none" w:sz="0" w:space="0" w:color="auto"/>
          </w:divBdr>
        </w:div>
        <w:div w:id="1523933888">
          <w:marLeft w:val="0"/>
          <w:marRight w:val="0"/>
          <w:marTop w:val="0"/>
          <w:marBottom w:val="0"/>
          <w:divBdr>
            <w:top w:val="none" w:sz="0" w:space="0" w:color="auto"/>
            <w:left w:val="none" w:sz="0" w:space="0" w:color="auto"/>
            <w:bottom w:val="none" w:sz="0" w:space="0" w:color="auto"/>
            <w:right w:val="none" w:sz="0" w:space="0" w:color="auto"/>
          </w:divBdr>
        </w:div>
        <w:div w:id="238560749">
          <w:marLeft w:val="0"/>
          <w:marRight w:val="0"/>
          <w:marTop w:val="0"/>
          <w:marBottom w:val="0"/>
          <w:divBdr>
            <w:top w:val="none" w:sz="0" w:space="0" w:color="auto"/>
            <w:left w:val="none" w:sz="0" w:space="0" w:color="auto"/>
            <w:bottom w:val="none" w:sz="0" w:space="0" w:color="auto"/>
            <w:right w:val="none" w:sz="0" w:space="0" w:color="auto"/>
          </w:divBdr>
        </w:div>
        <w:div w:id="397288839">
          <w:marLeft w:val="0"/>
          <w:marRight w:val="0"/>
          <w:marTop w:val="0"/>
          <w:marBottom w:val="0"/>
          <w:divBdr>
            <w:top w:val="none" w:sz="0" w:space="0" w:color="auto"/>
            <w:left w:val="none" w:sz="0" w:space="0" w:color="auto"/>
            <w:bottom w:val="none" w:sz="0" w:space="0" w:color="auto"/>
            <w:right w:val="none" w:sz="0" w:space="0" w:color="auto"/>
          </w:divBdr>
        </w:div>
        <w:div w:id="949624203">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 w:id="837815594">
          <w:marLeft w:val="0"/>
          <w:marRight w:val="0"/>
          <w:marTop w:val="0"/>
          <w:marBottom w:val="0"/>
          <w:divBdr>
            <w:top w:val="none" w:sz="0" w:space="0" w:color="auto"/>
            <w:left w:val="none" w:sz="0" w:space="0" w:color="auto"/>
            <w:bottom w:val="none" w:sz="0" w:space="0" w:color="auto"/>
            <w:right w:val="none" w:sz="0" w:space="0" w:color="auto"/>
          </w:divBdr>
        </w:div>
      </w:divsChild>
    </w:div>
    <w:div w:id="410347969">
      <w:bodyDiv w:val="1"/>
      <w:marLeft w:val="0"/>
      <w:marRight w:val="0"/>
      <w:marTop w:val="0"/>
      <w:marBottom w:val="0"/>
      <w:divBdr>
        <w:top w:val="none" w:sz="0" w:space="0" w:color="auto"/>
        <w:left w:val="none" w:sz="0" w:space="0" w:color="auto"/>
        <w:bottom w:val="none" w:sz="0" w:space="0" w:color="auto"/>
        <w:right w:val="none" w:sz="0" w:space="0" w:color="auto"/>
      </w:divBdr>
      <w:divsChild>
        <w:div w:id="579943262">
          <w:marLeft w:val="0"/>
          <w:marRight w:val="0"/>
          <w:marTop w:val="0"/>
          <w:marBottom w:val="0"/>
          <w:divBdr>
            <w:top w:val="none" w:sz="0" w:space="0" w:color="auto"/>
            <w:left w:val="none" w:sz="0" w:space="0" w:color="auto"/>
            <w:bottom w:val="none" w:sz="0" w:space="0" w:color="auto"/>
            <w:right w:val="none" w:sz="0" w:space="0" w:color="auto"/>
          </w:divBdr>
        </w:div>
        <w:div w:id="1905945188">
          <w:marLeft w:val="0"/>
          <w:marRight w:val="0"/>
          <w:marTop w:val="0"/>
          <w:marBottom w:val="0"/>
          <w:divBdr>
            <w:top w:val="none" w:sz="0" w:space="0" w:color="auto"/>
            <w:left w:val="none" w:sz="0" w:space="0" w:color="auto"/>
            <w:bottom w:val="none" w:sz="0" w:space="0" w:color="auto"/>
            <w:right w:val="none" w:sz="0" w:space="0" w:color="auto"/>
          </w:divBdr>
        </w:div>
      </w:divsChild>
    </w:div>
    <w:div w:id="425923430">
      <w:bodyDiv w:val="1"/>
      <w:marLeft w:val="0"/>
      <w:marRight w:val="0"/>
      <w:marTop w:val="0"/>
      <w:marBottom w:val="0"/>
      <w:divBdr>
        <w:top w:val="none" w:sz="0" w:space="0" w:color="auto"/>
        <w:left w:val="none" w:sz="0" w:space="0" w:color="auto"/>
        <w:bottom w:val="none" w:sz="0" w:space="0" w:color="auto"/>
        <w:right w:val="none" w:sz="0" w:space="0" w:color="auto"/>
      </w:divBdr>
      <w:divsChild>
        <w:div w:id="1879733015">
          <w:marLeft w:val="0"/>
          <w:marRight w:val="0"/>
          <w:marTop w:val="0"/>
          <w:marBottom w:val="0"/>
          <w:divBdr>
            <w:top w:val="none" w:sz="0" w:space="0" w:color="auto"/>
            <w:left w:val="none" w:sz="0" w:space="0" w:color="auto"/>
            <w:bottom w:val="none" w:sz="0" w:space="0" w:color="auto"/>
            <w:right w:val="none" w:sz="0" w:space="0" w:color="auto"/>
          </w:divBdr>
          <w:divsChild>
            <w:div w:id="1272393130">
              <w:marLeft w:val="0"/>
              <w:marRight w:val="0"/>
              <w:marTop w:val="0"/>
              <w:marBottom w:val="0"/>
              <w:divBdr>
                <w:top w:val="none" w:sz="0" w:space="0" w:color="auto"/>
                <w:left w:val="none" w:sz="0" w:space="0" w:color="auto"/>
                <w:bottom w:val="none" w:sz="0" w:space="0" w:color="auto"/>
                <w:right w:val="none" w:sz="0" w:space="0" w:color="auto"/>
              </w:divBdr>
            </w:div>
          </w:divsChild>
        </w:div>
        <w:div w:id="1107240590">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4515">
      <w:bodyDiv w:val="1"/>
      <w:marLeft w:val="0"/>
      <w:marRight w:val="0"/>
      <w:marTop w:val="0"/>
      <w:marBottom w:val="0"/>
      <w:divBdr>
        <w:top w:val="none" w:sz="0" w:space="0" w:color="auto"/>
        <w:left w:val="none" w:sz="0" w:space="0" w:color="auto"/>
        <w:bottom w:val="none" w:sz="0" w:space="0" w:color="auto"/>
        <w:right w:val="none" w:sz="0" w:space="0" w:color="auto"/>
      </w:divBdr>
      <w:divsChild>
        <w:div w:id="309098303">
          <w:marLeft w:val="0"/>
          <w:marRight w:val="0"/>
          <w:marTop w:val="0"/>
          <w:marBottom w:val="0"/>
          <w:divBdr>
            <w:top w:val="none" w:sz="0" w:space="0" w:color="auto"/>
            <w:left w:val="none" w:sz="0" w:space="0" w:color="auto"/>
            <w:bottom w:val="none" w:sz="0" w:space="0" w:color="auto"/>
            <w:right w:val="none" w:sz="0" w:space="0" w:color="auto"/>
          </w:divBdr>
        </w:div>
        <w:div w:id="1676155513">
          <w:marLeft w:val="0"/>
          <w:marRight w:val="0"/>
          <w:marTop w:val="0"/>
          <w:marBottom w:val="0"/>
          <w:divBdr>
            <w:top w:val="none" w:sz="0" w:space="0" w:color="auto"/>
            <w:left w:val="none" w:sz="0" w:space="0" w:color="auto"/>
            <w:bottom w:val="none" w:sz="0" w:space="0" w:color="auto"/>
            <w:right w:val="none" w:sz="0" w:space="0" w:color="auto"/>
          </w:divBdr>
        </w:div>
        <w:div w:id="670371093">
          <w:marLeft w:val="0"/>
          <w:marRight w:val="0"/>
          <w:marTop w:val="0"/>
          <w:marBottom w:val="0"/>
          <w:divBdr>
            <w:top w:val="none" w:sz="0" w:space="0" w:color="auto"/>
            <w:left w:val="none" w:sz="0" w:space="0" w:color="auto"/>
            <w:bottom w:val="none" w:sz="0" w:space="0" w:color="auto"/>
            <w:right w:val="none" w:sz="0" w:space="0" w:color="auto"/>
          </w:divBdr>
        </w:div>
        <w:div w:id="1840844666">
          <w:marLeft w:val="0"/>
          <w:marRight w:val="0"/>
          <w:marTop w:val="0"/>
          <w:marBottom w:val="0"/>
          <w:divBdr>
            <w:top w:val="none" w:sz="0" w:space="0" w:color="auto"/>
            <w:left w:val="none" w:sz="0" w:space="0" w:color="auto"/>
            <w:bottom w:val="none" w:sz="0" w:space="0" w:color="auto"/>
            <w:right w:val="none" w:sz="0" w:space="0" w:color="auto"/>
          </w:divBdr>
        </w:div>
        <w:div w:id="1107967309">
          <w:marLeft w:val="0"/>
          <w:marRight w:val="0"/>
          <w:marTop w:val="0"/>
          <w:marBottom w:val="0"/>
          <w:divBdr>
            <w:top w:val="none" w:sz="0" w:space="0" w:color="auto"/>
            <w:left w:val="none" w:sz="0" w:space="0" w:color="auto"/>
            <w:bottom w:val="none" w:sz="0" w:space="0" w:color="auto"/>
            <w:right w:val="none" w:sz="0" w:space="0" w:color="auto"/>
          </w:divBdr>
        </w:div>
        <w:div w:id="1528449290">
          <w:marLeft w:val="0"/>
          <w:marRight w:val="0"/>
          <w:marTop w:val="0"/>
          <w:marBottom w:val="0"/>
          <w:divBdr>
            <w:top w:val="none" w:sz="0" w:space="0" w:color="auto"/>
            <w:left w:val="none" w:sz="0" w:space="0" w:color="auto"/>
            <w:bottom w:val="none" w:sz="0" w:space="0" w:color="auto"/>
            <w:right w:val="none" w:sz="0" w:space="0" w:color="auto"/>
          </w:divBdr>
        </w:div>
      </w:divsChild>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509376023">
      <w:bodyDiv w:val="1"/>
      <w:marLeft w:val="0"/>
      <w:marRight w:val="0"/>
      <w:marTop w:val="0"/>
      <w:marBottom w:val="0"/>
      <w:divBdr>
        <w:top w:val="none" w:sz="0" w:space="0" w:color="auto"/>
        <w:left w:val="none" w:sz="0" w:space="0" w:color="auto"/>
        <w:bottom w:val="none" w:sz="0" w:space="0" w:color="auto"/>
        <w:right w:val="none" w:sz="0" w:space="0" w:color="auto"/>
      </w:divBdr>
      <w:divsChild>
        <w:div w:id="1659530784">
          <w:marLeft w:val="0"/>
          <w:marRight w:val="0"/>
          <w:marTop w:val="0"/>
          <w:marBottom w:val="0"/>
          <w:divBdr>
            <w:top w:val="none" w:sz="0" w:space="0" w:color="auto"/>
            <w:left w:val="none" w:sz="0" w:space="0" w:color="auto"/>
            <w:bottom w:val="none" w:sz="0" w:space="0" w:color="auto"/>
            <w:right w:val="none" w:sz="0" w:space="0" w:color="auto"/>
          </w:divBdr>
        </w:div>
        <w:div w:id="1957327444">
          <w:marLeft w:val="0"/>
          <w:marRight w:val="0"/>
          <w:marTop w:val="0"/>
          <w:marBottom w:val="0"/>
          <w:divBdr>
            <w:top w:val="none" w:sz="0" w:space="0" w:color="auto"/>
            <w:left w:val="none" w:sz="0" w:space="0" w:color="auto"/>
            <w:bottom w:val="none" w:sz="0" w:space="0" w:color="auto"/>
            <w:right w:val="none" w:sz="0" w:space="0" w:color="auto"/>
          </w:divBdr>
        </w:div>
        <w:div w:id="985860483">
          <w:marLeft w:val="0"/>
          <w:marRight w:val="0"/>
          <w:marTop w:val="0"/>
          <w:marBottom w:val="0"/>
          <w:divBdr>
            <w:top w:val="none" w:sz="0" w:space="0" w:color="auto"/>
            <w:left w:val="none" w:sz="0" w:space="0" w:color="auto"/>
            <w:bottom w:val="none" w:sz="0" w:space="0" w:color="auto"/>
            <w:right w:val="none" w:sz="0" w:space="0" w:color="auto"/>
          </w:divBdr>
        </w:div>
        <w:div w:id="1989555971">
          <w:marLeft w:val="0"/>
          <w:marRight w:val="0"/>
          <w:marTop w:val="0"/>
          <w:marBottom w:val="0"/>
          <w:divBdr>
            <w:top w:val="none" w:sz="0" w:space="0" w:color="auto"/>
            <w:left w:val="none" w:sz="0" w:space="0" w:color="auto"/>
            <w:bottom w:val="none" w:sz="0" w:space="0" w:color="auto"/>
            <w:right w:val="none" w:sz="0" w:space="0" w:color="auto"/>
          </w:divBdr>
        </w:div>
        <w:div w:id="4790728">
          <w:marLeft w:val="0"/>
          <w:marRight w:val="0"/>
          <w:marTop w:val="0"/>
          <w:marBottom w:val="0"/>
          <w:divBdr>
            <w:top w:val="none" w:sz="0" w:space="0" w:color="auto"/>
            <w:left w:val="none" w:sz="0" w:space="0" w:color="auto"/>
            <w:bottom w:val="none" w:sz="0" w:space="0" w:color="auto"/>
            <w:right w:val="none" w:sz="0" w:space="0" w:color="auto"/>
          </w:divBdr>
        </w:div>
        <w:div w:id="718213411">
          <w:marLeft w:val="0"/>
          <w:marRight w:val="0"/>
          <w:marTop w:val="0"/>
          <w:marBottom w:val="0"/>
          <w:divBdr>
            <w:top w:val="none" w:sz="0" w:space="0" w:color="auto"/>
            <w:left w:val="none" w:sz="0" w:space="0" w:color="auto"/>
            <w:bottom w:val="none" w:sz="0" w:space="0" w:color="auto"/>
            <w:right w:val="none" w:sz="0" w:space="0" w:color="auto"/>
          </w:divBdr>
        </w:div>
        <w:div w:id="96797333">
          <w:marLeft w:val="0"/>
          <w:marRight w:val="0"/>
          <w:marTop w:val="0"/>
          <w:marBottom w:val="0"/>
          <w:divBdr>
            <w:top w:val="none" w:sz="0" w:space="0" w:color="auto"/>
            <w:left w:val="none" w:sz="0" w:space="0" w:color="auto"/>
            <w:bottom w:val="none" w:sz="0" w:space="0" w:color="auto"/>
            <w:right w:val="none" w:sz="0" w:space="0" w:color="auto"/>
          </w:divBdr>
        </w:div>
        <w:div w:id="435641356">
          <w:marLeft w:val="0"/>
          <w:marRight w:val="0"/>
          <w:marTop w:val="0"/>
          <w:marBottom w:val="0"/>
          <w:divBdr>
            <w:top w:val="none" w:sz="0" w:space="0" w:color="auto"/>
            <w:left w:val="none" w:sz="0" w:space="0" w:color="auto"/>
            <w:bottom w:val="none" w:sz="0" w:space="0" w:color="auto"/>
            <w:right w:val="none" w:sz="0" w:space="0" w:color="auto"/>
          </w:divBdr>
        </w:div>
        <w:div w:id="1353066697">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65329067">
          <w:marLeft w:val="0"/>
          <w:marRight w:val="0"/>
          <w:marTop w:val="0"/>
          <w:marBottom w:val="0"/>
          <w:divBdr>
            <w:top w:val="none" w:sz="0" w:space="0" w:color="auto"/>
            <w:left w:val="none" w:sz="0" w:space="0" w:color="auto"/>
            <w:bottom w:val="none" w:sz="0" w:space="0" w:color="auto"/>
            <w:right w:val="none" w:sz="0" w:space="0" w:color="auto"/>
          </w:divBdr>
        </w:div>
        <w:div w:id="2051101219">
          <w:marLeft w:val="0"/>
          <w:marRight w:val="0"/>
          <w:marTop w:val="0"/>
          <w:marBottom w:val="0"/>
          <w:divBdr>
            <w:top w:val="none" w:sz="0" w:space="0" w:color="auto"/>
            <w:left w:val="none" w:sz="0" w:space="0" w:color="auto"/>
            <w:bottom w:val="none" w:sz="0" w:space="0" w:color="auto"/>
            <w:right w:val="none" w:sz="0" w:space="0" w:color="auto"/>
          </w:divBdr>
        </w:div>
        <w:div w:id="721173667">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297490747">
          <w:marLeft w:val="0"/>
          <w:marRight w:val="0"/>
          <w:marTop w:val="0"/>
          <w:marBottom w:val="0"/>
          <w:divBdr>
            <w:top w:val="none" w:sz="0" w:space="0" w:color="auto"/>
            <w:left w:val="none" w:sz="0" w:space="0" w:color="auto"/>
            <w:bottom w:val="none" w:sz="0" w:space="0" w:color="auto"/>
            <w:right w:val="none" w:sz="0" w:space="0" w:color="auto"/>
          </w:divBdr>
        </w:div>
        <w:div w:id="1133911389">
          <w:marLeft w:val="0"/>
          <w:marRight w:val="0"/>
          <w:marTop w:val="0"/>
          <w:marBottom w:val="0"/>
          <w:divBdr>
            <w:top w:val="none" w:sz="0" w:space="0" w:color="auto"/>
            <w:left w:val="none" w:sz="0" w:space="0" w:color="auto"/>
            <w:bottom w:val="none" w:sz="0" w:space="0" w:color="auto"/>
            <w:right w:val="none" w:sz="0" w:space="0" w:color="auto"/>
          </w:divBdr>
        </w:div>
        <w:div w:id="145980522">
          <w:marLeft w:val="0"/>
          <w:marRight w:val="0"/>
          <w:marTop w:val="0"/>
          <w:marBottom w:val="0"/>
          <w:divBdr>
            <w:top w:val="none" w:sz="0" w:space="0" w:color="auto"/>
            <w:left w:val="none" w:sz="0" w:space="0" w:color="auto"/>
            <w:bottom w:val="none" w:sz="0" w:space="0" w:color="auto"/>
            <w:right w:val="none" w:sz="0" w:space="0" w:color="auto"/>
          </w:divBdr>
        </w:div>
        <w:div w:id="289553968">
          <w:marLeft w:val="0"/>
          <w:marRight w:val="0"/>
          <w:marTop w:val="0"/>
          <w:marBottom w:val="0"/>
          <w:divBdr>
            <w:top w:val="none" w:sz="0" w:space="0" w:color="auto"/>
            <w:left w:val="none" w:sz="0" w:space="0" w:color="auto"/>
            <w:bottom w:val="none" w:sz="0" w:space="0" w:color="auto"/>
            <w:right w:val="none" w:sz="0" w:space="0" w:color="auto"/>
          </w:divBdr>
        </w:div>
        <w:div w:id="1454248824">
          <w:marLeft w:val="0"/>
          <w:marRight w:val="0"/>
          <w:marTop w:val="0"/>
          <w:marBottom w:val="0"/>
          <w:divBdr>
            <w:top w:val="none" w:sz="0" w:space="0" w:color="auto"/>
            <w:left w:val="none" w:sz="0" w:space="0" w:color="auto"/>
            <w:bottom w:val="none" w:sz="0" w:space="0" w:color="auto"/>
            <w:right w:val="none" w:sz="0" w:space="0" w:color="auto"/>
          </w:divBdr>
        </w:div>
        <w:div w:id="1612979833">
          <w:marLeft w:val="0"/>
          <w:marRight w:val="0"/>
          <w:marTop w:val="0"/>
          <w:marBottom w:val="0"/>
          <w:divBdr>
            <w:top w:val="none" w:sz="0" w:space="0" w:color="auto"/>
            <w:left w:val="none" w:sz="0" w:space="0" w:color="auto"/>
            <w:bottom w:val="none" w:sz="0" w:space="0" w:color="auto"/>
            <w:right w:val="none" w:sz="0" w:space="0" w:color="auto"/>
          </w:divBdr>
        </w:div>
        <w:div w:id="185490333">
          <w:marLeft w:val="0"/>
          <w:marRight w:val="0"/>
          <w:marTop w:val="0"/>
          <w:marBottom w:val="0"/>
          <w:divBdr>
            <w:top w:val="none" w:sz="0" w:space="0" w:color="auto"/>
            <w:left w:val="none" w:sz="0" w:space="0" w:color="auto"/>
            <w:bottom w:val="none" w:sz="0" w:space="0" w:color="auto"/>
            <w:right w:val="none" w:sz="0" w:space="0" w:color="auto"/>
          </w:divBdr>
        </w:div>
        <w:div w:id="1126003306">
          <w:marLeft w:val="0"/>
          <w:marRight w:val="0"/>
          <w:marTop w:val="0"/>
          <w:marBottom w:val="0"/>
          <w:divBdr>
            <w:top w:val="none" w:sz="0" w:space="0" w:color="auto"/>
            <w:left w:val="none" w:sz="0" w:space="0" w:color="auto"/>
            <w:bottom w:val="none" w:sz="0" w:space="0" w:color="auto"/>
            <w:right w:val="none" w:sz="0" w:space="0" w:color="auto"/>
          </w:divBdr>
        </w:div>
        <w:div w:id="1722941942">
          <w:marLeft w:val="0"/>
          <w:marRight w:val="0"/>
          <w:marTop w:val="0"/>
          <w:marBottom w:val="0"/>
          <w:divBdr>
            <w:top w:val="none" w:sz="0" w:space="0" w:color="auto"/>
            <w:left w:val="none" w:sz="0" w:space="0" w:color="auto"/>
            <w:bottom w:val="none" w:sz="0" w:space="0" w:color="auto"/>
            <w:right w:val="none" w:sz="0" w:space="0" w:color="auto"/>
          </w:divBdr>
        </w:div>
        <w:div w:id="1074083518">
          <w:marLeft w:val="0"/>
          <w:marRight w:val="0"/>
          <w:marTop w:val="0"/>
          <w:marBottom w:val="0"/>
          <w:divBdr>
            <w:top w:val="none" w:sz="0" w:space="0" w:color="auto"/>
            <w:left w:val="none" w:sz="0" w:space="0" w:color="auto"/>
            <w:bottom w:val="none" w:sz="0" w:space="0" w:color="auto"/>
            <w:right w:val="none" w:sz="0" w:space="0" w:color="auto"/>
          </w:divBdr>
        </w:div>
      </w:divsChild>
    </w:div>
    <w:div w:id="518281329">
      <w:bodyDiv w:val="1"/>
      <w:marLeft w:val="0"/>
      <w:marRight w:val="0"/>
      <w:marTop w:val="0"/>
      <w:marBottom w:val="0"/>
      <w:divBdr>
        <w:top w:val="none" w:sz="0" w:space="0" w:color="auto"/>
        <w:left w:val="none" w:sz="0" w:space="0" w:color="auto"/>
        <w:bottom w:val="none" w:sz="0" w:space="0" w:color="auto"/>
        <w:right w:val="none" w:sz="0" w:space="0" w:color="auto"/>
      </w:divBdr>
    </w:div>
    <w:div w:id="530798120">
      <w:bodyDiv w:val="1"/>
      <w:marLeft w:val="0"/>
      <w:marRight w:val="0"/>
      <w:marTop w:val="0"/>
      <w:marBottom w:val="0"/>
      <w:divBdr>
        <w:top w:val="none" w:sz="0" w:space="0" w:color="auto"/>
        <w:left w:val="none" w:sz="0" w:space="0" w:color="auto"/>
        <w:bottom w:val="none" w:sz="0" w:space="0" w:color="auto"/>
        <w:right w:val="none" w:sz="0" w:space="0" w:color="auto"/>
      </w:divBdr>
      <w:divsChild>
        <w:div w:id="62222935">
          <w:marLeft w:val="0"/>
          <w:marRight w:val="0"/>
          <w:marTop w:val="0"/>
          <w:marBottom w:val="0"/>
          <w:divBdr>
            <w:top w:val="none" w:sz="0" w:space="0" w:color="auto"/>
            <w:left w:val="none" w:sz="0" w:space="0" w:color="auto"/>
            <w:bottom w:val="none" w:sz="0" w:space="0" w:color="auto"/>
            <w:right w:val="none" w:sz="0" w:space="0" w:color="auto"/>
          </w:divBdr>
        </w:div>
      </w:divsChild>
    </w:div>
    <w:div w:id="577906096">
      <w:bodyDiv w:val="1"/>
      <w:marLeft w:val="0"/>
      <w:marRight w:val="0"/>
      <w:marTop w:val="0"/>
      <w:marBottom w:val="0"/>
      <w:divBdr>
        <w:top w:val="none" w:sz="0" w:space="0" w:color="auto"/>
        <w:left w:val="none" w:sz="0" w:space="0" w:color="auto"/>
        <w:bottom w:val="none" w:sz="0" w:space="0" w:color="auto"/>
        <w:right w:val="none" w:sz="0" w:space="0" w:color="auto"/>
      </w:divBdr>
    </w:div>
    <w:div w:id="603611202">
      <w:bodyDiv w:val="1"/>
      <w:marLeft w:val="0"/>
      <w:marRight w:val="0"/>
      <w:marTop w:val="0"/>
      <w:marBottom w:val="0"/>
      <w:divBdr>
        <w:top w:val="none" w:sz="0" w:space="0" w:color="auto"/>
        <w:left w:val="none" w:sz="0" w:space="0" w:color="auto"/>
        <w:bottom w:val="none" w:sz="0" w:space="0" w:color="auto"/>
        <w:right w:val="none" w:sz="0" w:space="0" w:color="auto"/>
      </w:divBdr>
      <w:divsChild>
        <w:div w:id="1483960549">
          <w:marLeft w:val="0"/>
          <w:marRight w:val="0"/>
          <w:marTop w:val="0"/>
          <w:marBottom w:val="0"/>
          <w:divBdr>
            <w:top w:val="none" w:sz="0" w:space="0" w:color="auto"/>
            <w:left w:val="none" w:sz="0" w:space="0" w:color="auto"/>
            <w:bottom w:val="none" w:sz="0" w:space="0" w:color="auto"/>
            <w:right w:val="none" w:sz="0" w:space="0" w:color="auto"/>
          </w:divBdr>
        </w:div>
      </w:divsChild>
    </w:div>
    <w:div w:id="629281846">
      <w:bodyDiv w:val="1"/>
      <w:marLeft w:val="0"/>
      <w:marRight w:val="0"/>
      <w:marTop w:val="0"/>
      <w:marBottom w:val="0"/>
      <w:divBdr>
        <w:top w:val="none" w:sz="0" w:space="0" w:color="auto"/>
        <w:left w:val="none" w:sz="0" w:space="0" w:color="auto"/>
        <w:bottom w:val="none" w:sz="0" w:space="0" w:color="auto"/>
        <w:right w:val="none" w:sz="0" w:space="0" w:color="auto"/>
      </w:divBdr>
    </w:div>
    <w:div w:id="698510084">
      <w:bodyDiv w:val="1"/>
      <w:marLeft w:val="0"/>
      <w:marRight w:val="0"/>
      <w:marTop w:val="0"/>
      <w:marBottom w:val="0"/>
      <w:divBdr>
        <w:top w:val="none" w:sz="0" w:space="0" w:color="auto"/>
        <w:left w:val="none" w:sz="0" w:space="0" w:color="auto"/>
        <w:bottom w:val="none" w:sz="0" w:space="0" w:color="auto"/>
        <w:right w:val="none" w:sz="0" w:space="0" w:color="auto"/>
      </w:divBdr>
      <w:divsChild>
        <w:div w:id="863515496">
          <w:marLeft w:val="0"/>
          <w:marRight w:val="0"/>
          <w:marTop w:val="0"/>
          <w:marBottom w:val="0"/>
          <w:divBdr>
            <w:top w:val="none" w:sz="0" w:space="0" w:color="auto"/>
            <w:left w:val="none" w:sz="0" w:space="0" w:color="auto"/>
            <w:bottom w:val="none" w:sz="0" w:space="0" w:color="auto"/>
            <w:right w:val="none" w:sz="0" w:space="0" w:color="auto"/>
          </w:divBdr>
        </w:div>
        <w:div w:id="867065297">
          <w:marLeft w:val="0"/>
          <w:marRight w:val="0"/>
          <w:marTop w:val="0"/>
          <w:marBottom w:val="0"/>
          <w:divBdr>
            <w:top w:val="none" w:sz="0" w:space="0" w:color="auto"/>
            <w:left w:val="none" w:sz="0" w:space="0" w:color="auto"/>
            <w:bottom w:val="none" w:sz="0" w:space="0" w:color="auto"/>
            <w:right w:val="none" w:sz="0" w:space="0" w:color="auto"/>
          </w:divBdr>
        </w:div>
        <w:div w:id="919174913">
          <w:marLeft w:val="0"/>
          <w:marRight w:val="0"/>
          <w:marTop w:val="0"/>
          <w:marBottom w:val="0"/>
          <w:divBdr>
            <w:top w:val="none" w:sz="0" w:space="0" w:color="auto"/>
            <w:left w:val="none" w:sz="0" w:space="0" w:color="auto"/>
            <w:bottom w:val="none" w:sz="0" w:space="0" w:color="auto"/>
            <w:right w:val="none" w:sz="0" w:space="0" w:color="auto"/>
          </w:divBdr>
        </w:div>
        <w:div w:id="1612784579">
          <w:marLeft w:val="0"/>
          <w:marRight w:val="0"/>
          <w:marTop w:val="0"/>
          <w:marBottom w:val="0"/>
          <w:divBdr>
            <w:top w:val="none" w:sz="0" w:space="0" w:color="auto"/>
            <w:left w:val="none" w:sz="0" w:space="0" w:color="auto"/>
            <w:bottom w:val="none" w:sz="0" w:space="0" w:color="auto"/>
            <w:right w:val="none" w:sz="0" w:space="0" w:color="auto"/>
          </w:divBdr>
        </w:div>
        <w:div w:id="1903102524">
          <w:marLeft w:val="0"/>
          <w:marRight w:val="0"/>
          <w:marTop w:val="0"/>
          <w:marBottom w:val="0"/>
          <w:divBdr>
            <w:top w:val="none" w:sz="0" w:space="0" w:color="auto"/>
            <w:left w:val="none" w:sz="0" w:space="0" w:color="auto"/>
            <w:bottom w:val="none" w:sz="0" w:space="0" w:color="auto"/>
            <w:right w:val="none" w:sz="0" w:space="0" w:color="auto"/>
          </w:divBdr>
        </w:div>
        <w:div w:id="1959991143">
          <w:marLeft w:val="0"/>
          <w:marRight w:val="0"/>
          <w:marTop w:val="0"/>
          <w:marBottom w:val="0"/>
          <w:divBdr>
            <w:top w:val="none" w:sz="0" w:space="0" w:color="auto"/>
            <w:left w:val="none" w:sz="0" w:space="0" w:color="auto"/>
            <w:bottom w:val="none" w:sz="0" w:space="0" w:color="auto"/>
            <w:right w:val="none" w:sz="0" w:space="0" w:color="auto"/>
          </w:divBdr>
        </w:div>
      </w:divsChild>
    </w:div>
    <w:div w:id="708382625">
      <w:bodyDiv w:val="1"/>
      <w:marLeft w:val="0"/>
      <w:marRight w:val="0"/>
      <w:marTop w:val="0"/>
      <w:marBottom w:val="0"/>
      <w:divBdr>
        <w:top w:val="none" w:sz="0" w:space="0" w:color="auto"/>
        <w:left w:val="none" w:sz="0" w:space="0" w:color="auto"/>
        <w:bottom w:val="none" w:sz="0" w:space="0" w:color="auto"/>
        <w:right w:val="none" w:sz="0" w:space="0" w:color="auto"/>
      </w:divBdr>
      <w:divsChild>
        <w:div w:id="1935478670">
          <w:marLeft w:val="0"/>
          <w:marRight w:val="0"/>
          <w:marTop w:val="0"/>
          <w:marBottom w:val="0"/>
          <w:divBdr>
            <w:top w:val="none" w:sz="0" w:space="0" w:color="auto"/>
            <w:left w:val="none" w:sz="0" w:space="0" w:color="auto"/>
            <w:bottom w:val="none" w:sz="0" w:space="0" w:color="auto"/>
            <w:right w:val="none" w:sz="0" w:space="0" w:color="auto"/>
          </w:divBdr>
        </w:div>
        <w:div w:id="1418793160">
          <w:marLeft w:val="0"/>
          <w:marRight w:val="0"/>
          <w:marTop w:val="0"/>
          <w:marBottom w:val="0"/>
          <w:divBdr>
            <w:top w:val="none" w:sz="0" w:space="0" w:color="auto"/>
            <w:left w:val="none" w:sz="0" w:space="0" w:color="auto"/>
            <w:bottom w:val="none" w:sz="0" w:space="0" w:color="auto"/>
            <w:right w:val="none" w:sz="0" w:space="0" w:color="auto"/>
          </w:divBdr>
        </w:div>
        <w:div w:id="1710489977">
          <w:marLeft w:val="0"/>
          <w:marRight w:val="0"/>
          <w:marTop w:val="0"/>
          <w:marBottom w:val="0"/>
          <w:divBdr>
            <w:top w:val="none" w:sz="0" w:space="0" w:color="auto"/>
            <w:left w:val="none" w:sz="0" w:space="0" w:color="auto"/>
            <w:bottom w:val="none" w:sz="0" w:space="0" w:color="auto"/>
            <w:right w:val="none" w:sz="0" w:space="0" w:color="auto"/>
          </w:divBdr>
        </w:div>
        <w:div w:id="2108036585">
          <w:marLeft w:val="0"/>
          <w:marRight w:val="0"/>
          <w:marTop w:val="0"/>
          <w:marBottom w:val="0"/>
          <w:divBdr>
            <w:top w:val="none" w:sz="0" w:space="0" w:color="auto"/>
            <w:left w:val="none" w:sz="0" w:space="0" w:color="auto"/>
            <w:bottom w:val="none" w:sz="0" w:space="0" w:color="auto"/>
            <w:right w:val="none" w:sz="0" w:space="0" w:color="auto"/>
          </w:divBdr>
        </w:div>
        <w:div w:id="397823642">
          <w:marLeft w:val="0"/>
          <w:marRight w:val="0"/>
          <w:marTop w:val="0"/>
          <w:marBottom w:val="0"/>
          <w:divBdr>
            <w:top w:val="none" w:sz="0" w:space="0" w:color="auto"/>
            <w:left w:val="none" w:sz="0" w:space="0" w:color="auto"/>
            <w:bottom w:val="none" w:sz="0" w:space="0" w:color="auto"/>
            <w:right w:val="none" w:sz="0" w:space="0" w:color="auto"/>
          </w:divBdr>
        </w:div>
        <w:div w:id="2039163103">
          <w:marLeft w:val="0"/>
          <w:marRight w:val="0"/>
          <w:marTop w:val="0"/>
          <w:marBottom w:val="0"/>
          <w:divBdr>
            <w:top w:val="none" w:sz="0" w:space="0" w:color="auto"/>
            <w:left w:val="none" w:sz="0" w:space="0" w:color="auto"/>
            <w:bottom w:val="none" w:sz="0" w:space="0" w:color="auto"/>
            <w:right w:val="none" w:sz="0" w:space="0" w:color="auto"/>
          </w:divBdr>
        </w:div>
        <w:div w:id="176163036">
          <w:marLeft w:val="0"/>
          <w:marRight w:val="0"/>
          <w:marTop w:val="0"/>
          <w:marBottom w:val="0"/>
          <w:divBdr>
            <w:top w:val="none" w:sz="0" w:space="0" w:color="auto"/>
            <w:left w:val="none" w:sz="0" w:space="0" w:color="auto"/>
            <w:bottom w:val="none" w:sz="0" w:space="0" w:color="auto"/>
            <w:right w:val="none" w:sz="0" w:space="0" w:color="auto"/>
          </w:divBdr>
        </w:div>
        <w:div w:id="1999964924">
          <w:marLeft w:val="0"/>
          <w:marRight w:val="0"/>
          <w:marTop w:val="0"/>
          <w:marBottom w:val="0"/>
          <w:divBdr>
            <w:top w:val="none" w:sz="0" w:space="0" w:color="auto"/>
            <w:left w:val="none" w:sz="0" w:space="0" w:color="auto"/>
            <w:bottom w:val="none" w:sz="0" w:space="0" w:color="auto"/>
            <w:right w:val="none" w:sz="0" w:space="0" w:color="auto"/>
          </w:divBdr>
        </w:div>
        <w:div w:id="1949850371">
          <w:marLeft w:val="0"/>
          <w:marRight w:val="0"/>
          <w:marTop w:val="0"/>
          <w:marBottom w:val="0"/>
          <w:divBdr>
            <w:top w:val="none" w:sz="0" w:space="0" w:color="auto"/>
            <w:left w:val="none" w:sz="0" w:space="0" w:color="auto"/>
            <w:bottom w:val="none" w:sz="0" w:space="0" w:color="auto"/>
            <w:right w:val="none" w:sz="0" w:space="0" w:color="auto"/>
          </w:divBdr>
        </w:div>
        <w:div w:id="353580726">
          <w:marLeft w:val="0"/>
          <w:marRight w:val="0"/>
          <w:marTop w:val="0"/>
          <w:marBottom w:val="0"/>
          <w:divBdr>
            <w:top w:val="none" w:sz="0" w:space="0" w:color="auto"/>
            <w:left w:val="none" w:sz="0" w:space="0" w:color="auto"/>
            <w:bottom w:val="none" w:sz="0" w:space="0" w:color="auto"/>
            <w:right w:val="none" w:sz="0" w:space="0" w:color="auto"/>
          </w:divBdr>
        </w:div>
        <w:div w:id="1988314088">
          <w:marLeft w:val="0"/>
          <w:marRight w:val="0"/>
          <w:marTop w:val="0"/>
          <w:marBottom w:val="0"/>
          <w:divBdr>
            <w:top w:val="none" w:sz="0" w:space="0" w:color="auto"/>
            <w:left w:val="none" w:sz="0" w:space="0" w:color="auto"/>
            <w:bottom w:val="none" w:sz="0" w:space="0" w:color="auto"/>
            <w:right w:val="none" w:sz="0" w:space="0" w:color="auto"/>
          </w:divBdr>
        </w:div>
        <w:div w:id="790510647">
          <w:marLeft w:val="0"/>
          <w:marRight w:val="0"/>
          <w:marTop w:val="0"/>
          <w:marBottom w:val="0"/>
          <w:divBdr>
            <w:top w:val="none" w:sz="0" w:space="0" w:color="auto"/>
            <w:left w:val="none" w:sz="0" w:space="0" w:color="auto"/>
            <w:bottom w:val="none" w:sz="0" w:space="0" w:color="auto"/>
            <w:right w:val="none" w:sz="0" w:space="0" w:color="auto"/>
          </w:divBdr>
        </w:div>
        <w:div w:id="517961866">
          <w:marLeft w:val="0"/>
          <w:marRight w:val="0"/>
          <w:marTop w:val="0"/>
          <w:marBottom w:val="0"/>
          <w:divBdr>
            <w:top w:val="none" w:sz="0" w:space="0" w:color="auto"/>
            <w:left w:val="none" w:sz="0" w:space="0" w:color="auto"/>
            <w:bottom w:val="none" w:sz="0" w:space="0" w:color="auto"/>
            <w:right w:val="none" w:sz="0" w:space="0" w:color="auto"/>
          </w:divBdr>
        </w:div>
        <w:div w:id="2078362850">
          <w:marLeft w:val="0"/>
          <w:marRight w:val="0"/>
          <w:marTop w:val="0"/>
          <w:marBottom w:val="0"/>
          <w:divBdr>
            <w:top w:val="none" w:sz="0" w:space="0" w:color="auto"/>
            <w:left w:val="none" w:sz="0" w:space="0" w:color="auto"/>
            <w:bottom w:val="none" w:sz="0" w:space="0" w:color="auto"/>
            <w:right w:val="none" w:sz="0" w:space="0" w:color="auto"/>
          </w:divBdr>
        </w:div>
        <w:div w:id="536741124">
          <w:marLeft w:val="0"/>
          <w:marRight w:val="0"/>
          <w:marTop w:val="0"/>
          <w:marBottom w:val="0"/>
          <w:divBdr>
            <w:top w:val="none" w:sz="0" w:space="0" w:color="auto"/>
            <w:left w:val="none" w:sz="0" w:space="0" w:color="auto"/>
            <w:bottom w:val="none" w:sz="0" w:space="0" w:color="auto"/>
            <w:right w:val="none" w:sz="0" w:space="0" w:color="auto"/>
          </w:divBdr>
        </w:div>
        <w:div w:id="1889027812">
          <w:marLeft w:val="0"/>
          <w:marRight w:val="0"/>
          <w:marTop w:val="0"/>
          <w:marBottom w:val="0"/>
          <w:divBdr>
            <w:top w:val="none" w:sz="0" w:space="0" w:color="auto"/>
            <w:left w:val="none" w:sz="0" w:space="0" w:color="auto"/>
            <w:bottom w:val="none" w:sz="0" w:space="0" w:color="auto"/>
            <w:right w:val="none" w:sz="0" w:space="0" w:color="auto"/>
          </w:divBdr>
        </w:div>
      </w:divsChild>
    </w:div>
    <w:div w:id="717778276">
      <w:bodyDiv w:val="1"/>
      <w:marLeft w:val="0"/>
      <w:marRight w:val="0"/>
      <w:marTop w:val="0"/>
      <w:marBottom w:val="0"/>
      <w:divBdr>
        <w:top w:val="none" w:sz="0" w:space="0" w:color="auto"/>
        <w:left w:val="none" w:sz="0" w:space="0" w:color="auto"/>
        <w:bottom w:val="none" w:sz="0" w:space="0" w:color="auto"/>
        <w:right w:val="none" w:sz="0" w:space="0" w:color="auto"/>
      </w:divBdr>
      <w:divsChild>
        <w:div w:id="2098403068">
          <w:marLeft w:val="0"/>
          <w:marRight w:val="0"/>
          <w:marTop w:val="0"/>
          <w:marBottom w:val="0"/>
          <w:divBdr>
            <w:top w:val="none" w:sz="0" w:space="0" w:color="auto"/>
            <w:left w:val="none" w:sz="0" w:space="0" w:color="auto"/>
            <w:bottom w:val="none" w:sz="0" w:space="0" w:color="auto"/>
            <w:right w:val="none" w:sz="0" w:space="0" w:color="auto"/>
          </w:divBdr>
        </w:div>
        <w:div w:id="1328902730">
          <w:marLeft w:val="0"/>
          <w:marRight w:val="0"/>
          <w:marTop w:val="0"/>
          <w:marBottom w:val="0"/>
          <w:divBdr>
            <w:top w:val="none" w:sz="0" w:space="0" w:color="auto"/>
            <w:left w:val="none" w:sz="0" w:space="0" w:color="auto"/>
            <w:bottom w:val="none" w:sz="0" w:space="0" w:color="auto"/>
            <w:right w:val="none" w:sz="0" w:space="0" w:color="auto"/>
          </w:divBdr>
        </w:div>
        <w:div w:id="488594495">
          <w:marLeft w:val="0"/>
          <w:marRight w:val="0"/>
          <w:marTop w:val="0"/>
          <w:marBottom w:val="0"/>
          <w:divBdr>
            <w:top w:val="none" w:sz="0" w:space="0" w:color="auto"/>
            <w:left w:val="none" w:sz="0" w:space="0" w:color="auto"/>
            <w:bottom w:val="none" w:sz="0" w:space="0" w:color="auto"/>
            <w:right w:val="none" w:sz="0" w:space="0" w:color="auto"/>
          </w:divBdr>
        </w:div>
        <w:div w:id="1889102402">
          <w:marLeft w:val="0"/>
          <w:marRight w:val="0"/>
          <w:marTop w:val="0"/>
          <w:marBottom w:val="0"/>
          <w:divBdr>
            <w:top w:val="none" w:sz="0" w:space="0" w:color="auto"/>
            <w:left w:val="none" w:sz="0" w:space="0" w:color="auto"/>
            <w:bottom w:val="none" w:sz="0" w:space="0" w:color="auto"/>
            <w:right w:val="none" w:sz="0" w:space="0" w:color="auto"/>
          </w:divBdr>
        </w:div>
        <w:div w:id="274873427">
          <w:marLeft w:val="0"/>
          <w:marRight w:val="0"/>
          <w:marTop w:val="0"/>
          <w:marBottom w:val="0"/>
          <w:divBdr>
            <w:top w:val="none" w:sz="0" w:space="0" w:color="auto"/>
            <w:left w:val="none" w:sz="0" w:space="0" w:color="auto"/>
            <w:bottom w:val="none" w:sz="0" w:space="0" w:color="auto"/>
            <w:right w:val="none" w:sz="0" w:space="0" w:color="auto"/>
          </w:divBdr>
        </w:div>
        <w:div w:id="1276597717">
          <w:marLeft w:val="0"/>
          <w:marRight w:val="0"/>
          <w:marTop w:val="0"/>
          <w:marBottom w:val="0"/>
          <w:divBdr>
            <w:top w:val="none" w:sz="0" w:space="0" w:color="auto"/>
            <w:left w:val="none" w:sz="0" w:space="0" w:color="auto"/>
            <w:bottom w:val="none" w:sz="0" w:space="0" w:color="auto"/>
            <w:right w:val="none" w:sz="0" w:space="0" w:color="auto"/>
          </w:divBdr>
        </w:div>
        <w:div w:id="1941640607">
          <w:marLeft w:val="0"/>
          <w:marRight w:val="0"/>
          <w:marTop w:val="0"/>
          <w:marBottom w:val="0"/>
          <w:divBdr>
            <w:top w:val="none" w:sz="0" w:space="0" w:color="auto"/>
            <w:left w:val="none" w:sz="0" w:space="0" w:color="auto"/>
            <w:bottom w:val="none" w:sz="0" w:space="0" w:color="auto"/>
            <w:right w:val="none" w:sz="0" w:space="0" w:color="auto"/>
          </w:divBdr>
        </w:div>
        <w:div w:id="2026860708">
          <w:marLeft w:val="0"/>
          <w:marRight w:val="0"/>
          <w:marTop w:val="0"/>
          <w:marBottom w:val="0"/>
          <w:divBdr>
            <w:top w:val="none" w:sz="0" w:space="0" w:color="auto"/>
            <w:left w:val="none" w:sz="0" w:space="0" w:color="auto"/>
            <w:bottom w:val="none" w:sz="0" w:space="0" w:color="auto"/>
            <w:right w:val="none" w:sz="0" w:space="0" w:color="auto"/>
          </w:divBdr>
        </w:div>
        <w:div w:id="1563252127">
          <w:marLeft w:val="0"/>
          <w:marRight w:val="0"/>
          <w:marTop w:val="0"/>
          <w:marBottom w:val="0"/>
          <w:divBdr>
            <w:top w:val="none" w:sz="0" w:space="0" w:color="auto"/>
            <w:left w:val="none" w:sz="0" w:space="0" w:color="auto"/>
            <w:bottom w:val="none" w:sz="0" w:space="0" w:color="auto"/>
            <w:right w:val="none" w:sz="0" w:space="0" w:color="auto"/>
          </w:divBdr>
        </w:div>
        <w:div w:id="1582760840">
          <w:marLeft w:val="0"/>
          <w:marRight w:val="0"/>
          <w:marTop w:val="0"/>
          <w:marBottom w:val="0"/>
          <w:divBdr>
            <w:top w:val="none" w:sz="0" w:space="0" w:color="auto"/>
            <w:left w:val="none" w:sz="0" w:space="0" w:color="auto"/>
            <w:bottom w:val="none" w:sz="0" w:space="0" w:color="auto"/>
            <w:right w:val="none" w:sz="0" w:space="0" w:color="auto"/>
          </w:divBdr>
        </w:div>
        <w:div w:id="1960606210">
          <w:marLeft w:val="0"/>
          <w:marRight w:val="0"/>
          <w:marTop w:val="0"/>
          <w:marBottom w:val="0"/>
          <w:divBdr>
            <w:top w:val="none" w:sz="0" w:space="0" w:color="auto"/>
            <w:left w:val="none" w:sz="0" w:space="0" w:color="auto"/>
            <w:bottom w:val="none" w:sz="0" w:space="0" w:color="auto"/>
            <w:right w:val="none" w:sz="0" w:space="0" w:color="auto"/>
          </w:divBdr>
        </w:div>
        <w:div w:id="1093630893">
          <w:marLeft w:val="0"/>
          <w:marRight w:val="0"/>
          <w:marTop w:val="0"/>
          <w:marBottom w:val="0"/>
          <w:divBdr>
            <w:top w:val="none" w:sz="0" w:space="0" w:color="auto"/>
            <w:left w:val="none" w:sz="0" w:space="0" w:color="auto"/>
            <w:bottom w:val="none" w:sz="0" w:space="0" w:color="auto"/>
            <w:right w:val="none" w:sz="0" w:space="0" w:color="auto"/>
          </w:divBdr>
        </w:div>
        <w:div w:id="973606767">
          <w:marLeft w:val="0"/>
          <w:marRight w:val="0"/>
          <w:marTop w:val="0"/>
          <w:marBottom w:val="0"/>
          <w:divBdr>
            <w:top w:val="none" w:sz="0" w:space="0" w:color="auto"/>
            <w:left w:val="none" w:sz="0" w:space="0" w:color="auto"/>
            <w:bottom w:val="none" w:sz="0" w:space="0" w:color="auto"/>
            <w:right w:val="none" w:sz="0" w:space="0" w:color="auto"/>
          </w:divBdr>
        </w:div>
      </w:divsChild>
    </w:div>
    <w:div w:id="758212098">
      <w:bodyDiv w:val="1"/>
      <w:marLeft w:val="0"/>
      <w:marRight w:val="0"/>
      <w:marTop w:val="0"/>
      <w:marBottom w:val="0"/>
      <w:divBdr>
        <w:top w:val="none" w:sz="0" w:space="0" w:color="auto"/>
        <w:left w:val="none" w:sz="0" w:space="0" w:color="auto"/>
        <w:bottom w:val="none" w:sz="0" w:space="0" w:color="auto"/>
        <w:right w:val="none" w:sz="0" w:space="0" w:color="auto"/>
      </w:divBdr>
      <w:divsChild>
        <w:div w:id="243728505">
          <w:marLeft w:val="0"/>
          <w:marRight w:val="0"/>
          <w:marTop w:val="0"/>
          <w:marBottom w:val="0"/>
          <w:divBdr>
            <w:top w:val="none" w:sz="0" w:space="0" w:color="auto"/>
            <w:left w:val="none" w:sz="0" w:space="0" w:color="auto"/>
            <w:bottom w:val="none" w:sz="0" w:space="0" w:color="auto"/>
            <w:right w:val="none" w:sz="0" w:space="0" w:color="auto"/>
          </w:divBdr>
        </w:div>
        <w:div w:id="723798729">
          <w:marLeft w:val="0"/>
          <w:marRight w:val="0"/>
          <w:marTop w:val="0"/>
          <w:marBottom w:val="0"/>
          <w:divBdr>
            <w:top w:val="none" w:sz="0" w:space="0" w:color="auto"/>
            <w:left w:val="none" w:sz="0" w:space="0" w:color="auto"/>
            <w:bottom w:val="none" w:sz="0" w:space="0" w:color="auto"/>
            <w:right w:val="none" w:sz="0" w:space="0" w:color="auto"/>
          </w:divBdr>
        </w:div>
        <w:div w:id="801115416">
          <w:marLeft w:val="0"/>
          <w:marRight w:val="0"/>
          <w:marTop w:val="0"/>
          <w:marBottom w:val="0"/>
          <w:divBdr>
            <w:top w:val="none" w:sz="0" w:space="0" w:color="auto"/>
            <w:left w:val="none" w:sz="0" w:space="0" w:color="auto"/>
            <w:bottom w:val="none" w:sz="0" w:space="0" w:color="auto"/>
            <w:right w:val="none" w:sz="0" w:space="0" w:color="auto"/>
          </w:divBdr>
        </w:div>
        <w:div w:id="842625534">
          <w:marLeft w:val="0"/>
          <w:marRight w:val="0"/>
          <w:marTop w:val="0"/>
          <w:marBottom w:val="0"/>
          <w:divBdr>
            <w:top w:val="none" w:sz="0" w:space="0" w:color="auto"/>
            <w:left w:val="none" w:sz="0" w:space="0" w:color="auto"/>
            <w:bottom w:val="none" w:sz="0" w:space="0" w:color="auto"/>
            <w:right w:val="none" w:sz="0" w:space="0" w:color="auto"/>
          </w:divBdr>
        </w:div>
        <w:div w:id="1223711394">
          <w:marLeft w:val="0"/>
          <w:marRight w:val="0"/>
          <w:marTop w:val="0"/>
          <w:marBottom w:val="0"/>
          <w:divBdr>
            <w:top w:val="none" w:sz="0" w:space="0" w:color="auto"/>
            <w:left w:val="none" w:sz="0" w:space="0" w:color="auto"/>
            <w:bottom w:val="none" w:sz="0" w:space="0" w:color="auto"/>
            <w:right w:val="none" w:sz="0" w:space="0" w:color="auto"/>
          </w:divBdr>
        </w:div>
        <w:div w:id="1317026821">
          <w:marLeft w:val="0"/>
          <w:marRight w:val="0"/>
          <w:marTop w:val="0"/>
          <w:marBottom w:val="0"/>
          <w:divBdr>
            <w:top w:val="none" w:sz="0" w:space="0" w:color="auto"/>
            <w:left w:val="none" w:sz="0" w:space="0" w:color="auto"/>
            <w:bottom w:val="none" w:sz="0" w:space="0" w:color="auto"/>
            <w:right w:val="none" w:sz="0" w:space="0" w:color="auto"/>
          </w:divBdr>
        </w:div>
        <w:div w:id="1623077080">
          <w:marLeft w:val="0"/>
          <w:marRight w:val="0"/>
          <w:marTop w:val="0"/>
          <w:marBottom w:val="0"/>
          <w:divBdr>
            <w:top w:val="none" w:sz="0" w:space="0" w:color="auto"/>
            <w:left w:val="none" w:sz="0" w:space="0" w:color="auto"/>
            <w:bottom w:val="none" w:sz="0" w:space="0" w:color="auto"/>
            <w:right w:val="none" w:sz="0" w:space="0" w:color="auto"/>
          </w:divBdr>
        </w:div>
        <w:div w:id="1675381747">
          <w:marLeft w:val="0"/>
          <w:marRight w:val="0"/>
          <w:marTop w:val="0"/>
          <w:marBottom w:val="0"/>
          <w:divBdr>
            <w:top w:val="none" w:sz="0" w:space="0" w:color="auto"/>
            <w:left w:val="none" w:sz="0" w:space="0" w:color="auto"/>
            <w:bottom w:val="none" w:sz="0" w:space="0" w:color="auto"/>
            <w:right w:val="none" w:sz="0" w:space="0" w:color="auto"/>
          </w:divBdr>
        </w:div>
        <w:div w:id="1830362872">
          <w:marLeft w:val="0"/>
          <w:marRight w:val="0"/>
          <w:marTop w:val="0"/>
          <w:marBottom w:val="0"/>
          <w:divBdr>
            <w:top w:val="none" w:sz="0" w:space="0" w:color="auto"/>
            <w:left w:val="none" w:sz="0" w:space="0" w:color="auto"/>
            <w:bottom w:val="none" w:sz="0" w:space="0" w:color="auto"/>
            <w:right w:val="none" w:sz="0" w:space="0" w:color="auto"/>
          </w:divBdr>
        </w:div>
      </w:divsChild>
    </w:div>
    <w:div w:id="771902192">
      <w:bodyDiv w:val="1"/>
      <w:marLeft w:val="0"/>
      <w:marRight w:val="0"/>
      <w:marTop w:val="0"/>
      <w:marBottom w:val="0"/>
      <w:divBdr>
        <w:top w:val="none" w:sz="0" w:space="0" w:color="auto"/>
        <w:left w:val="none" w:sz="0" w:space="0" w:color="auto"/>
        <w:bottom w:val="none" w:sz="0" w:space="0" w:color="auto"/>
        <w:right w:val="none" w:sz="0" w:space="0" w:color="auto"/>
      </w:divBdr>
      <w:divsChild>
        <w:div w:id="765465345">
          <w:marLeft w:val="0"/>
          <w:marRight w:val="0"/>
          <w:marTop w:val="0"/>
          <w:marBottom w:val="0"/>
          <w:divBdr>
            <w:top w:val="none" w:sz="0" w:space="0" w:color="auto"/>
            <w:left w:val="none" w:sz="0" w:space="0" w:color="auto"/>
            <w:bottom w:val="none" w:sz="0" w:space="0" w:color="auto"/>
            <w:right w:val="none" w:sz="0" w:space="0" w:color="auto"/>
          </w:divBdr>
        </w:div>
        <w:div w:id="872772257">
          <w:marLeft w:val="0"/>
          <w:marRight w:val="0"/>
          <w:marTop w:val="0"/>
          <w:marBottom w:val="0"/>
          <w:divBdr>
            <w:top w:val="none" w:sz="0" w:space="0" w:color="auto"/>
            <w:left w:val="none" w:sz="0" w:space="0" w:color="auto"/>
            <w:bottom w:val="none" w:sz="0" w:space="0" w:color="auto"/>
            <w:right w:val="none" w:sz="0" w:space="0" w:color="auto"/>
          </w:divBdr>
        </w:div>
        <w:div w:id="1418475285">
          <w:marLeft w:val="0"/>
          <w:marRight w:val="0"/>
          <w:marTop w:val="0"/>
          <w:marBottom w:val="0"/>
          <w:divBdr>
            <w:top w:val="none" w:sz="0" w:space="0" w:color="auto"/>
            <w:left w:val="none" w:sz="0" w:space="0" w:color="auto"/>
            <w:bottom w:val="none" w:sz="0" w:space="0" w:color="auto"/>
            <w:right w:val="none" w:sz="0" w:space="0" w:color="auto"/>
          </w:divBdr>
        </w:div>
      </w:divsChild>
    </w:div>
    <w:div w:id="773014085">
      <w:bodyDiv w:val="1"/>
      <w:marLeft w:val="0"/>
      <w:marRight w:val="0"/>
      <w:marTop w:val="0"/>
      <w:marBottom w:val="0"/>
      <w:divBdr>
        <w:top w:val="none" w:sz="0" w:space="0" w:color="auto"/>
        <w:left w:val="none" w:sz="0" w:space="0" w:color="auto"/>
        <w:bottom w:val="none" w:sz="0" w:space="0" w:color="auto"/>
        <w:right w:val="none" w:sz="0" w:space="0" w:color="auto"/>
      </w:divBdr>
    </w:div>
    <w:div w:id="815880771">
      <w:bodyDiv w:val="1"/>
      <w:marLeft w:val="0"/>
      <w:marRight w:val="0"/>
      <w:marTop w:val="0"/>
      <w:marBottom w:val="0"/>
      <w:divBdr>
        <w:top w:val="none" w:sz="0" w:space="0" w:color="auto"/>
        <w:left w:val="none" w:sz="0" w:space="0" w:color="auto"/>
        <w:bottom w:val="none" w:sz="0" w:space="0" w:color="auto"/>
        <w:right w:val="none" w:sz="0" w:space="0" w:color="auto"/>
      </w:divBdr>
    </w:div>
    <w:div w:id="832992556">
      <w:bodyDiv w:val="1"/>
      <w:marLeft w:val="0"/>
      <w:marRight w:val="0"/>
      <w:marTop w:val="0"/>
      <w:marBottom w:val="0"/>
      <w:divBdr>
        <w:top w:val="none" w:sz="0" w:space="0" w:color="auto"/>
        <w:left w:val="none" w:sz="0" w:space="0" w:color="auto"/>
        <w:bottom w:val="none" w:sz="0" w:space="0" w:color="auto"/>
        <w:right w:val="none" w:sz="0" w:space="0" w:color="auto"/>
      </w:divBdr>
      <w:divsChild>
        <w:div w:id="1081409595">
          <w:marLeft w:val="0"/>
          <w:marRight w:val="0"/>
          <w:marTop w:val="0"/>
          <w:marBottom w:val="0"/>
          <w:divBdr>
            <w:top w:val="none" w:sz="0" w:space="0" w:color="auto"/>
            <w:left w:val="none" w:sz="0" w:space="0" w:color="auto"/>
            <w:bottom w:val="none" w:sz="0" w:space="0" w:color="auto"/>
            <w:right w:val="none" w:sz="0" w:space="0" w:color="auto"/>
          </w:divBdr>
        </w:div>
        <w:div w:id="1463765677">
          <w:marLeft w:val="0"/>
          <w:marRight w:val="0"/>
          <w:marTop w:val="0"/>
          <w:marBottom w:val="0"/>
          <w:divBdr>
            <w:top w:val="none" w:sz="0" w:space="0" w:color="auto"/>
            <w:left w:val="none" w:sz="0" w:space="0" w:color="auto"/>
            <w:bottom w:val="none" w:sz="0" w:space="0" w:color="auto"/>
            <w:right w:val="none" w:sz="0" w:space="0" w:color="auto"/>
          </w:divBdr>
        </w:div>
        <w:div w:id="1854033330">
          <w:marLeft w:val="0"/>
          <w:marRight w:val="0"/>
          <w:marTop w:val="0"/>
          <w:marBottom w:val="0"/>
          <w:divBdr>
            <w:top w:val="none" w:sz="0" w:space="0" w:color="auto"/>
            <w:left w:val="none" w:sz="0" w:space="0" w:color="auto"/>
            <w:bottom w:val="none" w:sz="0" w:space="0" w:color="auto"/>
            <w:right w:val="none" w:sz="0" w:space="0" w:color="auto"/>
          </w:divBdr>
        </w:div>
        <w:div w:id="1404336734">
          <w:marLeft w:val="0"/>
          <w:marRight w:val="0"/>
          <w:marTop w:val="0"/>
          <w:marBottom w:val="0"/>
          <w:divBdr>
            <w:top w:val="none" w:sz="0" w:space="0" w:color="auto"/>
            <w:left w:val="none" w:sz="0" w:space="0" w:color="auto"/>
            <w:bottom w:val="none" w:sz="0" w:space="0" w:color="auto"/>
            <w:right w:val="none" w:sz="0" w:space="0" w:color="auto"/>
          </w:divBdr>
        </w:div>
        <w:div w:id="516044688">
          <w:marLeft w:val="0"/>
          <w:marRight w:val="0"/>
          <w:marTop w:val="0"/>
          <w:marBottom w:val="0"/>
          <w:divBdr>
            <w:top w:val="none" w:sz="0" w:space="0" w:color="auto"/>
            <w:left w:val="none" w:sz="0" w:space="0" w:color="auto"/>
            <w:bottom w:val="none" w:sz="0" w:space="0" w:color="auto"/>
            <w:right w:val="none" w:sz="0" w:space="0" w:color="auto"/>
          </w:divBdr>
        </w:div>
        <w:div w:id="610939176">
          <w:marLeft w:val="0"/>
          <w:marRight w:val="0"/>
          <w:marTop w:val="0"/>
          <w:marBottom w:val="0"/>
          <w:divBdr>
            <w:top w:val="none" w:sz="0" w:space="0" w:color="auto"/>
            <w:left w:val="none" w:sz="0" w:space="0" w:color="auto"/>
            <w:bottom w:val="none" w:sz="0" w:space="0" w:color="auto"/>
            <w:right w:val="none" w:sz="0" w:space="0" w:color="auto"/>
          </w:divBdr>
        </w:div>
        <w:div w:id="1564681790">
          <w:marLeft w:val="0"/>
          <w:marRight w:val="0"/>
          <w:marTop w:val="0"/>
          <w:marBottom w:val="0"/>
          <w:divBdr>
            <w:top w:val="none" w:sz="0" w:space="0" w:color="auto"/>
            <w:left w:val="none" w:sz="0" w:space="0" w:color="auto"/>
            <w:bottom w:val="none" w:sz="0" w:space="0" w:color="auto"/>
            <w:right w:val="none" w:sz="0" w:space="0" w:color="auto"/>
          </w:divBdr>
        </w:div>
      </w:divsChild>
    </w:div>
    <w:div w:id="888807457">
      <w:bodyDiv w:val="1"/>
      <w:marLeft w:val="0"/>
      <w:marRight w:val="0"/>
      <w:marTop w:val="0"/>
      <w:marBottom w:val="0"/>
      <w:divBdr>
        <w:top w:val="none" w:sz="0" w:space="0" w:color="auto"/>
        <w:left w:val="none" w:sz="0" w:space="0" w:color="auto"/>
        <w:bottom w:val="none" w:sz="0" w:space="0" w:color="auto"/>
        <w:right w:val="none" w:sz="0" w:space="0" w:color="auto"/>
      </w:divBdr>
    </w:div>
    <w:div w:id="892548263">
      <w:bodyDiv w:val="1"/>
      <w:marLeft w:val="0"/>
      <w:marRight w:val="0"/>
      <w:marTop w:val="0"/>
      <w:marBottom w:val="0"/>
      <w:divBdr>
        <w:top w:val="none" w:sz="0" w:space="0" w:color="auto"/>
        <w:left w:val="none" w:sz="0" w:space="0" w:color="auto"/>
        <w:bottom w:val="none" w:sz="0" w:space="0" w:color="auto"/>
        <w:right w:val="none" w:sz="0" w:space="0" w:color="auto"/>
      </w:divBdr>
    </w:div>
    <w:div w:id="989941055">
      <w:bodyDiv w:val="1"/>
      <w:marLeft w:val="0"/>
      <w:marRight w:val="0"/>
      <w:marTop w:val="0"/>
      <w:marBottom w:val="0"/>
      <w:divBdr>
        <w:top w:val="none" w:sz="0" w:space="0" w:color="auto"/>
        <w:left w:val="none" w:sz="0" w:space="0" w:color="auto"/>
        <w:bottom w:val="none" w:sz="0" w:space="0" w:color="auto"/>
        <w:right w:val="none" w:sz="0" w:space="0" w:color="auto"/>
      </w:divBdr>
      <w:divsChild>
        <w:div w:id="864441712">
          <w:marLeft w:val="0"/>
          <w:marRight w:val="0"/>
          <w:marTop w:val="0"/>
          <w:marBottom w:val="0"/>
          <w:divBdr>
            <w:top w:val="none" w:sz="0" w:space="0" w:color="auto"/>
            <w:left w:val="none" w:sz="0" w:space="0" w:color="auto"/>
            <w:bottom w:val="none" w:sz="0" w:space="0" w:color="auto"/>
            <w:right w:val="none" w:sz="0" w:space="0" w:color="auto"/>
          </w:divBdr>
        </w:div>
      </w:divsChild>
    </w:div>
    <w:div w:id="996759744">
      <w:bodyDiv w:val="1"/>
      <w:marLeft w:val="0"/>
      <w:marRight w:val="0"/>
      <w:marTop w:val="0"/>
      <w:marBottom w:val="0"/>
      <w:divBdr>
        <w:top w:val="none" w:sz="0" w:space="0" w:color="auto"/>
        <w:left w:val="none" w:sz="0" w:space="0" w:color="auto"/>
        <w:bottom w:val="none" w:sz="0" w:space="0" w:color="auto"/>
        <w:right w:val="none" w:sz="0" w:space="0" w:color="auto"/>
      </w:divBdr>
    </w:div>
    <w:div w:id="1022321025">
      <w:bodyDiv w:val="1"/>
      <w:marLeft w:val="0"/>
      <w:marRight w:val="0"/>
      <w:marTop w:val="0"/>
      <w:marBottom w:val="0"/>
      <w:divBdr>
        <w:top w:val="none" w:sz="0" w:space="0" w:color="auto"/>
        <w:left w:val="none" w:sz="0" w:space="0" w:color="auto"/>
        <w:bottom w:val="none" w:sz="0" w:space="0" w:color="auto"/>
        <w:right w:val="none" w:sz="0" w:space="0" w:color="auto"/>
      </w:divBdr>
      <w:divsChild>
        <w:div w:id="50466563">
          <w:marLeft w:val="0"/>
          <w:marRight w:val="0"/>
          <w:marTop w:val="0"/>
          <w:marBottom w:val="0"/>
          <w:divBdr>
            <w:top w:val="none" w:sz="0" w:space="0" w:color="auto"/>
            <w:left w:val="none" w:sz="0" w:space="0" w:color="auto"/>
            <w:bottom w:val="none" w:sz="0" w:space="0" w:color="auto"/>
            <w:right w:val="none" w:sz="0" w:space="0" w:color="auto"/>
          </w:divBdr>
        </w:div>
        <w:div w:id="147404859">
          <w:marLeft w:val="0"/>
          <w:marRight w:val="0"/>
          <w:marTop w:val="0"/>
          <w:marBottom w:val="0"/>
          <w:divBdr>
            <w:top w:val="none" w:sz="0" w:space="0" w:color="auto"/>
            <w:left w:val="none" w:sz="0" w:space="0" w:color="auto"/>
            <w:bottom w:val="none" w:sz="0" w:space="0" w:color="auto"/>
            <w:right w:val="none" w:sz="0" w:space="0" w:color="auto"/>
          </w:divBdr>
        </w:div>
        <w:div w:id="456071168">
          <w:marLeft w:val="0"/>
          <w:marRight w:val="0"/>
          <w:marTop w:val="0"/>
          <w:marBottom w:val="0"/>
          <w:divBdr>
            <w:top w:val="none" w:sz="0" w:space="0" w:color="auto"/>
            <w:left w:val="none" w:sz="0" w:space="0" w:color="auto"/>
            <w:bottom w:val="none" w:sz="0" w:space="0" w:color="auto"/>
            <w:right w:val="none" w:sz="0" w:space="0" w:color="auto"/>
          </w:divBdr>
        </w:div>
        <w:div w:id="600990896">
          <w:marLeft w:val="0"/>
          <w:marRight w:val="0"/>
          <w:marTop w:val="0"/>
          <w:marBottom w:val="0"/>
          <w:divBdr>
            <w:top w:val="none" w:sz="0" w:space="0" w:color="auto"/>
            <w:left w:val="none" w:sz="0" w:space="0" w:color="auto"/>
            <w:bottom w:val="none" w:sz="0" w:space="0" w:color="auto"/>
            <w:right w:val="none" w:sz="0" w:space="0" w:color="auto"/>
          </w:divBdr>
        </w:div>
        <w:div w:id="642194902">
          <w:marLeft w:val="0"/>
          <w:marRight w:val="0"/>
          <w:marTop w:val="0"/>
          <w:marBottom w:val="0"/>
          <w:divBdr>
            <w:top w:val="none" w:sz="0" w:space="0" w:color="auto"/>
            <w:left w:val="none" w:sz="0" w:space="0" w:color="auto"/>
            <w:bottom w:val="none" w:sz="0" w:space="0" w:color="auto"/>
            <w:right w:val="none" w:sz="0" w:space="0" w:color="auto"/>
          </w:divBdr>
        </w:div>
        <w:div w:id="813567295">
          <w:marLeft w:val="0"/>
          <w:marRight w:val="0"/>
          <w:marTop w:val="0"/>
          <w:marBottom w:val="0"/>
          <w:divBdr>
            <w:top w:val="none" w:sz="0" w:space="0" w:color="auto"/>
            <w:left w:val="none" w:sz="0" w:space="0" w:color="auto"/>
            <w:bottom w:val="none" w:sz="0" w:space="0" w:color="auto"/>
            <w:right w:val="none" w:sz="0" w:space="0" w:color="auto"/>
          </w:divBdr>
        </w:div>
        <w:div w:id="877475845">
          <w:marLeft w:val="0"/>
          <w:marRight w:val="0"/>
          <w:marTop w:val="0"/>
          <w:marBottom w:val="0"/>
          <w:divBdr>
            <w:top w:val="none" w:sz="0" w:space="0" w:color="auto"/>
            <w:left w:val="none" w:sz="0" w:space="0" w:color="auto"/>
            <w:bottom w:val="none" w:sz="0" w:space="0" w:color="auto"/>
            <w:right w:val="none" w:sz="0" w:space="0" w:color="auto"/>
          </w:divBdr>
        </w:div>
        <w:div w:id="912661072">
          <w:marLeft w:val="0"/>
          <w:marRight w:val="0"/>
          <w:marTop w:val="0"/>
          <w:marBottom w:val="0"/>
          <w:divBdr>
            <w:top w:val="none" w:sz="0" w:space="0" w:color="auto"/>
            <w:left w:val="none" w:sz="0" w:space="0" w:color="auto"/>
            <w:bottom w:val="none" w:sz="0" w:space="0" w:color="auto"/>
            <w:right w:val="none" w:sz="0" w:space="0" w:color="auto"/>
          </w:divBdr>
        </w:div>
        <w:div w:id="1327322552">
          <w:marLeft w:val="0"/>
          <w:marRight w:val="0"/>
          <w:marTop w:val="0"/>
          <w:marBottom w:val="0"/>
          <w:divBdr>
            <w:top w:val="none" w:sz="0" w:space="0" w:color="auto"/>
            <w:left w:val="none" w:sz="0" w:space="0" w:color="auto"/>
            <w:bottom w:val="none" w:sz="0" w:space="0" w:color="auto"/>
            <w:right w:val="none" w:sz="0" w:space="0" w:color="auto"/>
          </w:divBdr>
        </w:div>
        <w:div w:id="1499267997">
          <w:marLeft w:val="0"/>
          <w:marRight w:val="0"/>
          <w:marTop w:val="0"/>
          <w:marBottom w:val="0"/>
          <w:divBdr>
            <w:top w:val="none" w:sz="0" w:space="0" w:color="auto"/>
            <w:left w:val="none" w:sz="0" w:space="0" w:color="auto"/>
            <w:bottom w:val="none" w:sz="0" w:space="0" w:color="auto"/>
            <w:right w:val="none" w:sz="0" w:space="0" w:color="auto"/>
          </w:divBdr>
        </w:div>
        <w:div w:id="1518736475">
          <w:marLeft w:val="0"/>
          <w:marRight w:val="0"/>
          <w:marTop w:val="0"/>
          <w:marBottom w:val="0"/>
          <w:divBdr>
            <w:top w:val="none" w:sz="0" w:space="0" w:color="auto"/>
            <w:left w:val="none" w:sz="0" w:space="0" w:color="auto"/>
            <w:bottom w:val="none" w:sz="0" w:space="0" w:color="auto"/>
            <w:right w:val="none" w:sz="0" w:space="0" w:color="auto"/>
          </w:divBdr>
        </w:div>
        <w:div w:id="1702317132">
          <w:marLeft w:val="0"/>
          <w:marRight w:val="0"/>
          <w:marTop w:val="0"/>
          <w:marBottom w:val="0"/>
          <w:divBdr>
            <w:top w:val="none" w:sz="0" w:space="0" w:color="auto"/>
            <w:left w:val="none" w:sz="0" w:space="0" w:color="auto"/>
            <w:bottom w:val="none" w:sz="0" w:space="0" w:color="auto"/>
            <w:right w:val="none" w:sz="0" w:space="0" w:color="auto"/>
          </w:divBdr>
        </w:div>
        <w:div w:id="1830906634">
          <w:marLeft w:val="0"/>
          <w:marRight w:val="0"/>
          <w:marTop w:val="0"/>
          <w:marBottom w:val="0"/>
          <w:divBdr>
            <w:top w:val="none" w:sz="0" w:space="0" w:color="auto"/>
            <w:left w:val="none" w:sz="0" w:space="0" w:color="auto"/>
            <w:bottom w:val="none" w:sz="0" w:space="0" w:color="auto"/>
            <w:right w:val="none" w:sz="0" w:space="0" w:color="auto"/>
          </w:divBdr>
        </w:div>
      </w:divsChild>
    </w:div>
    <w:div w:id="1060666260">
      <w:bodyDiv w:val="1"/>
      <w:marLeft w:val="0"/>
      <w:marRight w:val="0"/>
      <w:marTop w:val="0"/>
      <w:marBottom w:val="0"/>
      <w:divBdr>
        <w:top w:val="none" w:sz="0" w:space="0" w:color="auto"/>
        <w:left w:val="none" w:sz="0" w:space="0" w:color="auto"/>
        <w:bottom w:val="none" w:sz="0" w:space="0" w:color="auto"/>
        <w:right w:val="none" w:sz="0" w:space="0" w:color="auto"/>
      </w:divBdr>
      <w:divsChild>
        <w:div w:id="1557543553">
          <w:marLeft w:val="0"/>
          <w:marRight w:val="0"/>
          <w:marTop w:val="0"/>
          <w:marBottom w:val="0"/>
          <w:divBdr>
            <w:top w:val="none" w:sz="0" w:space="0" w:color="auto"/>
            <w:left w:val="none" w:sz="0" w:space="0" w:color="auto"/>
            <w:bottom w:val="none" w:sz="0" w:space="0" w:color="auto"/>
            <w:right w:val="none" w:sz="0" w:space="0" w:color="auto"/>
          </w:divBdr>
        </w:div>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sChild>
    </w:div>
    <w:div w:id="1085036297">
      <w:bodyDiv w:val="1"/>
      <w:marLeft w:val="0"/>
      <w:marRight w:val="0"/>
      <w:marTop w:val="0"/>
      <w:marBottom w:val="0"/>
      <w:divBdr>
        <w:top w:val="none" w:sz="0" w:space="0" w:color="auto"/>
        <w:left w:val="none" w:sz="0" w:space="0" w:color="auto"/>
        <w:bottom w:val="none" w:sz="0" w:space="0" w:color="auto"/>
        <w:right w:val="none" w:sz="0" w:space="0" w:color="auto"/>
      </w:divBdr>
    </w:div>
    <w:div w:id="1088700164">
      <w:bodyDiv w:val="1"/>
      <w:marLeft w:val="0"/>
      <w:marRight w:val="0"/>
      <w:marTop w:val="0"/>
      <w:marBottom w:val="0"/>
      <w:divBdr>
        <w:top w:val="none" w:sz="0" w:space="0" w:color="auto"/>
        <w:left w:val="none" w:sz="0" w:space="0" w:color="auto"/>
        <w:bottom w:val="none" w:sz="0" w:space="0" w:color="auto"/>
        <w:right w:val="none" w:sz="0" w:space="0" w:color="auto"/>
      </w:divBdr>
    </w:div>
    <w:div w:id="1099452836">
      <w:bodyDiv w:val="1"/>
      <w:marLeft w:val="0"/>
      <w:marRight w:val="0"/>
      <w:marTop w:val="0"/>
      <w:marBottom w:val="0"/>
      <w:divBdr>
        <w:top w:val="none" w:sz="0" w:space="0" w:color="auto"/>
        <w:left w:val="none" w:sz="0" w:space="0" w:color="auto"/>
        <w:bottom w:val="none" w:sz="0" w:space="0" w:color="auto"/>
        <w:right w:val="none" w:sz="0" w:space="0" w:color="auto"/>
      </w:divBdr>
      <w:divsChild>
        <w:div w:id="1883011717">
          <w:marLeft w:val="0"/>
          <w:marRight w:val="0"/>
          <w:marTop w:val="0"/>
          <w:marBottom w:val="0"/>
          <w:divBdr>
            <w:top w:val="none" w:sz="0" w:space="0" w:color="auto"/>
            <w:left w:val="none" w:sz="0" w:space="0" w:color="auto"/>
            <w:bottom w:val="none" w:sz="0" w:space="0" w:color="auto"/>
            <w:right w:val="none" w:sz="0" w:space="0" w:color="auto"/>
          </w:divBdr>
        </w:div>
        <w:div w:id="1739784558">
          <w:marLeft w:val="0"/>
          <w:marRight w:val="0"/>
          <w:marTop w:val="0"/>
          <w:marBottom w:val="0"/>
          <w:divBdr>
            <w:top w:val="none" w:sz="0" w:space="0" w:color="auto"/>
            <w:left w:val="none" w:sz="0" w:space="0" w:color="auto"/>
            <w:bottom w:val="none" w:sz="0" w:space="0" w:color="auto"/>
            <w:right w:val="none" w:sz="0" w:space="0" w:color="auto"/>
          </w:divBdr>
        </w:div>
        <w:div w:id="1354576924">
          <w:marLeft w:val="0"/>
          <w:marRight w:val="0"/>
          <w:marTop w:val="0"/>
          <w:marBottom w:val="0"/>
          <w:divBdr>
            <w:top w:val="none" w:sz="0" w:space="0" w:color="auto"/>
            <w:left w:val="none" w:sz="0" w:space="0" w:color="auto"/>
            <w:bottom w:val="none" w:sz="0" w:space="0" w:color="auto"/>
            <w:right w:val="none" w:sz="0" w:space="0" w:color="auto"/>
          </w:divBdr>
        </w:div>
        <w:div w:id="1004750538">
          <w:marLeft w:val="0"/>
          <w:marRight w:val="0"/>
          <w:marTop w:val="0"/>
          <w:marBottom w:val="0"/>
          <w:divBdr>
            <w:top w:val="none" w:sz="0" w:space="0" w:color="auto"/>
            <w:left w:val="none" w:sz="0" w:space="0" w:color="auto"/>
            <w:bottom w:val="none" w:sz="0" w:space="0" w:color="auto"/>
            <w:right w:val="none" w:sz="0" w:space="0" w:color="auto"/>
          </w:divBdr>
        </w:div>
        <w:div w:id="1389112079">
          <w:marLeft w:val="0"/>
          <w:marRight w:val="0"/>
          <w:marTop w:val="0"/>
          <w:marBottom w:val="0"/>
          <w:divBdr>
            <w:top w:val="none" w:sz="0" w:space="0" w:color="auto"/>
            <w:left w:val="none" w:sz="0" w:space="0" w:color="auto"/>
            <w:bottom w:val="none" w:sz="0" w:space="0" w:color="auto"/>
            <w:right w:val="none" w:sz="0" w:space="0" w:color="auto"/>
          </w:divBdr>
        </w:div>
        <w:div w:id="2097047434">
          <w:marLeft w:val="0"/>
          <w:marRight w:val="0"/>
          <w:marTop w:val="0"/>
          <w:marBottom w:val="0"/>
          <w:divBdr>
            <w:top w:val="none" w:sz="0" w:space="0" w:color="auto"/>
            <w:left w:val="none" w:sz="0" w:space="0" w:color="auto"/>
            <w:bottom w:val="none" w:sz="0" w:space="0" w:color="auto"/>
            <w:right w:val="none" w:sz="0" w:space="0" w:color="auto"/>
          </w:divBdr>
        </w:div>
        <w:div w:id="813568268">
          <w:marLeft w:val="0"/>
          <w:marRight w:val="0"/>
          <w:marTop w:val="0"/>
          <w:marBottom w:val="0"/>
          <w:divBdr>
            <w:top w:val="none" w:sz="0" w:space="0" w:color="auto"/>
            <w:left w:val="none" w:sz="0" w:space="0" w:color="auto"/>
            <w:bottom w:val="none" w:sz="0" w:space="0" w:color="auto"/>
            <w:right w:val="none" w:sz="0" w:space="0" w:color="auto"/>
          </w:divBdr>
        </w:div>
        <w:div w:id="373777196">
          <w:marLeft w:val="0"/>
          <w:marRight w:val="0"/>
          <w:marTop w:val="0"/>
          <w:marBottom w:val="0"/>
          <w:divBdr>
            <w:top w:val="none" w:sz="0" w:space="0" w:color="auto"/>
            <w:left w:val="none" w:sz="0" w:space="0" w:color="auto"/>
            <w:bottom w:val="none" w:sz="0" w:space="0" w:color="auto"/>
            <w:right w:val="none" w:sz="0" w:space="0" w:color="auto"/>
          </w:divBdr>
        </w:div>
      </w:divsChild>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40074764">
      <w:bodyDiv w:val="1"/>
      <w:marLeft w:val="0"/>
      <w:marRight w:val="0"/>
      <w:marTop w:val="0"/>
      <w:marBottom w:val="0"/>
      <w:divBdr>
        <w:top w:val="none" w:sz="0" w:space="0" w:color="auto"/>
        <w:left w:val="none" w:sz="0" w:space="0" w:color="auto"/>
        <w:bottom w:val="none" w:sz="0" w:space="0" w:color="auto"/>
        <w:right w:val="none" w:sz="0" w:space="0" w:color="auto"/>
      </w:divBdr>
      <w:divsChild>
        <w:div w:id="50270710">
          <w:marLeft w:val="0"/>
          <w:marRight w:val="0"/>
          <w:marTop w:val="0"/>
          <w:marBottom w:val="0"/>
          <w:divBdr>
            <w:top w:val="none" w:sz="0" w:space="0" w:color="auto"/>
            <w:left w:val="none" w:sz="0" w:space="0" w:color="auto"/>
            <w:bottom w:val="none" w:sz="0" w:space="0" w:color="auto"/>
            <w:right w:val="none" w:sz="0" w:space="0" w:color="auto"/>
          </w:divBdr>
        </w:div>
        <w:div w:id="205919074">
          <w:marLeft w:val="0"/>
          <w:marRight w:val="0"/>
          <w:marTop w:val="0"/>
          <w:marBottom w:val="0"/>
          <w:divBdr>
            <w:top w:val="none" w:sz="0" w:space="0" w:color="auto"/>
            <w:left w:val="none" w:sz="0" w:space="0" w:color="auto"/>
            <w:bottom w:val="none" w:sz="0" w:space="0" w:color="auto"/>
            <w:right w:val="none" w:sz="0" w:space="0" w:color="auto"/>
          </w:divBdr>
        </w:div>
        <w:div w:id="580990155">
          <w:marLeft w:val="0"/>
          <w:marRight w:val="0"/>
          <w:marTop w:val="0"/>
          <w:marBottom w:val="0"/>
          <w:divBdr>
            <w:top w:val="none" w:sz="0" w:space="0" w:color="auto"/>
            <w:left w:val="none" w:sz="0" w:space="0" w:color="auto"/>
            <w:bottom w:val="none" w:sz="0" w:space="0" w:color="auto"/>
            <w:right w:val="none" w:sz="0" w:space="0" w:color="auto"/>
          </w:divBdr>
        </w:div>
        <w:div w:id="609166834">
          <w:marLeft w:val="0"/>
          <w:marRight w:val="0"/>
          <w:marTop w:val="0"/>
          <w:marBottom w:val="0"/>
          <w:divBdr>
            <w:top w:val="none" w:sz="0" w:space="0" w:color="auto"/>
            <w:left w:val="none" w:sz="0" w:space="0" w:color="auto"/>
            <w:bottom w:val="none" w:sz="0" w:space="0" w:color="auto"/>
            <w:right w:val="none" w:sz="0" w:space="0" w:color="auto"/>
          </w:divBdr>
        </w:div>
        <w:div w:id="1183276356">
          <w:marLeft w:val="0"/>
          <w:marRight w:val="0"/>
          <w:marTop w:val="0"/>
          <w:marBottom w:val="0"/>
          <w:divBdr>
            <w:top w:val="none" w:sz="0" w:space="0" w:color="auto"/>
            <w:left w:val="none" w:sz="0" w:space="0" w:color="auto"/>
            <w:bottom w:val="none" w:sz="0" w:space="0" w:color="auto"/>
            <w:right w:val="none" w:sz="0" w:space="0" w:color="auto"/>
          </w:divBdr>
        </w:div>
        <w:div w:id="2039239486">
          <w:marLeft w:val="0"/>
          <w:marRight w:val="0"/>
          <w:marTop w:val="0"/>
          <w:marBottom w:val="0"/>
          <w:divBdr>
            <w:top w:val="none" w:sz="0" w:space="0" w:color="auto"/>
            <w:left w:val="none" w:sz="0" w:space="0" w:color="auto"/>
            <w:bottom w:val="none" w:sz="0" w:space="0" w:color="auto"/>
            <w:right w:val="none" w:sz="0" w:space="0" w:color="auto"/>
          </w:divBdr>
        </w:div>
      </w:divsChild>
    </w:div>
    <w:div w:id="1142232931">
      <w:bodyDiv w:val="1"/>
      <w:marLeft w:val="0"/>
      <w:marRight w:val="0"/>
      <w:marTop w:val="0"/>
      <w:marBottom w:val="0"/>
      <w:divBdr>
        <w:top w:val="none" w:sz="0" w:space="0" w:color="auto"/>
        <w:left w:val="none" w:sz="0" w:space="0" w:color="auto"/>
        <w:bottom w:val="none" w:sz="0" w:space="0" w:color="auto"/>
        <w:right w:val="none" w:sz="0" w:space="0" w:color="auto"/>
      </w:divBdr>
      <w:divsChild>
        <w:div w:id="7147893">
          <w:marLeft w:val="0"/>
          <w:marRight w:val="0"/>
          <w:marTop w:val="0"/>
          <w:marBottom w:val="0"/>
          <w:divBdr>
            <w:top w:val="none" w:sz="0" w:space="0" w:color="auto"/>
            <w:left w:val="none" w:sz="0" w:space="0" w:color="auto"/>
            <w:bottom w:val="none" w:sz="0" w:space="0" w:color="auto"/>
            <w:right w:val="none" w:sz="0" w:space="0" w:color="auto"/>
          </w:divBdr>
        </w:div>
        <w:div w:id="156314737">
          <w:marLeft w:val="0"/>
          <w:marRight w:val="0"/>
          <w:marTop w:val="0"/>
          <w:marBottom w:val="0"/>
          <w:divBdr>
            <w:top w:val="none" w:sz="0" w:space="0" w:color="auto"/>
            <w:left w:val="none" w:sz="0" w:space="0" w:color="auto"/>
            <w:bottom w:val="none" w:sz="0" w:space="0" w:color="auto"/>
            <w:right w:val="none" w:sz="0" w:space="0" w:color="auto"/>
          </w:divBdr>
        </w:div>
        <w:div w:id="378019525">
          <w:marLeft w:val="0"/>
          <w:marRight w:val="0"/>
          <w:marTop w:val="0"/>
          <w:marBottom w:val="0"/>
          <w:divBdr>
            <w:top w:val="none" w:sz="0" w:space="0" w:color="auto"/>
            <w:left w:val="none" w:sz="0" w:space="0" w:color="auto"/>
            <w:bottom w:val="none" w:sz="0" w:space="0" w:color="auto"/>
            <w:right w:val="none" w:sz="0" w:space="0" w:color="auto"/>
          </w:divBdr>
        </w:div>
        <w:div w:id="545147631">
          <w:marLeft w:val="0"/>
          <w:marRight w:val="0"/>
          <w:marTop w:val="0"/>
          <w:marBottom w:val="0"/>
          <w:divBdr>
            <w:top w:val="none" w:sz="0" w:space="0" w:color="auto"/>
            <w:left w:val="none" w:sz="0" w:space="0" w:color="auto"/>
            <w:bottom w:val="none" w:sz="0" w:space="0" w:color="auto"/>
            <w:right w:val="none" w:sz="0" w:space="0" w:color="auto"/>
          </w:divBdr>
        </w:div>
        <w:div w:id="693384395">
          <w:marLeft w:val="0"/>
          <w:marRight w:val="0"/>
          <w:marTop w:val="0"/>
          <w:marBottom w:val="0"/>
          <w:divBdr>
            <w:top w:val="none" w:sz="0" w:space="0" w:color="auto"/>
            <w:left w:val="none" w:sz="0" w:space="0" w:color="auto"/>
            <w:bottom w:val="none" w:sz="0" w:space="0" w:color="auto"/>
            <w:right w:val="none" w:sz="0" w:space="0" w:color="auto"/>
          </w:divBdr>
        </w:div>
        <w:div w:id="1017728653">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180849441">
          <w:marLeft w:val="0"/>
          <w:marRight w:val="0"/>
          <w:marTop w:val="0"/>
          <w:marBottom w:val="0"/>
          <w:divBdr>
            <w:top w:val="none" w:sz="0" w:space="0" w:color="auto"/>
            <w:left w:val="none" w:sz="0" w:space="0" w:color="auto"/>
            <w:bottom w:val="none" w:sz="0" w:space="0" w:color="auto"/>
            <w:right w:val="none" w:sz="0" w:space="0" w:color="auto"/>
          </w:divBdr>
        </w:div>
        <w:div w:id="1366253567">
          <w:marLeft w:val="0"/>
          <w:marRight w:val="0"/>
          <w:marTop w:val="0"/>
          <w:marBottom w:val="0"/>
          <w:divBdr>
            <w:top w:val="none" w:sz="0" w:space="0" w:color="auto"/>
            <w:left w:val="none" w:sz="0" w:space="0" w:color="auto"/>
            <w:bottom w:val="none" w:sz="0" w:space="0" w:color="auto"/>
            <w:right w:val="none" w:sz="0" w:space="0" w:color="auto"/>
          </w:divBdr>
        </w:div>
        <w:div w:id="1428575380">
          <w:marLeft w:val="0"/>
          <w:marRight w:val="0"/>
          <w:marTop w:val="0"/>
          <w:marBottom w:val="0"/>
          <w:divBdr>
            <w:top w:val="none" w:sz="0" w:space="0" w:color="auto"/>
            <w:left w:val="none" w:sz="0" w:space="0" w:color="auto"/>
            <w:bottom w:val="none" w:sz="0" w:space="0" w:color="auto"/>
            <w:right w:val="none" w:sz="0" w:space="0" w:color="auto"/>
          </w:divBdr>
        </w:div>
        <w:div w:id="1437018377">
          <w:marLeft w:val="0"/>
          <w:marRight w:val="0"/>
          <w:marTop w:val="0"/>
          <w:marBottom w:val="0"/>
          <w:divBdr>
            <w:top w:val="none" w:sz="0" w:space="0" w:color="auto"/>
            <w:left w:val="none" w:sz="0" w:space="0" w:color="auto"/>
            <w:bottom w:val="none" w:sz="0" w:space="0" w:color="auto"/>
            <w:right w:val="none" w:sz="0" w:space="0" w:color="auto"/>
          </w:divBdr>
        </w:div>
        <w:div w:id="1458790654">
          <w:marLeft w:val="0"/>
          <w:marRight w:val="0"/>
          <w:marTop w:val="0"/>
          <w:marBottom w:val="0"/>
          <w:divBdr>
            <w:top w:val="none" w:sz="0" w:space="0" w:color="auto"/>
            <w:left w:val="none" w:sz="0" w:space="0" w:color="auto"/>
            <w:bottom w:val="none" w:sz="0" w:space="0" w:color="auto"/>
            <w:right w:val="none" w:sz="0" w:space="0" w:color="auto"/>
          </w:divBdr>
        </w:div>
        <w:div w:id="1573931992">
          <w:marLeft w:val="0"/>
          <w:marRight w:val="0"/>
          <w:marTop w:val="0"/>
          <w:marBottom w:val="0"/>
          <w:divBdr>
            <w:top w:val="none" w:sz="0" w:space="0" w:color="auto"/>
            <w:left w:val="none" w:sz="0" w:space="0" w:color="auto"/>
            <w:bottom w:val="none" w:sz="0" w:space="0" w:color="auto"/>
            <w:right w:val="none" w:sz="0" w:space="0" w:color="auto"/>
          </w:divBdr>
        </w:div>
        <w:div w:id="1651596445">
          <w:marLeft w:val="0"/>
          <w:marRight w:val="0"/>
          <w:marTop w:val="0"/>
          <w:marBottom w:val="0"/>
          <w:divBdr>
            <w:top w:val="none" w:sz="0" w:space="0" w:color="auto"/>
            <w:left w:val="none" w:sz="0" w:space="0" w:color="auto"/>
            <w:bottom w:val="none" w:sz="0" w:space="0" w:color="auto"/>
            <w:right w:val="none" w:sz="0" w:space="0" w:color="auto"/>
          </w:divBdr>
        </w:div>
        <w:div w:id="1700855888">
          <w:marLeft w:val="0"/>
          <w:marRight w:val="0"/>
          <w:marTop w:val="0"/>
          <w:marBottom w:val="0"/>
          <w:divBdr>
            <w:top w:val="none" w:sz="0" w:space="0" w:color="auto"/>
            <w:left w:val="none" w:sz="0" w:space="0" w:color="auto"/>
            <w:bottom w:val="none" w:sz="0" w:space="0" w:color="auto"/>
            <w:right w:val="none" w:sz="0" w:space="0" w:color="auto"/>
          </w:divBdr>
        </w:div>
        <w:div w:id="1941335273">
          <w:marLeft w:val="0"/>
          <w:marRight w:val="0"/>
          <w:marTop w:val="0"/>
          <w:marBottom w:val="0"/>
          <w:divBdr>
            <w:top w:val="none" w:sz="0" w:space="0" w:color="auto"/>
            <w:left w:val="none" w:sz="0" w:space="0" w:color="auto"/>
            <w:bottom w:val="none" w:sz="0" w:space="0" w:color="auto"/>
            <w:right w:val="none" w:sz="0" w:space="0" w:color="auto"/>
          </w:divBdr>
        </w:div>
      </w:divsChild>
    </w:div>
    <w:div w:id="1216238560">
      <w:bodyDiv w:val="1"/>
      <w:marLeft w:val="0"/>
      <w:marRight w:val="0"/>
      <w:marTop w:val="0"/>
      <w:marBottom w:val="0"/>
      <w:divBdr>
        <w:top w:val="none" w:sz="0" w:space="0" w:color="auto"/>
        <w:left w:val="none" w:sz="0" w:space="0" w:color="auto"/>
        <w:bottom w:val="none" w:sz="0" w:space="0" w:color="auto"/>
        <w:right w:val="none" w:sz="0" w:space="0" w:color="auto"/>
      </w:divBdr>
    </w:div>
    <w:div w:id="1259093838">
      <w:bodyDiv w:val="1"/>
      <w:marLeft w:val="0"/>
      <w:marRight w:val="0"/>
      <w:marTop w:val="0"/>
      <w:marBottom w:val="0"/>
      <w:divBdr>
        <w:top w:val="none" w:sz="0" w:space="0" w:color="auto"/>
        <w:left w:val="none" w:sz="0" w:space="0" w:color="auto"/>
        <w:bottom w:val="none" w:sz="0" w:space="0" w:color="auto"/>
        <w:right w:val="none" w:sz="0" w:space="0" w:color="auto"/>
      </w:divBdr>
      <w:divsChild>
        <w:div w:id="340664853">
          <w:marLeft w:val="0"/>
          <w:marRight w:val="0"/>
          <w:marTop w:val="0"/>
          <w:marBottom w:val="0"/>
          <w:divBdr>
            <w:top w:val="none" w:sz="0" w:space="0" w:color="auto"/>
            <w:left w:val="none" w:sz="0" w:space="0" w:color="auto"/>
            <w:bottom w:val="none" w:sz="0" w:space="0" w:color="auto"/>
            <w:right w:val="none" w:sz="0" w:space="0" w:color="auto"/>
          </w:divBdr>
        </w:div>
        <w:div w:id="352151023">
          <w:marLeft w:val="0"/>
          <w:marRight w:val="0"/>
          <w:marTop w:val="0"/>
          <w:marBottom w:val="0"/>
          <w:divBdr>
            <w:top w:val="none" w:sz="0" w:space="0" w:color="auto"/>
            <w:left w:val="none" w:sz="0" w:space="0" w:color="auto"/>
            <w:bottom w:val="none" w:sz="0" w:space="0" w:color="auto"/>
            <w:right w:val="none" w:sz="0" w:space="0" w:color="auto"/>
          </w:divBdr>
        </w:div>
        <w:div w:id="619264040">
          <w:marLeft w:val="0"/>
          <w:marRight w:val="0"/>
          <w:marTop w:val="0"/>
          <w:marBottom w:val="0"/>
          <w:divBdr>
            <w:top w:val="none" w:sz="0" w:space="0" w:color="auto"/>
            <w:left w:val="none" w:sz="0" w:space="0" w:color="auto"/>
            <w:bottom w:val="none" w:sz="0" w:space="0" w:color="auto"/>
            <w:right w:val="none" w:sz="0" w:space="0" w:color="auto"/>
          </w:divBdr>
        </w:div>
        <w:div w:id="1741445879">
          <w:marLeft w:val="0"/>
          <w:marRight w:val="0"/>
          <w:marTop w:val="0"/>
          <w:marBottom w:val="0"/>
          <w:divBdr>
            <w:top w:val="none" w:sz="0" w:space="0" w:color="auto"/>
            <w:left w:val="none" w:sz="0" w:space="0" w:color="auto"/>
            <w:bottom w:val="none" w:sz="0" w:space="0" w:color="auto"/>
            <w:right w:val="none" w:sz="0" w:space="0" w:color="auto"/>
          </w:divBdr>
        </w:div>
      </w:divsChild>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sChild>
        <w:div w:id="1682051048">
          <w:marLeft w:val="0"/>
          <w:marRight w:val="0"/>
          <w:marTop w:val="0"/>
          <w:marBottom w:val="0"/>
          <w:divBdr>
            <w:top w:val="none" w:sz="0" w:space="0" w:color="auto"/>
            <w:left w:val="none" w:sz="0" w:space="0" w:color="auto"/>
            <w:bottom w:val="none" w:sz="0" w:space="0" w:color="auto"/>
            <w:right w:val="none" w:sz="0" w:space="0" w:color="auto"/>
          </w:divBdr>
        </w:div>
      </w:divsChild>
    </w:div>
    <w:div w:id="1274820799">
      <w:bodyDiv w:val="1"/>
      <w:marLeft w:val="0"/>
      <w:marRight w:val="0"/>
      <w:marTop w:val="0"/>
      <w:marBottom w:val="0"/>
      <w:divBdr>
        <w:top w:val="none" w:sz="0" w:space="0" w:color="auto"/>
        <w:left w:val="none" w:sz="0" w:space="0" w:color="auto"/>
        <w:bottom w:val="none" w:sz="0" w:space="0" w:color="auto"/>
        <w:right w:val="none" w:sz="0" w:space="0" w:color="auto"/>
      </w:divBdr>
    </w:div>
    <w:div w:id="1286501791">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sChild>
        <w:div w:id="580527400">
          <w:marLeft w:val="0"/>
          <w:marRight w:val="0"/>
          <w:marTop w:val="0"/>
          <w:marBottom w:val="0"/>
          <w:divBdr>
            <w:top w:val="none" w:sz="0" w:space="0" w:color="auto"/>
            <w:left w:val="none" w:sz="0" w:space="0" w:color="auto"/>
            <w:bottom w:val="none" w:sz="0" w:space="0" w:color="auto"/>
            <w:right w:val="none" w:sz="0" w:space="0" w:color="auto"/>
          </w:divBdr>
        </w:div>
        <w:div w:id="1938519993">
          <w:marLeft w:val="0"/>
          <w:marRight w:val="0"/>
          <w:marTop w:val="0"/>
          <w:marBottom w:val="0"/>
          <w:divBdr>
            <w:top w:val="none" w:sz="0" w:space="0" w:color="auto"/>
            <w:left w:val="none" w:sz="0" w:space="0" w:color="auto"/>
            <w:bottom w:val="none" w:sz="0" w:space="0" w:color="auto"/>
            <w:right w:val="none" w:sz="0" w:space="0" w:color="auto"/>
          </w:divBdr>
        </w:div>
        <w:div w:id="240456021">
          <w:marLeft w:val="0"/>
          <w:marRight w:val="0"/>
          <w:marTop w:val="0"/>
          <w:marBottom w:val="0"/>
          <w:divBdr>
            <w:top w:val="none" w:sz="0" w:space="0" w:color="auto"/>
            <w:left w:val="none" w:sz="0" w:space="0" w:color="auto"/>
            <w:bottom w:val="none" w:sz="0" w:space="0" w:color="auto"/>
            <w:right w:val="none" w:sz="0" w:space="0" w:color="auto"/>
          </w:divBdr>
        </w:div>
        <w:div w:id="135027210">
          <w:marLeft w:val="0"/>
          <w:marRight w:val="0"/>
          <w:marTop w:val="0"/>
          <w:marBottom w:val="0"/>
          <w:divBdr>
            <w:top w:val="none" w:sz="0" w:space="0" w:color="auto"/>
            <w:left w:val="none" w:sz="0" w:space="0" w:color="auto"/>
            <w:bottom w:val="none" w:sz="0" w:space="0" w:color="auto"/>
            <w:right w:val="none" w:sz="0" w:space="0" w:color="auto"/>
          </w:divBdr>
        </w:div>
        <w:div w:id="1232109265">
          <w:marLeft w:val="0"/>
          <w:marRight w:val="0"/>
          <w:marTop w:val="0"/>
          <w:marBottom w:val="0"/>
          <w:divBdr>
            <w:top w:val="none" w:sz="0" w:space="0" w:color="auto"/>
            <w:left w:val="none" w:sz="0" w:space="0" w:color="auto"/>
            <w:bottom w:val="none" w:sz="0" w:space="0" w:color="auto"/>
            <w:right w:val="none" w:sz="0" w:space="0" w:color="auto"/>
          </w:divBdr>
        </w:div>
        <w:div w:id="1367870583">
          <w:marLeft w:val="0"/>
          <w:marRight w:val="0"/>
          <w:marTop w:val="0"/>
          <w:marBottom w:val="0"/>
          <w:divBdr>
            <w:top w:val="none" w:sz="0" w:space="0" w:color="auto"/>
            <w:left w:val="none" w:sz="0" w:space="0" w:color="auto"/>
            <w:bottom w:val="none" w:sz="0" w:space="0" w:color="auto"/>
            <w:right w:val="none" w:sz="0" w:space="0" w:color="auto"/>
          </w:divBdr>
        </w:div>
        <w:div w:id="1233465249">
          <w:marLeft w:val="0"/>
          <w:marRight w:val="0"/>
          <w:marTop w:val="0"/>
          <w:marBottom w:val="0"/>
          <w:divBdr>
            <w:top w:val="none" w:sz="0" w:space="0" w:color="auto"/>
            <w:left w:val="none" w:sz="0" w:space="0" w:color="auto"/>
            <w:bottom w:val="none" w:sz="0" w:space="0" w:color="auto"/>
            <w:right w:val="none" w:sz="0" w:space="0" w:color="auto"/>
          </w:divBdr>
        </w:div>
        <w:div w:id="1008826700">
          <w:marLeft w:val="0"/>
          <w:marRight w:val="0"/>
          <w:marTop w:val="0"/>
          <w:marBottom w:val="0"/>
          <w:divBdr>
            <w:top w:val="none" w:sz="0" w:space="0" w:color="auto"/>
            <w:left w:val="none" w:sz="0" w:space="0" w:color="auto"/>
            <w:bottom w:val="none" w:sz="0" w:space="0" w:color="auto"/>
            <w:right w:val="none" w:sz="0" w:space="0" w:color="auto"/>
          </w:divBdr>
        </w:div>
        <w:div w:id="212885333">
          <w:marLeft w:val="0"/>
          <w:marRight w:val="0"/>
          <w:marTop w:val="0"/>
          <w:marBottom w:val="0"/>
          <w:divBdr>
            <w:top w:val="none" w:sz="0" w:space="0" w:color="auto"/>
            <w:left w:val="none" w:sz="0" w:space="0" w:color="auto"/>
            <w:bottom w:val="none" w:sz="0" w:space="0" w:color="auto"/>
            <w:right w:val="none" w:sz="0" w:space="0" w:color="auto"/>
          </w:divBdr>
        </w:div>
        <w:div w:id="1790010292">
          <w:marLeft w:val="0"/>
          <w:marRight w:val="0"/>
          <w:marTop w:val="0"/>
          <w:marBottom w:val="0"/>
          <w:divBdr>
            <w:top w:val="none" w:sz="0" w:space="0" w:color="auto"/>
            <w:left w:val="none" w:sz="0" w:space="0" w:color="auto"/>
            <w:bottom w:val="none" w:sz="0" w:space="0" w:color="auto"/>
            <w:right w:val="none" w:sz="0" w:space="0" w:color="auto"/>
          </w:divBdr>
        </w:div>
        <w:div w:id="482476366">
          <w:marLeft w:val="0"/>
          <w:marRight w:val="0"/>
          <w:marTop w:val="0"/>
          <w:marBottom w:val="0"/>
          <w:divBdr>
            <w:top w:val="none" w:sz="0" w:space="0" w:color="auto"/>
            <w:left w:val="none" w:sz="0" w:space="0" w:color="auto"/>
            <w:bottom w:val="none" w:sz="0" w:space="0" w:color="auto"/>
            <w:right w:val="none" w:sz="0" w:space="0" w:color="auto"/>
          </w:divBdr>
        </w:div>
        <w:div w:id="266355239">
          <w:marLeft w:val="0"/>
          <w:marRight w:val="0"/>
          <w:marTop w:val="0"/>
          <w:marBottom w:val="0"/>
          <w:divBdr>
            <w:top w:val="none" w:sz="0" w:space="0" w:color="auto"/>
            <w:left w:val="none" w:sz="0" w:space="0" w:color="auto"/>
            <w:bottom w:val="none" w:sz="0" w:space="0" w:color="auto"/>
            <w:right w:val="none" w:sz="0" w:space="0" w:color="auto"/>
          </w:divBdr>
        </w:div>
        <w:div w:id="202285698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1157111146">
          <w:marLeft w:val="0"/>
          <w:marRight w:val="0"/>
          <w:marTop w:val="0"/>
          <w:marBottom w:val="0"/>
          <w:divBdr>
            <w:top w:val="none" w:sz="0" w:space="0" w:color="auto"/>
            <w:left w:val="none" w:sz="0" w:space="0" w:color="auto"/>
            <w:bottom w:val="none" w:sz="0" w:space="0" w:color="auto"/>
            <w:right w:val="none" w:sz="0" w:space="0" w:color="auto"/>
          </w:divBdr>
        </w:div>
        <w:div w:id="1981887080">
          <w:marLeft w:val="0"/>
          <w:marRight w:val="0"/>
          <w:marTop w:val="0"/>
          <w:marBottom w:val="0"/>
          <w:divBdr>
            <w:top w:val="none" w:sz="0" w:space="0" w:color="auto"/>
            <w:left w:val="none" w:sz="0" w:space="0" w:color="auto"/>
            <w:bottom w:val="none" w:sz="0" w:space="0" w:color="auto"/>
            <w:right w:val="none" w:sz="0" w:space="0" w:color="auto"/>
          </w:divBdr>
        </w:div>
        <w:div w:id="1162426941">
          <w:marLeft w:val="0"/>
          <w:marRight w:val="0"/>
          <w:marTop w:val="0"/>
          <w:marBottom w:val="0"/>
          <w:divBdr>
            <w:top w:val="none" w:sz="0" w:space="0" w:color="auto"/>
            <w:left w:val="none" w:sz="0" w:space="0" w:color="auto"/>
            <w:bottom w:val="none" w:sz="0" w:space="0" w:color="auto"/>
            <w:right w:val="none" w:sz="0" w:space="0" w:color="auto"/>
          </w:divBdr>
        </w:div>
        <w:div w:id="1277643250">
          <w:marLeft w:val="0"/>
          <w:marRight w:val="0"/>
          <w:marTop w:val="0"/>
          <w:marBottom w:val="0"/>
          <w:divBdr>
            <w:top w:val="none" w:sz="0" w:space="0" w:color="auto"/>
            <w:left w:val="none" w:sz="0" w:space="0" w:color="auto"/>
            <w:bottom w:val="none" w:sz="0" w:space="0" w:color="auto"/>
            <w:right w:val="none" w:sz="0" w:space="0" w:color="auto"/>
          </w:divBdr>
        </w:div>
        <w:div w:id="1602839085">
          <w:marLeft w:val="0"/>
          <w:marRight w:val="0"/>
          <w:marTop w:val="0"/>
          <w:marBottom w:val="0"/>
          <w:divBdr>
            <w:top w:val="none" w:sz="0" w:space="0" w:color="auto"/>
            <w:left w:val="none" w:sz="0" w:space="0" w:color="auto"/>
            <w:bottom w:val="none" w:sz="0" w:space="0" w:color="auto"/>
            <w:right w:val="none" w:sz="0" w:space="0" w:color="auto"/>
          </w:divBdr>
        </w:div>
        <w:div w:id="223680838">
          <w:marLeft w:val="0"/>
          <w:marRight w:val="0"/>
          <w:marTop w:val="0"/>
          <w:marBottom w:val="0"/>
          <w:divBdr>
            <w:top w:val="none" w:sz="0" w:space="0" w:color="auto"/>
            <w:left w:val="none" w:sz="0" w:space="0" w:color="auto"/>
            <w:bottom w:val="none" w:sz="0" w:space="0" w:color="auto"/>
            <w:right w:val="none" w:sz="0" w:space="0" w:color="auto"/>
          </w:divBdr>
        </w:div>
        <w:div w:id="508563240">
          <w:marLeft w:val="0"/>
          <w:marRight w:val="0"/>
          <w:marTop w:val="0"/>
          <w:marBottom w:val="0"/>
          <w:divBdr>
            <w:top w:val="none" w:sz="0" w:space="0" w:color="auto"/>
            <w:left w:val="none" w:sz="0" w:space="0" w:color="auto"/>
            <w:bottom w:val="none" w:sz="0" w:space="0" w:color="auto"/>
            <w:right w:val="none" w:sz="0" w:space="0" w:color="auto"/>
          </w:divBdr>
        </w:div>
        <w:div w:id="137654560">
          <w:marLeft w:val="0"/>
          <w:marRight w:val="0"/>
          <w:marTop w:val="0"/>
          <w:marBottom w:val="0"/>
          <w:divBdr>
            <w:top w:val="none" w:sz="0" w:space="0" w:color="auto"/>
            <w:left w:val="none" w:sz="0" w:space="0" w:color="auto"/>
            <w:bottom w:val="none" w:sz="0" w:space="0" w:color="auto"/>
            <w:right w:val="none" w:sz="0" w:space="0" w:color="auto"/>
          </w:divBdr>
        </w:div>
        <w:div w:id="192621153">
          <w:marLeft w:val="0"/>
          <w:marRight w:val="0"/>
          <w:marTop w:val="0"/>
          <w:marBottom w:val="0"/>
          <w:divBdr>
            <w:top w:val="none" w:sz="0" w:space="0" w:color="auto"/>
            <w:left w:val="none" w:sz="0" w:space="0" w:color="auto"/>
            <w:bottom w:val="none" w:sz="0" w:space="0" w:color="auto"/>
            <w:right w:val="none" w:sz="0" w:space="0" w:color="auto"/>
          </w:divBdr>
        </w:div>
      </w:divsChild>
    </w:div>
    <w:div w:id="1413503497">
      <w:bodyDiv w:val="1"/>
      <w:marLeft w:val="0"/>
      <w:marRight w:val="0"/>
      <w:marTop w:val="0"/>
      <w:marBottom w:val="0"/>
      <w:divBdr>
        <w:top w:val="none" w:sz="0" w:space="0" w:color="auto"/>
        <w:left w:val="none" w:sz="0" w:space="0" w:color="auto"/>
        <w:bottom w:val="none" w:sz="0" w:space="0" w:color="auto"/>
        <w:right w:val="none" w:sz="0" w:space="0" w:color="auto"/>
      </w:divBdr>
    </w:div>
    <w:div w:id="1432167016">
      <w:bodyDiv w:val="1"/>
      <w:marLeft w:val="0"/>
      <w:marRight w:val="0"/>
      <w:marTop w:val="0"/>
      <w:marBottom w:val="0"/>
      <w:divBdr>
        <w:top w:val="none" w:sz="0" w:space="0" w:color="auto"/>
        <w:left w:val="none" w:sz="0" w:space="0" w:color="auto"/>
        <w:bottom w:val="none" w:sz="0" w:space="0" w:color="auto"/>
        <w:right w:val="none" w:sz="0" w:space="0" w:color="auto"/>
      </w:divBdr>
      <w:divsChild>
        <w:div w:id="48768627">
          <w:marLeft w:val="0"/>
          <w:marRight w:val="0"/>
          <w:marTop w:val="0"/>
          <w:marBottom w:val="0"/>
          <w:divBdr>
            <w:top w:val="none" w:sz="0" w:space="0" w:color="auto"/>
            <w:left w:val="none" w:sz="0" w:space="0" w:color="auto"/>
            <w:bottom w:val="none" w:sz="0" w:space="0" w:color="auto"/>
            <w:right w:val="none" w:sz="0" w:space="0" w:color="auto"/>
          </w:divBdr>
        </w:div>
        <w:div w:id="348987105">
          <w:marLeft w:val="0"/>
          <w:marRight w:val="0"/>
          <w:marTop w:val="0"/>
          <w:marBottom w:val="0"/>
          <w:divBdr>
            <w:top w:val="none" w:sz="0" w:space="0" w:color="auto"/>
            <w:left w:val="none" w:sz="0" w:space="0" w:color="auto"/>
            <w:bottom w:val="none" w:sz="0" w:space="0" w:color="auto"/>
            <w:right w:val="none" w:sz="0" w:space="0" w:color="auto"/>
          </w:divBdr>
        </w:div>
        <w:div w:id="634601342">
          <w:marLeft w:val="0"/>
          <w:marRight w:val="0"/>
          <w:marTop w:val="0"/>
          <w:marBottom w:val="0"/>
          <w:divBdr>
            <w:top w:val="none" w:sz="0" w:space="0" w:color="auto"/>
            <w:left w:val="none" w:sz="0" w:space="0" w:color="auto"/>
            <w:bottom w:val="none" w:sz="0" w:space="0" w:color="auto"/>
            <w:right w:val="none" w:sz="0" w:space="0" w:color="auto"/>
          </w:divBdr>
        </w:div>
        <w:div w:id="1372612661">
          <w:marLeft w:val="0"/>
          <w:marRight w:val="0"/>
          <w:marTop w:val="0"/>
          <w:marBottom w:val="0"/>
          <w:divBdr>
            <w:top w:val="none" w:sz="0" w:space="0" w:color="auto"/>
            <w:left w:val="none" w:sz="0" w:space="0" w:color="auto"/>
            <w:bottom w:val="none" w:sz="0" w:space="0" w:color="auto"/>
            <w:right w:val="none" w:sz="0" w:space="0" w:color="auto"/>
          </w:divBdr>
        </w:div>
        <w:div w:id="1666477085">
          <w:marLeft w:val="0"/>
          <w:marRight w:val="0"/>
          <w:marTop w:val="0"/>
          <w:marBottom w:val="0"/>
          <w:divBdr>
            <w:top w:val="none" w:sz="0" w:space="0" w:color="auto"/>
            <w:left w:val="none" w:sz="0" w:space="0" w:color="auto"/>
            <w:bottom w:val="none" w:sz="0" w:space="0" w:color="auto"/>
            <w:right w:val="none" w:sz="0" w:space="0" w:color="auto"/>
          </w:divBdr>
        </w:div>
        <w:div w:id="892231786">
          <w:marLeft w:val="0"/>
          <w:marRight w:val="0"/>
          <w:marTop w:val="0"/>
          <w:marBottom w:val="0"/>
          <w:divBdr>
            <w:top w:val="none" w:sz="0" w:space="0" w:color="auto"/>
            <w:left w:val="none" w:sz="0" w:space="0" w:color="auto"/>
            <w:bottom w:val="none" w:sz="0" w:space="0" w:color="auto"/>
            <w:right w:val="none" w:sz="0" w:space="0" w:color="auto"/>
          </w:divBdr>
        </w:div>
        <w:div w:id="1610694316">
          <w:marLeft w:val="0"/>
          <w:marRight w:val="0"/>
          <w:marTop w:val="0"/>
          <w:marBottom w:val="0"/>
          <w:divBdr>
            <w:top w:val="none" w:sz="0" w:space="0" w:color="auto"/>
            <w:left w:val="none" w:sz="0" w:space="0" w:color="auto"/>
            <w:bottom w:val="none" w:sz="0" w:space="0" w:color="auto"/>
            <w:right w:val="none" w:sz="0" w:space="0" w:color="auto"/>
          </w:divBdr>
        </w:div>
        <w:div w:id="2025521475">
          <w:marLeft w:val="0"/>
          <w:marRight w:val="0"/>
          <w:marTop w:val="0"/>
          <w:marBottom w:val="0"/>
          <w:divBdr>
            <w:top w:val="none" w:sz="0" w:space="0" w:color="auto"/>
            <w:left w:val="none" w:sz="0" w:space="0" w:color="auto"/>
            <w:bottom w:val="none" w:sz="0" w:space="0" w:color="auto"/>
            <w:right w:val="none" w:sz="0" w:space="0" w:color="auto"/>
          </w:divBdr>
        </w:div>
        <w:div w:id="2126189695">
          <w:marLeft w:val="0"/>
          <w:marRight w:val="0"/>
          <w:marTop w:val="0"/>
          <w:marBottom w:val="0"/>
          <w:divBdr>
            <w:top w:val="none" w:sz="0" w:space="0" w:color="auto"/>
            <w:left w:val="none" w:sz="0" w:space="0" w:color="auto"/>
            <w:bottom w:val="none" w:sz="0" w:space="0" w:color="auto"/>
            <w:right w:val="none" w:sz="0" w:space="0" w:color="auto"/>
          </w:divBdr>
        </w:div>
        <w:div w:id="1617174119">
          <w:marLeft w:val="0"/>
          <w:marRight w:val="0"/>
          <w:marTop w:val="0"/>
          <w:marBottom w:val="0"/>
          <w:divBdr>
            <w:top w:val="none" w:sz="0" w:space="0" w:color="auto"/>
            <w:left w:val="none" w:sz="0" w:space="0" w:color="auto"/>
            <w:bottom w:val="none" w:sz="0" w:space="0" w:color="auto"/>
            <w:right w:val="none" w:sz="0" w:space="0" w:color="auto"/>
          </w:divBdr>
        </w:div>
        <w:div w:id="1622348125">
          <w:marLeft w:val="0"/>
          <w:marRight w:val="0"/>
          <w:marTop w:val="0"/>
          <w:marBottom w:val="0"/>
          <w:divBdr>
            <w:top w:val="none" w:sz="0" w:space="0" w:color="auto"/>
            <w:left w:val="none" w:sz="0" w:space="0" w:color="auto"/>
            <w:bottom w:val="none" w:sz="0" w:space="0" w:color="auto"/>
            <w:right w:val="none" w:sz="0" w:space="0" w:color="auto"/>
          </w:divBdr>
        </w:div>
        <w:div w:id="730036554">
          <w:marLeft w:val="0"/>
          <w:marRight w:val="0"/>
          <w:marTop w:val="0"/>
          <w:marBottom w:val="0"/>
          <w:divBdr>
            <w:top w:val="none" w:sz="0" w:space="0" w:color="auto"/>
            <w:left w:val="none" w:sz="0" w:space="0" w:color="auto"/>
            <w:bottom w:val="none" w:sz="0" w:space="0" w:color="auto"/>
            <w:right w:val="none" w:sz="0" w:space="0" w:color="auto"/>
          </w:divBdr>
        </w:div>
        <w:div w:id="1164272726">
          <w:marLeft w:val="0"/>
          <w:marRight w:val="0"/>
          <w:marTop w:val="0"/>
          <w:marBottom w:val="0"/>
          <w:divBdr>
            <w:top w:val="none" w:sz="0" w:space="0" w:color="auto"/>
            <w:left w:val="none" w:sz="0" w:space="0" w:color="auto"/>
            <w:bottom w:val="none" w:sz="0" w:space="0" w:color="auto"/>
            <w:right w:val="none" w:sz="0" w:space="0" w:color="auto"/>
          </w:divBdr>
        </w:div>
      </w:divsChild>
    </w:div>
    <w:div w:id="1439254551">
      <w:bodyDiv w:val="1"/>
      <w:marLeft w:val="0"/>
      <w:marRight w:val="0"/>
      <w:marTop w:val="0"/>
      <w:marBottom w:val="0"/>
      <w:divBdr>
        <w:top w:val="none" w:sz="0" w:space="0" w:color="auto"/>
        <w:left w:val="none" w:sz="0" w:space="0" w:color="auto"/>
        <w:bottom w:val="none" w:sz="0" w:space="0" w:color="auto"/>
        <w:right w:val="none" w:sz="0" w:space="0" w:color="auto"/>
      </w:divBdr>
      <w:divsChild>
        <w:div w:id="679544677">
          <w:marLeft w:val="0"/>
          <w:marRight w:val="0"/>
          <w:marTop w:val="0"/>
          <w:marBottom w:val="0"/>
          <w:divBdr>
            <w:top w:val="none" w:sz="0" w:space="0" w:color="auto"/>
            <w:left w:val="none" w:sz="0" w:space="0" w:color="auto"/>
            <w:bottom w:val="none" w:sz="0" w:space="0" w:color="auto"/>
            <w:right w:val="none" w:sz="0" w:space="0" w:color="auto"/>
          </w:divBdr>
        </w:div>
        <w:div w:id="751392686">
          <w:marLeft w:val="0"/>
          <w:marRight w:val="0"/>
          <w:marTop w:val="0"/>
          <w:marBottom w:val="0"/>
          <w:divBdr>
            <w:top w:val="none" w:sz="0" w:space="0" w:color="auto"/>
            <w:left w:val="none" w:sz="0" w:space="0" w:color="auto"/>
            <w:bottom w:val="none" w:sz="0" w:space="0" w:color="auto"/>
            <w:right w:val="none" w:sz="0" w:space="0" w:color="auto"/>
          </w:divBdr>
        </w:div>
        <w:div w:id="985282352">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1421608241">
          <w:marLeft w:val="0"/>
          <w:marRight w:val="0"/>
          <w:marTop w:val="0"/>
          <w:marBottom w:val="0"/>
          <w:divBdr>
            <w:top w:val="none" w:sz="0" w:space="0" w:color="auto"/>
            <w:left w:val="none" w:sz="0" w:space="0" w:color="auto"/>
            <w:bottom w:val="none" w:sz="0" w:space="0" w:color="auto"/>
            <w:right w:val="none" w:sz="0" w:space="0" w:color="auto"/>
          </w:divBdr>
        </w:div>
        <w:div w:id="2056734446">
          <w:marLeft w:val="0"/>
          <w:marRight w:val="0"/>
          <w:marTop w:val="0"/>
          <w:marBottom w:val="0"/>
          <w:divBdr>
            <w:top w:val="none" w:sz="0" w:space="0" w:color="auto"/>
            <w:left w:val="none" w:sz="0" w:space="0" w:color="auto"/>
            <w:bottom w:val="none" w:sz="0" w:space="0" w:color="auto"/>
            <w:right w:val="none" w:sz="0" w:space="0" w:color="auto"/>
          </w:divBdr>
        </w:div>
      </w:divsChild>
    </w:div>
    <w:div w:id="1440754915">
      <w:bodyDiv w:val="1"/>
      <w:marLeft w:val="0"/>
      <w:marRight w:val="0"/>
      <w:marTop w:val="0"/>
      <w:marBottom w:val="0"/>
      <w:divBdr>
        <w:top w:val="none" w:sz="0" w:space="0" w:color="auto"/>
        <w:left w:val="none" w:sz="0" w:space="0" w:color="auto"/>
        <w:bottom w:val="none" w:sz="0" w:space="0" w:color="auto"/>
        <w:right w:val="none" w:sz="0" w:space="0" w:color="auto"/>
      </w:divBdr>
    </w:div>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 w:id="1457409619">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
          <w:marLeft w:val="0"/>
          <w:marRight w:val="0"/>
          <w:marTop w:val="0"/>
          <w:marBottom w:val="0"/>
          <w:divBdr>
            <w:top w:val="none" w:sz="0" w:space="0" w:color="auto"/>
            <w:left w:val="none" w:sz="0" w:space="0" w:color="auto"/>
            <w:bottom w:val="none" w:sz="0" w:space="0" w:color="auto"/>
            <w:right w:val="none" w:sz="0" w:space="0" w:color="auto"/>
          </w:divBdr>
        </w:div>
      </w:divsChild>
    </w:div>
    <w:div w:id="1496801822">
      <w:bodyDiv w:val="1"/>
      <w:marLeft w:val="0"/>
      <w:marRight w:val="0"/>
      <w:marTop w:val="0"/>
      <w:marBottom w:val="0"/>
      <w:divBdr>
        <w:top w:val="none" w:sz="0" w:space="0" w:color="auto"/>
        <w:left w:val="none" w:sz="0" w:space="0" w:color="auto"/>
        <w:bottom w:val="none" w:sz="0" w:space="0" w:color="auto"/>
        <w:right w:val="none" w:sz="0" w:space="0" w:color="auto"/>
      </w:divBdr>
      <w:divsChild>
        <w:div w:id="1642803311">
          <w:marLeft w:val="0"/>
          <w:marRight w:val="0"/>
          <w:marTop w:val="0"/>
          <w:marBottom w:val="0"/>
          <w:divBdr>
            <w:top w:val="none" w:sz="0" w:space="0" w:color="auto"/>
            <w:left w:val="none" w:sz="0" w:space="0" w:color="auto"/>
            <w:bottom w:val="none" w:sz="0" w:space="0" w:color="auto"/>
            <w:right w:val="none" w:sz="0" w:space="0" w:color="auto"/>
          </w:divBdr>
        </w:div>
        <w:div w:id="953753987">
          <w:marLeft w:val="0"/>
          <w:marRight w:val="0"/>
          <w:marTop w:val="0"/>
          <w:marBottom w:val="0"/>
          <w:divBdr>
            <w:top w:val="none" w:sz="0" w:space="0" w:color="auto"/>
            <w:left w:val="none" w:sz="0" w:space="0" w:color="auto"/>
            <w:bottom w:val="none" w:sz="0" w:space="0" w:color="auto"/>
            <w:right w:val="none" w:sz="0" w:space="0" w:color="auto"/>
          </w:divBdr>
        </w:div>
        <w:div w:id="961689933">
          <w:marLeft w:val="0"/>
          <w:marRight w:val="0"/>
          <w:marTop w:val="0"/>
          <w:marBottom w:val="0"/>
          <w:divBdr>
            <w:top w:val="none" w:sz="0" w:space="0" w:color="auto"/>
            <w:left w:val="none" w:sz="0" w:space="0" w:color="auto"/>
            <w:bottom w:val="none" w:sz="0" w:space="0" w:color="auto"/>
            <w:right w:val="none" w:sz="0" w:space="0" w:color="auto"/>
          </w:divBdr>
        </w:div>
      </w:divsChild>
    </w:div>
    <w:div w:id="15412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03">
          <w:marLeft w:val="0"/>
          <w:marRight w:val="0"/>
          <w:marTop w:val="0"/>
          <w:marBottom w:val="0"/>
          <w:divBdr>
            <w:top w:val="none" w:sz="0" w:space="0" w:color="auto"/>
            <w:left w:val="none" w:sz="0" w:space="0" w:color="auto"/>
            <w:bottom w:val="none" w:sz="0" w:space="0" w:color="auto"/>
            <w:right w:val="none" w:sz="0" w:space="0" w:color="auto"/>
          </w:divBdr>
          <w:divsChild>
            <w:div w:id="191959735">
              <w:marLeft w:val="0"/>
              <w:marRight w:val="0"/>
              <w:marTop w:val="0"/>
              <w:marBottom w:val="0"/>
              <w:divBdr>
                <w:top w:val="none" w:sz="0" w:space="0" w:color="auto"/>
                <w:left w:val="none" w:sz="0" w:space="0" w:color="auto"/>
                <w:bottom w:val="none" w:sz="0" w:space="0" w:color="auto"/>
                <w:right w:val="none" w:sz="0" w:space="0" w:color="auto"/>
              </w:divBdr>
            </w:div>
            <w:div w:id="606233129">
              <w:marLeft w:val="0"/>
              <w:marRight w:val="0"/>
              <w:marTop w:val="0"/>
              <w:marBottom w:val="0"/>
              <w:divBdr>
                <w:top w:val="none" w:sz="0" w:space="0" w:color="auto"/>
                <w:left w:val="none" w:sz="0" w:space="0" w:color="auto"/>
                <w:bottom w:val="none" w:sz="0" w:space="0" w:color="auto"/>
                <w:right w:val="none" w:sz="0" w:space="0" w:color="auto"/>
              </w:divBdr>
            </w:div>
            <w:div w:id="1203708055">
              <w:marLeft w:val="0"/>
              <w:marRight w:val="0"/>
              <w:marTop w:val="0"/>
              <w:marBottom w:val="0"/>
              <w:divBdr>
                <w:top w:val="none" w:sz="0" w:space="0" w:color="auto"/>
                <w:left w:val="none" w:sz="0" w:space="0" w:color="auto"/>
                <w:bottom w:val="none" w:sz="0" w:space="0" w:color="auto"/>
                <w:right w:val="none" w:sz="0" w:space="0" w:color="auto"/>
              </w:divBdr>
            </w:div>
            <w:div w:id="1209103204">
              <w:marLeft w:val="0"/>
              <w:marRight w:val="0"/>
              <w:marTop w:val="0"/>
              <w:marBottom w:val="0"/>
              <w:divBdr>
                <w:top w:val="none" w:sz="0" w:space="0" w:color="auto"/>
                <w:left w:val="none" w:sz="0" w:space="0" w:color="auto"/>
                <w:bottom w:val="none" w:sz="0" w:space="0" w:color="auto"/>
                <w:right w:val="none" w:sz="0" w:space="0" w:color="auto"/>
              </w:divBdr>
            </w:div>
            <w:div w:id="1427116462">
              <w:marLeft w:val="0"/>
              <w:marRight w:val="0"/>
              <w:marTop w:val="0"/>
              <w:marBottom w:val="0"/>
              <w:divBdr>
                <w:top w:val="none" w:sz="0" w:space="0" w:color="auto"/>
                <w:left w:val="none" w:sz="0" w:space="0" w:color="auto"/>
                <w:bottom w:val="none" w:sz="0" w:space="0" w:color="auto"/>
                <w:right w:val="none" w:sz="0" w:space="0" w:color="auto"/>
              </w:divBdr>
            </w:div>
            <w:div w:id="1557624296">
              <w:marLeft w:val="0"/>
              <w:marRight w:val="0"/>
              <w:marTop w:val="0"/>
              <w:marBottom w:val="0"/>
              <w:divBdr>
                <w:top w:val="none" w:sz="0" w:space="0" w:color="auto"/>
                <w:left w:val="none" w:sz="0" w:space="0" w:color="auto"/>
                <w:bottom w:val="none" w:sz="0" w:space="0" w:color="auto"/>
                <w:right w:val="none" w:sz="0" w:space="0" w:color="auto"/>
              </w:divBdr>
            </w:div>
            <w:div w:id="1600603190">
              <w:marLeft w:val="0"/>
              <w:marRight w:val="0"/>
              <w:marTop w:val="0"/>
              <w:marBottom w:val="0"/>
              <w:divBdr>
                <w:top w:val="none" w:sz="0" w:space="0" w:color="auto"/>
                <w:left w:val="none" w:sz="0" w:space="0" w:color="auto"/>
                <w:bottom w:val="none" w:sz="0" w:space="0" w:color="auto"/>
                <w:right w:val="none" w:sz="0" w:space="0" w:color="auto"/>
              </w:divBdr>
            </w:div>
            <w:div w:id="1631666052">
              <w:marLeft w:val="0"/>
              <w:marRight w:val="0"/>
              <w:marTop w:val="0"/>
              <w:marBottom w:val="0"/>
              <w:divBdr>
                <w:top w:val="none" w:sz="0" w:space="0" w:color="auto"/>
                <w:left w:val="none" w:sz="0" w:space="0" w:color="auto"/>
                <w:bottom w:val="none" w:sz="0" w:space="0" w:color="auto"/>
                <w:right w:val="none" w:sz="0" w:space="0" w:color="auto"/>
              </w:divBdr>
            </w:div>
            <w:div w:id="1850682715">
              <w:marLeft w:val="0"/>
              <w:marRight w:val="0"/>
              <w:marTop w:val="0"/>
              <w:marBottom w:val="0"/>
              <w:divBdr>
                <w:top w:val="none" w:sz="0" w:space="0" w:color="auto"/>
                <w:left w:val="none" w:sz="0" w:space="0" w:color="auto"/>
                <w:bottom w:val="none" w:sz="0" w:space="0" w:color="auto"/>
                <w:right w:val="none" w:sz="0" w:space="0" w:color="auto"/>
              </w:divBdr>
            </w:div>
            <w:div w:id="1945454157">
              <w:marLeft w:val="0"/>
              <w:marRight w:val="0"/>
              <w:marTop w:val="0"/>
              <w:marBottom w:val="0"/>
              <w:divBdr>
                <w:top w:val="none" w:sz="0" w:space="0" w:color="auto"/>
                <w:left w:val="none" w:sz="0" w:space="0" w:color="auto"/>
                <w:bottom w:val="none" w:sz="0" w:space="0" w:color="auto"/>
                <w:right w:val="none" w:sz="0" w:space="0" w:color="auto"/>
              </w:divBdr>
            </w:div>
            <w:div w:id="2015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045">
      <w:bodyDiv w:val="1"/>
      <w:marLeft w:val="0"/>
      <w:marRight w:val="0"/>
      <w:marTop w:val="0"/>
      <w:marBottom w:val="0"/>
      <w:divBdr>
        <w:top w:val="none" w:sz="0" w:space="0" w:color="auto"/>
        <w:left w:val="none" w:sz="0" w:space="0" w:color="auto"/>
        <w:bottom w:val="none" w:sz="0" w:space="0" w:color="auto"/>
        <w:right w:val="none" w:sz="0" w:space="0" w:color="auto"/>
      </w:divBdr>
    </w:div>
    <w:div w:id="1583762501">
      <w:bodyDiv w:val="1"/>
      <w:marLeft w:val="0"/>
      <w:marRight w:val="0"/>
      <w:marTop w:val="0"/>
      <w:marBottom w:val="0"/>
      <w:divBdr>
        <w:top w:val="none" w:sz="0" w:space="0" w:color="auto"/>
        <w:left w:val="none" w:sz="0" w:space="0" w:color="auto"/>
        <w:bottom w:val="none" w:sz="0" w:space="0" w:color="auto"/>
        <w:right w:val="none" w:sz="0" w:space="0" w:color="auto"/>
      </w:divBdr>
    </w:div>
    <w:div w:id="1609118104">
      <w:bodyDiv w:val="1"/>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
        <w:div w:id="860775424">
          <w:marLeft w:val="0"/>
          <w:marRight w:val="0"/>
          <w:marTop w:val="0"/>
          <w:marBottom w:val="0"/>
          <w:divBdr>
            <w:top w:val="none" w:sz="0" w:space="0" w:color="auto"/>
            <w:left w:val="none" w:sz="0" w:space="0" w:color="auto"/>
            <w:bottom w:val="none" w:sz="0" w:space="0" w:color="auto"/>
            <w:right w:val="none" w:sz="0" w:space="0" w:color="auto"/>
          </w:divBdr>
        </w:div>
        <w:div w:id="1073432275">
          <w:marLeft w:val="0"/>
          <w:marRight w:val="0"/>
          <w:marTop w:val="0"/>
          <w:marBottom w:val="0"/>
          <w:divBdr>
            <w:top w:val="none" w:sz="0" w:space="0" w:color="auto"/>
            <w:left w:val="none" w:sz="0" w:space="0" w:color="auto"/>
            <w:bottom w:val="none" w:sz="0" w:space="0" w:color="auto"/>
            <w:right w:val="none" w:sz="0" w:space="0" w:color="auto"/>
          </w:divBdr>
        </w:div>
        <w:div w:id="1144933500">
          <w:marLeft w:val="0"/>
          <w:marRight w:val="0"/>
          <w:marTop w:val="0"/>
          <w:marBottom w:val="0"/>
          <w:divBdr>
            <w:top w:val="none" w:sz="0" w:space="0" w:color="auto"/>
            <w:left w:val="none" w:sz="0" w:space="0" w:color="auto"/>
            <w:bottom w:val="none" w:sz="0" w:space="0" w:color="auto"/>
            <w:right w:val="none" w:sz="0" w:space="0" w:color="auto"/>
          </w:divBdr>
        </w:div>
        <w:div w:id="1581135787">
          <w:marLeft w:val="0"/>
          <w:marRight w:val="0"/>
          <w:marTop w:val="0"/>
          <w:marBottom w:val="0"/>
          <w:divBdr>
            <w:top w:val="none" w:sz="0" w:space="0" w:color="auto"/>
            <w:left w:val="none" w:sz="0" w:space="0" w:color="auto"/>
            <w:bottom w:val="none" w:sz="0" w:space="0" w:color="auto"/>
            <w:right w:val="none" w:sz="0" w:space="0" w:color="auto"/>
          </w:divBdr>
        </w:div>
        <w:div w:id="1595438571">
          <w:marLeft w:val="0"/>
          <w:marRight w:val="0"/>
          <w:marTop w:val="0"/>
          <w:marBottom w:val="0"/>
          <w:divBdr>
            <w:top w:val="none" w:sz="0" w:space="0" w:color="auto"/>
            <w:left w:val="none" w:sz="0" w:space="0" w:color="auto"/>
            <w:bottom w:val="none" w:sz="0" w:space="0" w:color="auto"/>
            <w:right w:val="none" w:sz="0" w:space="0" w:color="auto"/>
          </w:divBdr>
        </w:div>
        <w:div w:id="1856191578">
          <w:marLeft w:val="0"/>
          <w:marRight w:val="0"/>
          <w:marTop w:val="0"/>
          <w:marBottom w:val="0"/>
          <w:divBdr>
            <w:top w:val="none" w:sz="0" w:space="0" w:color="auto"/>
            <w:left w:val="none" w:sz="0" w:space="0" w:color="auto"/>
            <w:bottom w:val="none" w:sz="0" w:space="0" w:color="auto"/>
            <w:right w:val="none" w:sz="0" w:space="0" w:color="auto"/>
          </w:divBdr>
        </w:div>
        <w:div w:id="1927422402">
          <w:marLeft w:val="0"/>
          <w:marRight w:val="0"/>
          <w:marTop w:val="0"/>
          <w:marBottom w:val="0"/>
          <w:divBdr>
            <w:top w:val="none" w:sz="0" w:space="0" w:color="auto"/>
            <w:left w:val="none" w:sz="0" w:space="0" w:color="auto"/>
            <w:bottom w:val="none" w:sz="0" w:space="0" w:color="auto"/>
            <w:right w:val="none" w:sz="0" w:space="0" w:color="auto"/>
          </w:divBdr>
        </w:div>
      </w:divsChild>
    </w:div>
    <w:div w:id="1619949819">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sChild>
        <w:div w:id="17439139">
          <w:marLeft w:val="0"/>
          <w:marRight w:val="0"/>
          <w:marTop w:val="0"/>
          <w:marBottom w:val="0"/>
          <w:divBdr>
            <w:top w:val="none" w:sz="0" w:space="0" w:color="auto"/>
            <w:left w:val="none" w:sz="0" w:space="0" w:color="auto"/>
            <w:bottom w:val="none" w:sz="0" w:space="0" w:color="auto"/>
            <w:right w:val="none" w:sz="0" w:space="0" w:color="auto"/>
          </w:divBdr>
        </w:div>
        <w:div w:id="95640015">
          <w:marLeft w:val="0"/>
          <w:marRight w:val="0"/>
          <w:marTop w:val="0"/>
          <w:marBottom w:val="0"/>
          <w:divBdr>
            <w:top w:val="none" w:sz="0" w:space="0" w:color="auto"/>
            <w:left w:val="none" w:sz="0" w:space="0" w:color="auto"/>
            <w:bottom w:val="none" w:sz="0" w:space="0" w:color="auto"/>
            <w:right w:val="none" w:sz="0" w:space="0" w:color="auto"/>
          </w:divBdr>
        </w:div>
        <w:div w:id="1893033698">
          <w:marLeft w:val="0"/>
          <w:marRight w:val="0"/>
          <w:marTop w:val="0"/>
          <w:marBottom w:val="0"/>
          <w:divBdr>
            <w:top w:val="none" w:sz="0" w:space="0" w:color="auto"/>
            <w:left w:val="none" w:sz="0" w:space="0" w:color="auto"/>
            <w:bottom w:val="none" w:sz="0" w:space="0" w:color="auto"/>
            <w:right w:val="none" w:sz="0" w:space="0" w:color="auto"/>
          </w:divBdr>
        </w:div>
        <w:div w:id="21058236">
          <w:marLeft w:val="0"/>
          <w:marRight w:val="0"/>
          <w:marTop w:val="0"/>
          <w:marBottom w:val="0"/>
          <w:divBdr>
            <w:top w:val="none" w:sz="0" w:space="0" w:color="auto"/>
            <w:left w:val="none" w:sz="0" w:space="0" w:color="auto"/>
            <w:bottom w:val="none" w:sz="0" w:space="0" w:color="auto"/>
            <w:right w:val="none" w:sz="0" w:space="0" w:color="auto"/>
          </w:divBdr>
        </w:div>
        <w:div w:id="650057849">
          <w:marLeft w:val="0"/>
          <w:marRight w:val="0"/>
          <w:marTop w:val="0"/>
          <w:marBottom w:val="0"/>
          <w:divBdr>
            <w:top w:val="none" w:sz="0" w:space="0" w:color="auto"/>
            <w:left w:val="none" w:sz="0" w:space="0" w:color="auto"/>
            <w:bottom w:val="none" w:sz="0" w:space="0" w:color="auto"/>
            <w:right w:val="none" w:sz="0" w:space="0" w:color="auto"/>
          </w:divBdr>
        </w:div>
        <w:div w:id="1759594684">
          <w:marLeft w:val="0"/>
          <w:marRight w:val="0"/>
          <w:marTop w:val="0"/>
          <w:marBottom w:val="0"/>
          <w:divBdr>
            <w:top w:val="none" w:sz="0" w:space="0" w:color="auto"/>
            <w:left w:val="none" w:sz="0" w:space="0" w:color="auto"/>
            <w:bottom w:val="none" w:sz="0" w:space="0" w:color="auto"/>
            <w:right w:val="none" w:sz="0" w:space="0" w:color="auto"/>
          </w:divBdr>
        </w:div>
      </w:divsChild>
    </w:div>
    <w:div w:id="1660377713">
      <w:bodyDiv w:val="1"/>
      <w:marLeft w:val="0"/>
      <w:marRight w:val="0"/>
      <w:marTop w:val="0"/>
      <w:marBottom w:val="0"/>
      <w:divBdr>
        <w:top w:val="none" w:sz="0" w:space="0" w:color="auto"/>
        <w:left w:val="none" w:sz="0" w:space="0" w:color="auto"/>
        <w:bottom w:val="none" w:sz="0" w:space="0" w:color="auto"/>
        <w:right w:val="none" w:sz="0" w:space="0" w:color="auto"/>
      </w:divBdr>
      <w:divsChild>
        <w:div w:id="21443196">
          <w:marLeft w:val="0"/>
          <w:marRight w:val="0"/>
          <w:marTop w:val="0"/>
          <w:marBottom w:val="0"/>
          <w:divBdr>
            <w:top w:val="none" w:sz="0" w:space="0" w:color="auto"/>
            <w:left w:val="none" w:sz="0" w:space="0" w:color="auto"/>
            <w:bottom w:val="none" w:sz="0" w:space="0" w:color="auto"/>
            <w:right w:val="none" w:sz="0" w:space="0" w:color="auto"/>
          </w:divBdr>
        </w:div>
        <w:div w:id="1684087974">
          <w:marLeft w:val="0"/>
          <w:marRight w:val="0"/>
          <w:marTop w:val="0"/>
          <w:marBottom w:val="0"/>
          <w:divBdr>
            <w:top w:val="none" w:sz="0" w:space="0" w:color="auto"/>
            <w:left w:val="none" w:sz="0" w:space="0" w:color="auto"/>
            <w:bottom w:val="none" w:sz="0" w:space="0" w:color="auto"/>
            <w:right w:val="none" w:sz="0" w:space="0" w:color="auto"/>
          </w:divBdr>
        </w:div>
        <w:div w:id="156190423">
          <w:marLeft w:val="0"/>
          <w:marRight w:val="0"/>
          <w:marTop w:val="0"/>
          <w:marBottom w:val="0"/>
          <w:divBdr>
            <w:top w:val="none" w:sz="0" w:space="0" w:color="auto"/>
            <w:left w:val="none" w:sz="0" w:space="0" w:color="auto"/>
            <w:bottom w:val="none" w:sz="0" w:space="0" w:color="auto"/>
            <w:right w:val="none" w:sz="0" w:space="0" w:color="auto"/>
          </w:divBdr>
        </w:div>
        <w:div w:id="1160534379">
          <w:marLeft w:val="0"/>
          <w:marRight w:val="0"/>
          <w:marTop w:val="0"/>
          <w:marBottom w:val="0"/>
          <w:divBdr>
            <w:top w:val="none" w:sz="0" w:space="0" w:color="auto"/>
            <w:left w:val="none" w:sz="0" w:space="0" w:color="auto"/>
            <w:bottom w:val="none" w:sz="0" w:space="0" w:color="auto"/>
            <w:right w:val="none" w:sz="0" w:space="0" w:color="auto"/>
          </w:divBdr>
        </w:div>
        <w:div w:id="172502255">
          <w:marLeft w:val="0"/>
          <w:marRight w:val="0"/>
          <w:marTop w:val="0"/>
          <w:marBottom w:val="0"/>
          <w:divBdr>
            <w:top w:val="none" w:sz="0" w:space="0" w:color="auto"/>
            <w:left w:val="none" w:sz="0" w:space="0" w:color="auto"/>
            <w:bottom w:val="none" w:sz="0" w:space="0" w:color="auto"/>
            <w:right w:val="none" w:sz="0" w:space="0" w:color="auto"/>
          </w:divBdr>
        </w:div>
        <w:div w:id="1399935603">
          <w:marLeft w:val="0"/>
          <w:marRight w:val="0"/>
          <w:marTop w:val="0"/>
          <w:marBottom w:val="0"/>
          <w:divBdr>
            <w:top w:val="none" w:sz="0" w:space="0" w:color="auto"/>
            <w:left w:val="none" w:sz="0" w:space="0" w:color="auto"/>
            <w:bottom w:val="none" w:sz="0" w:space="0" w:color="auto"/>
            <w:right w:val="none" w:sz="0" w:space="0" w:color="auto"/>
          </w:divBdr>
        </w:div>
        <w:div w:id="820388346">
          <w:marLeft w:val="0"/>
          <w:marRight w:val="0"/>
          <w:marTop w:val="0"/>
          <w:marBottom w:val="0"/>
          <w:divBdr>
            <w:top w:val="none" w:sz="0" w:space="0" w:color="auto"/>
            <w:left w:val="none" w:sz="0" w:space="0" w:color="auto"/>
            <w:bottom w:val="none" w:sz="0" w:space="0" w:color="auto"/>
            <w:right w:val="none" w:sz="0" w:space="0" w:color="auto"/>
          </w:divBdr>
        </w:div>
        <w:div w:id="141166957">
          <w:marLeft w:val="0"/>
          <w:marRight w:val="0"/>
          <w:marTop w:val="0"/>
          <w:marBottom w:val="0"/>
          <w:divBdr>
            <w:top w:val="none" w:sz="0" w:space="0" w:color="auto"/>
            <w:left w:val="none" w:sz="0" w:space="0" w:color="auto"/>
            <w:bottom w:val="none" w:sz="0" w:space="0" w:color="auto"/>
            <w:right w:val="none" w:sz="0" w:space="0" w:color="auto"/>
          </w:divBdr>
        </w:div>
        <w:div w:id="381642008">
          <w:marLeft w:val="0"/>
          <w:marRight w:val="0"/>
          <w:marTop w:val="0"/>
          <w:marBottom w:val="0"/>
          <w:divBdr>
            <w:top w:val="none" w:sz="0" w:space="0" w:color="auto"/>
            <w:left w:val="none" w:sz="0" w:space="0" w:color="auto"/>
            <w:bottom w:val="none" w:sz="0" w:space="0" w:color="auto"/>
            <w:right w:val="none" w:sz="0" w:space="0" w:color="auto"/>
          </w:divBdr>
        </w:div>
        <w:div w:id="1579709100">
          <w:marLeft w:val="0"/>
          <w:marRight w:val="0"/>
          <w:marTop w:val="0"/>
          <w:marBottom w:val="0"/>
          <w:divBdr>
            <w:top w:val="none" w:sz="0" w:space="0" w:color="auto"/>
            <w:left w:val="none" w:sz="0" w:space="0" w:color="auto"/>
            <w:bottom w:val="none" w:sz="0" w:space="0" w:color="auto"/>
            <w:right w:val="none" w:sz="0" w:space="0" w:color="auto"/>
          </w:divBdr>
        </w:div>
        <w:div w:id="1298993007">
          <w:marLeft w:val="0"/>
          <w:marRight w:val="0"/>
          <w:marTop w:val="0"/>
          <w:marBottom w:val="0"/>
          <w:divBdr>
            <w:top w:val="none" w:sz="0" w:space="0" w:color="auto"/>
            <w:left w:val="none" w:sz="0" w:space="0" w:color="auto"/>
            <w:bottom w:val="none" w:sz="0" w:space="0" w:color="auto"/>
            <w:right w:val="none" w:sz="0" w:space="0" w:color="auto"/>
          </w:divBdr>
        </w:div>
        <w:div w:id="751197871">
          <w:marLeft w:val="0"/>
          <w:marRight w:val="0"/>
          <w:marTop w:val="0"/>
          <w:marBottom w:val="0"/>
          <w:divBdr>
            <w:top w:val="none" w:sz="0" w:space="0" w:color="auto"/>
            <w:left w:val="none" w:sz="0" w:space="0" w:color="auto"/>
            <w:bottom w:val="none" w:sz="0" w:space="0" w:color="auto"/>
            <w:right w:val="none" w:sz="0" w:space="0" w:color="auto"/>
          </w:divBdr>
        </w:div>
        <w:div w:id="1966617619">
          <w:marLeft w:val="0"/>
          <w:marRight w:val="0"/>
          <w:marTop w:val="0"/>
          <w:marBottom w:val="0"/>
          <w:divBdr>
            <w:top w:val="none" w:sz="0" w:space="0" w:color="auto"/>
            <w:left w:val="none" w:sz="0" w:space="0" w:color="auto"/>
            <w:bottom w:val="none" w:sz="0" w:space="0" w:color="auto"/>
            <w:right w:val="none" w:sz="0" w:space="0" w:color="auto"/>
          </w:divBdr>
        </w:div>
        <w:div w:id="1437167121">
          <w:marLeft w:val="0"/>
          <w:marRight w:val="0"/>
          <w:marTop w:val="0"/>
          <w:marBottom w:val="0"/>
          <w:divBdr>
            <w:top w:val="none" w:sz="0" w:space="0" w:color="auto"/>
            <w:left w:val="none" w:sz="0" w:space="0" w:color="auto"/>
            <w:bottom w:val="none" w:sz="0" w:space="0" w:color="auto"/>
            <w:right w:val="none" w:sz="0" w:space="0" w:color="auto"/>
          </w:divBdr>
        </w:div>
        <w:div w:id="422383291">
          <w:marLeft w:val="0"/>
          <w:marRight w:val="0"/>
          <w:marTop w:val="0"/>
          <w:marBottom w:val="0"/>
          <w:divBdr>
            <w:top w:val="none" w:sz="0" w:space="0" w:color="auto"/>
            <w:left w:val="none" w:sz="0" w:space="0" w:color="auto"/>
            <w:bottom w:val="none" w:sz="0" w:space="0" w:color="auto"/>
            <w:right w:val="none" w:sz="0" w:space="0" w:color="auto"/>
          </w:divBdr>
        </w:div>
        <w:div w:id="449934521">
          <w:marLeft w:val="0"/>
          <w:marRight w:val="0"/>
          <w:marTop w:val="0"/>
          <w:marBottom w:val="0"/>
          <w:divBdr>
            <w:top w:val="none" w:sz="0" w:space="0" w:color="auto"/>
            <w:left w:val="none" w:sz="0" w:space="0" w:color="auto"/>
            <w:bottom w:val="none" w:sz="0" w:space="0" w:color="auto"/>
            <w:right w:val="none" w:sz="0" w:space="0" w:color="auto"/>
          </w:divBdr>
        </w:div>
        <w:div w:id="2121603143">
          <w:marLeft w:val="0"/>
          <w:marRight w:val="0"/>
          <w:marTop w:val="0"/>
          <w:marBottom w:val="0"/>
          <w:divBdr>
            <w:top w:val="none" w:sz="0" w:space="0" w:color="auto"/>
            <w:left w:val="none" w:sz="0" w:space="0" w:color="auto"/>
            <w:bottom w:val="none" w:sz="0" w:space="0" w:color="auto"/>
            <w:right w:val="none" w:sz="0" w:space="0" w:color="auto"/>
          </w:divBdr>
        </w:div>
      </w:divsChild>
    </w:div>
    <w:div w:id="1667594124">
      <w:bodyDiv w:val="1"/>
      <w:marLeft w:val="0"/>
      <w:marRight w:val="0"/>
      <w:marTop w:val="0"/>
      <w:marBottom w:val="0"/>
      <w:divBdr>
        <w:top w:val="none" w:sz="0" w:space="0" w:color="auto"/>
        <w:left w:val="none" w:sz="0" w:space="0" w:color="auto"/>
        <w:bottom w:val="none" w:sz="0" w:space="0" w:color="auto"/>
        <w:right w:val="none" w:sz="0" w:space="0" w:color="auto"/>
      </w:divBdr>
      <w:divsChild>
        <w:div w:id="856621659">
          <w:marLeft w:val="0"/>
          <w:marRight w:val="0"/>
          <w:marTop w:val="0"/>
          <w:marBottom w:val="0"/>
          <w:divBdr>
            <w:top w:val="none" w:sz="0" w:space="0" w:color="auto"/>
            <w:left w:val="none" w:sz="0" w:space="0" w:color="auto"/>
            <w:bottom w:val="none" w:sz="0" w:space="0" w:color="auto"/>
            <w:right w:val="none" w:sz="0" w:space="0" w:color="auto"/>
          </w:divBdr>
        </w:div>
        <w:div w:id="1852454108">
          <w:marLeft w:val="0"/>
          <w:marRight w:val="0"/>
          <w:marTop w:val="0"/>
          <w:marBottom w:val="0"/>
          <w:divBdr>
            <w:top w:val="none" w:sz="0" w:space="0" w:color="auto"/>
            <w:left w:val="none" w:sz="0" w:space="0" w:color="auto"/>
            <w:bottom w:val="none" w:sz="0" w:space="0" w:color="auto"/>
            <w:right w:val="none" w:sz="0" w:space="0" w:color="auto"/>
          </w:divBdr>
        </w:div>
        <w:div w:id="2137719973">
          <w:marLeft w:val="0"/>
          <w:marRight w:val="0"/>
          <w:marTop w:val="0"/>
          <w:marBottom w:val="0"/>
          <w:divBdr>
            <w:top w:val="none" w:sz="0" w:space="0" w:color="auto"/>
            <w:left w:val="none" w:sz="0" w:space="0" w:color="auto"/>
            <w:bottom w:val="none" w:sz="0" w:space="0" w:color="auto"/>
            <w:right w:val="none" w:sz="0" w:space="0" w:color="auto"/>
          </w:divBdr>
        </w:div>
        <w:div w:id="731661629">
          <w:marLeft w:val="0"/>
          <w:marRight w:val="0"/>
          <w:marTop w:val="0"/>
          <w:marBottom w:val="0"/>
          <w:divBdr>
            <w:top w:val="none" w:sz="0" w:space="0" w:color="auto"/>
            <w:left w:val="none" w:sz="0" w:space="0" w:color="auto"/>
            <w:bottom w:val="none" w:sz="0" w:space="0" w:color="auto"/>
            <w:right w:val="none" w:sz="0" w:space="0" w:color="auto"/>
          </w:divBdr>
        </w:div>
        <w:div w:id="1433739788">
          <w:marLeft w:val="0"/>
          <w:marRight w:val="0"/>
          <w:marTop w:val="0"/>
          <w:marBottom w:val="0"/>
          <w:divBdr>
            <w:top w:val="none" w:sz="0" w:space="0" w:color="auto"/>
            <w:left w:val="none" w:sz="0" w:space="0" w:color="auto"/>
            <w:bottom w:val="none" w:sz="0" w:space="0" w:color="auto"/>
            <w:right w:val="none" w:sz="0" w:space="0" w:color="auto"/>
          </w:divBdr>
        </w:div>
        <w:div w:id="791247616">
          <w:marLeft w:val="0"/>
          <w:marRight w:val="0"/>
          <w:marTop w:val="0"/>
          <w:marBottom w:val="0"/>
          <w:divBdr>
            <w:top w:val="none" w:sz="0" w:space="0" w:color="auto"/>
            <w:left w:val="none" w:sz="0" w:space="0" w:color="auto"/>
            <w:bottom w:val="none" w:sz="0" w:space="0" w:color="auto"/>
            <w:right w:val="none" w:sz="0" w:space="0" w:color="auto"/>
          </w:divBdr>
        </w:div>
      </w:divsChild>
    </w:div>
    <w:div w:id="1674793762">
      <w:bodyDiv w:val="1"/>
      <w:marLeft w:val="0"/>
      <w:marRight w:val="0"/>
      <w:marTop w:val="0"/>
      <w:marBottom w:val="0"/>
      <w:divBdr>
        <w:top w:val="none" w:sz="0" w:space="0" w:color="auto"/>
        <w:left w:val="none" w:sz="0" w:space="0" w:color="auto"/>
        <w:bottom w:val="none" w:sz="0" w:space="0" w:color="auto"/>
        <w:right w:val="none" w:sz="0" w:space="0" w:color="auto"/>
      </w:divBdr>
      <w:divsChild>
        <w:div w:id="29304227">
          <w:marLeft w:val="0"/>
          <w:marRight w:val="0"/>
          <w:marTop w:val="0"/>
          <w:marBottom w:val="0"/>
          <w:divBdr>
            <w:top w:val="none" w:sz="0" w:space="0" w:color="auto"/>
            <w:left w:val="none" w:sz="0" w:space="0" w:color="auto"/>
            <w:bottom w:val="none" w:sz="0" w:space="0" w:color="auto"/>
            <w:right w:val="none" w:sz="0" w:space="0" w:color="auto"/>
          </w:divBdr>
        </w:div>
        <w:div w:id="167869986">
          <w:marLeft w:val="0"/>
          <w:marRight w:val="0"/>
          <w:marTop w:val="0"/>
          <w:marBottom w:val="0"/>
          <w:divBdr>
            <w:top w:val="none" w:sz="0" w:space="0" w:color="auto"/>
            <w:left w:val="none" w:sz="0" w:space="0" w:color="auto"/>
            <w:bottom w:val="none" w:sz="0" w:space="0" w:color="auto"/>
            <w:right w:val="none" w:sz="0" w:space="0" w:color="auto"/>
          </w:divBdr>
        </w:div>
        <w:div w:id="277151939">
          <w:marLeft w:val="0"/>
          <w:marRight w:val="0"/>
          <w:marTop w:val="0"/>
          <w:marBottom w:val="0"/>
          <w:divBdr>
            <w:top w:val="none" w:sz="0" w:space="0" w:color="auto"/>
            <w:left w:val="none" w:sz="0" w:space="0" w:color="auto"/>
            <w:bottom w:val="none" w:sz="0" w:space="0" w:color="auto"/>
            <w:right w:val="none" w:sz="0" w:space="0" w:color="auto"/>
          </w:divBdr>
        </w:div>
        <w:div w:id="442582061">
          <w:marLeft w:val="0"/>
          <w:marRight w:val="0"/>
          <w:marTop w:val="0"/>
          <w:marBottom w:val="0"/>
          <w:divBdr>
            <w:top w:val="none" w:sz="0" w:space="0" w:color="auto"/>
            <w:left w:val="none" w:sz="0" w:space="0" w:color="auto"/>
            <w:bottom w:val="none" w:sz="0" w:space="0" w:color="auto"/>
            <w:right w:val="none" w:sz="0" w:space="0" w:color="auto"/>
          </w:divBdr>
        </w:div>
        <w:div w:id="640960605">
          <w:marLeft w:val="0"/>
          <w:marRight w:val="0"/>
          <w:marTop w:val="0"/>
          <w:marBottom w:val="0"/>
          <w:divBdr>
            <w:top w:val="none" w:sz="0" w:space="0" w:color="auto"/>
            <w:left w:val="none" w:sz="0" w:space="0" w:color="auto"/>
            <w:bottom w:val="none" w:sz="0" w:space="0" w:color="auto"/>
            <w:right w:val="none" w:sz="0" w:space="0" w:color="auto"/>
          </w:divBdr>
        </w:div>
        <w:div w:id="726295079">
          <w:marLeft w:val="0"/>
          <w:marRight w:val="0"/>
          <w:marTop w:val="0"/>
          <w:marBottom w:val="0"/>
          <w:divBdr>
            <w:top w:val="none" w:sz="0" w:space="0" w:color="auto"/>
            <w:left w:val="none" w:sz="0" w:space="0" w:color="auto"/>
            <w:bottom w:val="none" w:sz="0" w:space="0" w:color="auto"/>
            <w:right w:val="none" w:sz="0" w:space="0" w:color="auto"/>
          </w:divBdr>
        </w:div>
        <w:div w:id="1246184115">
          <w:marLeft w:val="0"/>
          <w:marRight w:val="0"/>
          <w:marTop w:val="0"/>
          <w:marBottom w:val="0"/>
          <w:divBdr>
            <w:top w:val="none" w:sz="0" w:space="0" w:color="auto"/>
            <w:left w:val="none" w:sz="0" w:space="0" w:color="auto"/>
            <w:bottom w:val="none" w:sz="0" w:space="0" w:color="auto"/>
            <w:right w:val="none" w:sz="0" w:space="0" w:color="auto"/>
          </w:divBdr>
        </w:div>
        <w:div w:id="1522741195">
          <w:marLeft w:val="0"/>
          <w:marRight w:val="0"/>
          <w:marTop w:val="0"/>
          <w:marBottom w:val="0"/>
          <w:divBdr>
            <w:top w:val="none" w:sz="0" w:space="0" w:color="auto"/>
            <w:left w:val="none" w:sz="0" w:space="0" w:color="auto"/>
            <w:bottom w:val="none" w:sz="0" w:space="0" w:color="auto"/>
            <w:right w:val="none" w:sz="0" w:space="0" w:color="auto"/>
          </w:divBdr>
        </w:div>
        <w:div w:id="1818768124">
          <w:marLeft w:val="0"/>
          <w:marRight w:val="0"/>
          <w:marTop w:val="0"/>
          <w:marBottom w:val="0"/>
          <w:divBdr>
            <w:top w:val="none" w:sz="0" w:space="0" w:color="auto"/>
            <w:left w:val="none" w:sz="0" w:space="0" w:color="auto"/>
            <w:bottom w:val="none" w:sz="0" w:space="0" w:color="auto"/>
            <w:right w:val="none" w:sz="0" w:space="0" w:color="auto"/>
          </w:divBdr>
        </w:div>
        <w:div w:id="1869100599">
          <w:marLeft w:val="0"/>
          <w:marRight w:val="0"/>
          <w:marTop w:val="0"/>
          <w:marBottom w:val="0"/>
          <w:divBdr>
            <w:top w:val="none" w:sz="0" w:space="0" w:color="auto"/>
            <w:left w:val="none" w:sz="0" w:space="0" w:color="auto"/>
            <w:bottom w:val="none" w:sz="0" w:space="0" w:color="auto"/>
            <w:right w:val="none" w:sz="0" w:space="0" w:color="auto"/>
          </w:divBdr>
        </w:div>
        <w:div w:id="2075422789">
          <w:marLeft w:val="0"/>
          <w:marRight w:val="0"/>
          <w:marTop w:val="0"/>
          <w:marBottom w:val="0"/>
          <w:divBdr>
            <w:top w:val="none" w:sz="0" w:space="0" w:color="auto"/>
            <w:left w:val="none" w:sz="0" w:space="0" w:color="auto"/>
            <w:bottom w:val="none" w:sz="0" w:space="0" w:color="auto"/>
            <w:right w:val="none" w:sz="0" w:space="0" w:color="auto"/>
          </w:divBdr>
        </w:div>
      </w:divsChild>
    </w:div>
    <w:div w:id="1695377616">
      <w:bodyDiv w:val="1"/>
      <w:marLeft w:val="0"/>
      <w:marRight w:val="0"/>
      <w:marTop w:val="0"/>
      <w:marBottom w:val="0"/>
      <w:divBdr>
        <w:top w:val="none" w:sz="0" w:space="0" w:color="auto"/>
        <w:left w:val="none" w:sz="0" w:space="0" w:color="auto"/>
        <w:bottom w:val="none" w:sz="0" w:space="0" w:color="auto"/>
        <w:right w:val="none" w:sz="0" w:space="0" w:color="auto"/>
      </w:divBdr>
      <w:divsChild>
        <w:div w:id="2027752929">
          <w:marLeft w:val="0"/>
          <w:marRight w:val="0"/>
          <w:marTop w:val="0"/>
          <w:marBottom w:val="0"/>
          <w:divBdr>
            <w:top w:val="none" w:sz="0" w:space="0" w:color="auto"/>
            <w:left w:val="none" w:sz="0" w:space="0" w:color="auto"/>
            <w:bottom w:val="none" w:sz="0" w:space="0" w:color="auto"/>
            <w:right w:val="none" w:sz="0" w:space="0" w:color="auto"/>
          </w:divBdr>
        </w:div>
        <w:div w:id="1809080232">
          <w:marLeft w:val="0"/>
          <w:marRight w:val="0"/>
          <w:marTop w:val="0"/>
          <w:marBottom w:val="0"/>
          <w:divBdr>
            <w:top w:val="none" w:sz="0" w:space="0" w:color="auto"/>
            <w:left w:val="none" w:sz="0" w:space="0" w:color="auto"/>
            <w:bottom w:val="none" w:sz="0" w:space="0" w:color="auto"/>
            <w:right w:val="none" w:sz="0" w:space="0" w:color="auto"/>
          </w:divBdr>
        </w:div>
        <w:div w:id="1736007900">
          <w:marLeft w:val="0"/>
          <w:marRight w:val="0"/>
          <w:marTop w:val="0"/>
          <w:marBottom w:val="0"/>
          <w:divBdr>
            <w:top w:val="none" w:sz="0" w:space="0" w:color="auto"/>
            <w:left w:val="none" w:sz="0" w:space="0" w:color="auto"/>
            <w:bottom w:val="none" w:sz="0" w:space="0" w:color="auto"/>
            <w:right w:val="none" w:sz="0" w:space="0" w:color="auto"/>
          </w:divBdr>
        </w:div>
        <w:div w:id="116796978">
          <w:marLeft w:val="0"/>
          <w:marRight w:val="0"/>
          <w:marTop w:val="0"/>
          <w:marBottom w:val="0"/>
          <w:divBdr>
            <w:top w:val="none" w:sz="0" w:space="0" w:color="auto"/>
            <w:left w:val="none" w:sz="0" w:space="0" w:color="auto"/>
            <w:bottom w:val="none" w:sz="0" w:space="0" w:color="auto"/>
            <w:right w:val="none" w:sz="0" w:space="0" w:color="auto"/>
          </w:divBdr>
        </w:div>
        <w:div w:id="1390036148">
          <w:marLeft w:val="0"/>
          <w:marRight w:val="0"/>
          <w:marTop w:val="0"/>
          <w:marBottom w:val="0"/>
          <w:divBdr>
            <w:top w:val="none" w:sz="0" w:space="0" w:color="auto"/>
            <w:left w:val="none" w:sz="0" w:space="0" w:color="auto"/>
            <w:bottom w:val="none" w:sz="0" w:space="0" w:color="auto"/>
            <w:right w:val="none" w:sz="0" w:space="0" w:color="auto"/>
          </w:divBdr>
        </w:div>
        <w:div w:id="1119564324">
          <w:marLeft w:val="0"/>
          <w:marRight w:val="0"/>
          <w:marTop w:val="0"/>
          <w:marBottom w:val="0"/>
          <w:divBdr>
            <w:top w:val="none" w:sz="0" w:space="0" w:color="auto"/>
            <w:left w:val="none" w:sz="0" w:space="0" w:color="auto"/>
            <w:bottom w:val="none" w:sz="0" w:space="0" w:color="auto"/>
            <w:right w:val="none" w:sz="0" w:space="0" w:color="auto"/>
          </w:divBdr>
        </w:div>
        <w:div w:id="852374305">
          <w:marLeft w:val="0"/>
          <w:marRight w:val="0"/>
          <w:marTop w:val="0"/>
          <w:marBottom w:val="0"/>
          <w:divBdr>
            <w:top w:val="none" w:sz="0" w:space="0" w:color="auto"/>
            <w:left w:val="none" w:sz="0" w:space="0" w:color="auto"/>
            <w:bottom w:val="none" w:sz="0" w:space="0" w:color="auto"/>
            <w:right w:val="none" w:sz="0" w:space="0" w:color="auto"/>
          </w:divBdr>
        </w:div>
        <w:div w:id="8990112">
          <w:marLeft w:val="0"/>
          <w:marRight w:val="0"/>
          <w:marTop w:val="0"/>
          <w:marBottom w:val="0"/>
          <w:divBdr>
            <w:top w:val="none" w:sz="0" w:space="0" w:color="auto"/>
            <w:left w:val="none" w:sz="0" w:space="0" w:color="auto"/>
            <w:bottom w:val="none" w:sz="0" w:space="0" w:color="auto"/>
            <w:right w:val="none" w:sz="0" w:space="0" w:color="auto"/>
          </w:divBdr>
        </w:div>
        <w:div w:id="1701276812">
          <w:marLeft w:val="0"/>
          <w:marRight w:val="0"/>
          <w:marTop w:val="0"/>
          <w:marBottom w:val="0"/>
          <w:divBdr>
            <w:top w:val="none" w:sz="0" w:space="0" w:color="auto"/>
            <w:left w:val="none" w:sz="0" w:space="0" w:color="auto"/>
            <w:bottom w:val="none" w:sz="0" w:space="0" w:color="auto"/>
            <w:right w:val="none" w:sz="0" w:space="0" w:color="auto"/>
          </w:divBdr>
        </w:div>
        <w:div w:id="1718553963">
          <w:marLeft w:val="0"/>
          <w:marRight w:val="0"/>
          <w:marTop w:val="0"/>
          <w:marBottom w:val="0"/>
          <w:divBdr>
            <w:top w:val="none" w:sz="0" w:space="0" w:color="auto"/>
            <w:left w:val="none" w:sz="0" w:space="0" w:color="auto"/>
            <w:bottom w:val="none" w:sz="0" w:space="0" w:color="auto"/>
            <w:right w:val="none" w:sz="0" w:space="0" w:color="auto"/>
          </w:divBdr>
        </w:div>
        <w:div w:id="1003701125">
          <w:marLeft w:val="0"/>
          <w:marRight w:val="0"/>
          <w:marTop w:val="0"/>
          <w:marBottom w:val="0"/>
          <w:divBdr>
            <w:top w:val="none" w:sz="0" w:space="0" w:color="auto"/>
            <w:left w:val="none" w:sz="0" w:space="0" w:color="auto"/>
            <w:bottom w:val="none" w:sz="0" w:space="0" w:color="auto"/>
            <w:right w:val="none" w:sz="0" w:space="0" w:color="auto"/>
          </w:divBdr>
        </w:div>
        <w:div w:id="1867450168">
          <w:marLeft w:val="0"/>
          <w:marRight w:val="0"/>
          <w:marTop w:val="0"/>
          <w:marBottom w:val="0"/>
          <w:divBdr>
            <w:top w:val="none" w:sz="0" w:space="0" w:color="auto"/>
            <w:left w:val="none" w:sz="0" w:space="0" w:color="auto"/>
            <w:bottom w:val="none" w:sz="0" w:space="0" w:color="auto"/>
            <w:right w:val="none" w:sz="0" w:space="0" w:color="auto"/>
          </w:divBdr>
        </w:div>
        <w:div w:id="1720321237">
          <w:marLeft w:val="0"/>
          <w:marRight w:val="0"/>
          <w:marTop w:val="0"/>
          <w:marBottom w:val="0"/>
          <w:divBdr>
            <w:top w:val="none" w:sz="0" w:space="0" w:color="auto"/>
            <w:left w:val="none" w:sz="0" w:space="0" w:color="auto"/>
            <w:bottom w:val="none" w:sz="0" w:space="0" w:color="auto"/>
            <w:right w:val="none" w:sz="0" w:space="0" w:color="auto"/>
          </w:divBdr>
        </w:div>
        <w:div w:id="1712995179">
          <w:marLeft w:val="0"/>
          <w:marRight w:val="0"/>
          <w:marTop w:val="0"/>
          <w:marBottom w:val="0"/>
          <w:divBdr>
            <w:top w:val="none" w:sz="0" w:space="0" w:color="auto"/>
            <w:left w:val="none" w:sz="0" w:space="0" w:color="auto"/>
            <w:bottom w:val="none" w:sz="0" w:space="0" w:color="auto"/>
            <w:right w:val="none" w:sz="0" w:space="0" w:color="auto"/>
          </w:divBdr>
        </w:div>
        <w:div w:id="588655132">
          <w:marLeft w:val="0"/>
          <w:marRight w:val="0"/>
          <w:marTop w:val="0"/>
          <w:marBottom w:val="0"/>
          <w:divBdr>
            <w:top w:val="none" w:sz="0" w:space="0" w:color="auto"/>
            <w:left w:val="none" w:sz="0" w:space="0" w:color="auto"/>
            <w:bottom w:val="none" w:sz="0" w:space="0" w:color="auto"/>
            <w:right w:val="none" w:sz="0" w:space="0" w:color="auto"/>
          </w:divBdr>
        </w:div>
        <w:div w:id="2017608695">
          <w:marLeft w:val="0"/>
          <w:marRight w:val="0"/>
          <w:marTop w:val="0"/>
          <w:marBottom w:val="0"/>
          <w:divBdr>
            <w:top w:val="none" w:sz="0" w:space="0" w:color="auto"/>
            <w:left w:val="none" w:sz="0" w:space="0" w:color="auto"/>
            <w:bottom w:val="none" w:sz="0" w:space="0" w:color="auto"/>
            <w:right w:val="none" w:sz="0" w:space="0" w:color="auto"/>
          </w:divBdr>
        </w:div>
        <w:div w:id="1955094895">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 w:id="517238635">
          <w:marLeft w:val="0"/>
          <w:marRight w:val="0"/>
          <w:marTop w:val="0"/>
          <w:marBottom w:val="0"/>
          <w:divBdr>
            <w:top w:val="none" w:sz="0" w:space="0" w:color="auto"/>
            <w:left w:val="none" w:sz="0" w:space="0" w:color="auto"/>
            <w:bottom w:val="none" w:sz="0" w:space="0" w:color="auto"/>
            <w:right w:val="none" w:sz="0" w:space="0" w:color="auto"/>
          </w:divBdr>
        </w:div>
        <w:div w:id="294217961">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274247176">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1326402235">
          <w:marLeft w:val="0"/>
          <w:marRight w:val="0"/>
          <w:marTop w:val="0"/>
          <w:marBottom w:val="0"/>
          <w:divBdr>
            <w:top w:val="none" w:sz="0" w:space="0" w:color="auto"/>
            <w:left w:val="none" w:sz="0" w:space="0" w:color="auto"/>
            <w:bottom w:val="none" w:sz="0" w:space="0" w:color="auto"/>
            <w:right w:val="none" w:sz="0" w:space="0" w:color="auto"/>
          </w:divBdr>
        </w:div>
        <w:div w:id="331497455">
          <w:marLeft w:val="0"/>
          <w:marRight w:val="0"/>
          <w:marTop w:val="0"/>
          <w:marBottom w:val="0"/>
          <w:divBdr>
            <w:top w:val="none" w:sz="0" w:space="0" w:color="auto"/>
            <w:left w:val="none" w:sz="0" w:space="0" w:color="auto"/>
            <w:bottom w:val="none" w:sz="0" w:space="0" w:color="auto"/>
            <w:right w:val="none" w:sz="0" w:space="0" w:color="auto"/>
          </w:divBdr>
        </w:div>
        <w:div w:id="1394738931">
          <w:marLeft w:val="0"/>
          <w:marRight w:val="0"/>
          <w:marTop w:val="0"/>
          <w:marBottom w:val="0"/>
          <w:divBdr>
            <w:top w:val="none" w:sz="0" w:space="0" w:color="auto"/>
            <w:left w:val="none" w:sz="0" w:space="0" w:color="auto"/>
            <w:bottom w:val="none" w:sz="0" w:space="0" w:color="auto"/>
            <w:right w:val="none" w:sz="0" w:space="0" w:color="auto"/>
          </w:divBdr>
        </w:div>
        <w:div w:id="795954809">
          <w:marLeft w:val="0"/>
          <w:marRight w:val="0"/>
          <w:marTop w:val="0"/>
          <w:marBottom w:val="0"/>
          <w:divBdr>
            <w:top w:val="none" w:sz="0" w:space="0" w:color="auto"/>
            <w:left w:val="none" w:sz="0" w:space="0" w:color="auto"/>
            <w:bottom w:val="none" w:sz="0" w:space="0" w:color="auto"/>
            <w:right w:val="none" w:sz="0" w:space="0" w:color="auto"/>
          </w:divBdr>
        </w:div>
        <w:div w:id="403769025">
          <w:marLeft w:val="0"/>
          <w:marRight w:val="0"/>
          <w:marTop w:val="0"/>
          <w:marBottom w:val="0"/>
          <w:divBdr>
            <w:top w:val="none" w:sz="0" w:space="0" w:color="auto"/>
            <w:left w:val="none" w:sz="0" w:space="0" w:color="auto"/>
            <w:bottom w:val="none" w:sz="0" w:space="0" w:color="auto"/>
            <w:right w:val="none" w:sz="0" w:space="0" w:color="auto"/>
          </w:divBdr>
        </w:div>
        <w:div w:id="760373038">
          <w:marLeft w:val="0"/>
          <w:marRight w:val="0"/>
          <w:marTop w:val="0"/>
          <w:marBottom w:val="0"/>
          <w:divBdr>
            <w:top w:val="none" w:sz="0" w:space="0" w:color="auto"/>
            <w:left w:val="none" w:sz="0" w:space="0" w:color="auto"/>
            <w:bottom w:val="none" w:sz="0" w:space="0" w:color="auto"/>
            <w:right w:val="none" w:sz="0" w:space="0" w:color="auto"/>
          </w:divBdr>
        </w:div>
        <w:div w:id="2056349066">
          <w:marLeft w:val="0"/>
          <w:marRight w:val="0"/>
          <w:marTop w:val="0"/>
          <w:marBottom w:val="0"/>
          <w:divBdr>
            <w:top w:val="none" w:sz="0" w:space="0" w:color="auto"/>
            <w:left w:val="none" w:sz="0" w:space="0" w:color="auto"/>
            <w:bottom w:val="none" w:sz="0" w:space="0" w:color="auto"/>
            <w:right w:val="none" w:sz="0" w:space="0" w:color="auto"/>
          </w:divBdr>
        </w:div>
        <w:div w:id="285350894">
          <w:marLeft w:val="0"/>
          <w:marRight w:val="0"/>
          <w:marTop w:val="0"/>
          <w:marBottom w:val="0"/>
          <w:divBdr>
            <w:top w:val="none" w:sz="0" w:space="0" w:color="auto"/>
            <w:left w:val="none" w:sz="0" w:space="0" w:color="auto"/>
            <w:bottom w:val="none" w:sz="0" w:space="0" w:color="auto"/>
            <w:right w:val="none" w:sz="0" w:space="0" w:color="auto"/>
          </w:divBdr>
        </w:div>
        <w:div w:id="54790099">
          <w:marLeft w:val="0"/>
          <w:marRight w:val="0"/>
          <w:marTop w:val="0"/>
          <w:marBottom w:val="0"/>
          <w:divBdr>
            <w:top w:val="none" w:sz="0" w:space="0" w:color="auto"/>
            <w:left w:val="none" w:sz="0" w:space="0" w:color="auto"/>
            <w:bottom w:val="none" w:sz="0" w:space="0" w:color="auto"/>
            <w:right w:val="none" w:sz="0" w:space="0" w:color="auto"/>
          </w:divBdr>
        </w:div>
        <w:div w:id="647054894">
          <w:marLeft w:val="0"/>
          <w:marRight w:val="0"/>
          <w:marTop w:val="0"/>
          <w:marBottom w:val="0"/>
          <w:divBdr>
            <w:top w:val="none" w:sz="0" w:space="0" w:color="auto"/>
            <w:left w:val="none" w:sz="0" w:space="0" w:color="auto"/>
            <w:bottom w:val="none" w:sz="0" w:space="0" w:color="auto"/>
            <w:right w:val="none" w:sz="0" w:space="0" w:color="auto"/>
          </w:divBdr>
        </w:div>
        <w:div w:id="1813475759">
          <w:marLeft w:val="0"/>
          <w:marRight w:val="0"/>
          <w:marTop w:val="0"/>
          <w:marBottom w:val="0"/>
          <w:divBdr>
            <w:top w:val="none" w:sz="0" w:space="0" w:color="auto"/>
            <w:left w:val="none" w:sz="0" w:space="0" w:color="auto"/>
            <w:bottom w:val="none" w:sz="0" w:space="0" w:color="auto"/>
            <w:right w:val="none" w:sz="0" w:space="0" w:color="auto"/>
          </w:divBdr>
        </w:div>
      </w:divsChild>
    </w:div>
    <w:div w:id="1700205013">
      <w:bodyDiv w:val="1"/>
      <w:marLeft w:val="0"/>
      <w:marRight w:val="0"/>
      <w:marTop w:val="0"/>
      <w:marBottom w:val="0"/>
      <w:divBdr>
        <w:top w:val="none" w:sz="0" w:space="0" w:color="auto"/>
        <w:left w:val="none" w:sz="0" w:space="0" w:color="auto"/>
        <w:bottom w:val="none" w:sz="0" w:space="0" w:color="auto"/>
        <w:right w:val="none" w:sz="0" w:space="0" w:color="auto"/>
      </w:divBdr>
    </w:div>
    <w:div w:id="1717197150">
      <w:bodyDiv w:val="1"/>
      <w:marLeft w:val="0"/>
      <w:marRight w:val="0"/>
      <w:marTop w:val="0"/>
      <w:marBottom w:val="0"/>
      <w:divBdr>
        <w:top w:val="none" w:sz="0" w:space="0" w:color="auto"/>
        <w:left w:val="none" w:sz="0" w:space="0" w:color="auto"/>
        <w:bottom w:val="none" w:sz="0" w:space="0" w:color="auto"/>
        <w:right w:val="none" w:sz="0" w:space="0" w:color="auto"/>
      </w:divBdr>
    </w:div>
    <w:div w:id="1757021948">
      <w:bodyDiv w:val="1"/>
      <w:marLeft w:val="0"/>
      <w:marRight w:val="0"/>
      <w:marTop w:val="0"/>
      <w:marBottom w:val="0"/>
      <w:divBdr>
        <w:top w:val="none" w:sz="0" w:space="0" w:color="auto"/>
        <w:left w:val="none" w:sz="0" w:space="0" w:color="auto"/>
        <w:bottom w:val="none" w:sz="0" w:space="0" w:color="auto"/>
        <w:right w:val="none" w:sz="0" w:space="0" w:color="auto"/>
      </w:divBdr>
      <w:divsChild>
        <w:div w:id="379135054">
          <w:marLeft w:val="0"/>
          <w:marRight w:val="0"/>
          <w:marTop w:val="0"/>
          <w:marBottom w:val="0"/>
          <w:divBdr>
            <w:top w:val="none" w:sz="0" w:space="0" w:color="auto"/>
            <w:left w:val="none" w:sz="0" w:space="0" w:color="auto"/>
            <w:bottom w:val="none" w:sz="0" w:space="0" w:color="auto"/>
            <w:right w:val="none" w:sz="0" w:space="0" w:color="auto"/>
          </w:divBdr>
          <w:divsChild>
            <w:div w:id="379324113">
              <w:marLeft w:val="0"/>
              <w:marRight w:val="0"/>
              <w:marTop w:val="0"/>
              <w:marBottom w:val="0"/>
              <w:divBdr>
                <w:top w:val="none" w:sz="0" w:space="0" w:color="auto"/>
                <w:left w:val="none" w:sz="0" w:space="0" w:color="auto"/>
                <w:bottom w:val="none" w:sz="0" w:space="0" w:color="auto"/>
                <w:right w:val="none" w:sz="0" w:space="0" w:color="auto"/>
              </w:divBdr>
              <w:divsChild>
                <w:div w:id="1005595958">
                  <w:marLeft w:val="0"/>
                  <w:marRight w:val="0"/>
                  <w:marTop w:val="0"/>
                  <w:marBottom w:val="0"/>
                  <w:divBdr>
                    <w:top w:val="none" w:sz="0" w:space="0" w:color="auto"/>
                    <w:left w:val="none" w:sz="0" w:space="0" w:color="auto"/>
                    <w:bottom w:val="none" w:sz="0" w:space="0" w:color="auto"/>
                    <w:right w:val="none" w:sz="0" w:space="0" w:color="auto"/>
                  </w:divBdr>
                </w:div>
                <w:div w:id="1488398350">
                  <w:marLeft w:val="0"/>
                  <w:marRight w:val="0"/>
                  <w:marTop w:val="0"/>
                  <w:marBottom w:val="0"/>
                  <w:divBdr>
                    <w:top w:val="none" w:sz="0" w:space="0" w:color="auto"/>
                    <w:left w:val="none" w:sz="0" w:space="0" w:color="auto"/>
                    <w:bottom w:val="none" w:sz="0" w:space="0" w:color="auto"/>
                    <w:right w:val="none" w:sz="0" w:space="0" w:color="auto"/>
                  </w:divBdr>
                </w:div>
              </w:divsChild>
            </w:div>
            <w:div w:id="586042094">
              <w:marLeft w:val="0"/>
              <w:marRight w:val="0"/>
              <w:marTop w:val="0"/>
              <w:marBottom w:val="0"/>
              <w:divBdr>
                <w:top w:val="none" w:sz="0" w:space="0" w:color="auto"/>
                <w:left w:val="none" w:sz="0" w:space="0" w:color="auto"/>
                <w:bottom w:val="none" w:sz="0" w:space="0" w:color="auto"/>
                <w:right w:val="none" w:sz="0" w:space="0" w:color="auto"/>
              </w:divBdr>
              <w:divsChild>
                <w:div w:id="282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738">
      <w:bodyDiv w:val="1"/>
      <w:marLeft w:val="0"/>
      <w:marRight w:val="0"/>
      <w:marTop w:val="0"/>
      <w:marBottom w:val="0"/>
      <w:divBdr>
        <w:top w:val="none" w:sz="0" w:space="0" w:color="auto"/>
        <w:left w:val="none" w:sz="0" w:space="0" w:color="auto"/>
        <w:bottom w:val="none" w:sz="0" w:space="0" w:color="auto"/>
        <w:right w:val="none" w:sz="0" w:space="0" w:color="auto"/>
      </w:divBdr>
      <w:divsChild>
        <w:div w:id="233199773">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188766542">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sChild>
    </w:div>
    <w:div w:id="1900093281">
      <w:bodyDiv w:val="1"/>
      <w:marLeft w:val="0"/>
      <w:marRight w:val="0"/>
      <w:marTop w:val="0"/>
      <w:marBottom w:val="0"/>
      <w:divBdr>
        <w:top w:val="none" w:sz="0" w:space="0" w:color="auto"/>
        <w:left w:val="none" w:sz="0" w:space="0" w:color="auto"/>
        <w:bottom w:val="none" w:sz="0" w:space="0" w:color="auto"/>
        <w:right w:val="none" w:sz="0" w:space="0" w:color="auto"/>
      </w:divBdr>
      <w:divsChild>
        <w:div w:id="600647225">
          <w:marLeft w:val="0"/>
          <w:marRight w:val="0"/>
          <w:marTop w:val="0"/>
          <w:marBottom w:val="0"/>
          <w:divBdr>
            <w:top w:val="none" w:sz="0" w:space="0" w:color="auto"/>
            <w:left w:val="none" w:sz="0" w:space="0" w:color="auto"/>
            <w:bottom w:val="none" w:sz="0" w:space="0" w:color="auto"/>
            <w:right w:val="none" w:sz="0" w:space="0" w:color="auto"/>
          </w:divBdr>
        </w:div>
        <w:div w:id="1619415235">
          <w:marLeft w:val="0"/>
          <w:marRight w:val="0"/>
          <w:marTop w:val="0"/>
          <w:marBottom w:val="0"/>
          <w:divBdr>
            <w:top w:val="none" w:sz="0" w:space="0" w:color="auto"/>
            <w:left w:val="none" w:sz="0" w:space="0" w:color="auto"/>
            <w:bottom w:val="none" w:sz="0" w:space="0" w:color="auto"/>
            <w:right w:val="none" w:sz="0" w:space="0" w:color="auto"/>
          </w:divBdr>
        </w:div>
        <w:div w:id="1909418818">
          <w:marLeft w:val="0"/>
          <w:marRight w:val="0"/>
          <w:marTop w:val="0"/>
          <w:marBottom w:val="0"/>
          <w:divBdr>
            <w:top w:val="none" w:sz="0" w:space="0" w:color="auto"/>
            <w:left w:val="none" w:sz="0" w:space="0" w:color="auto"/>
            <w:bottom w:val="none" w:sz="0" w:space="0" w:color="auto"/>
            <w:right w:val="none" w:sz="0" w:space="0" w:color="auto"/>
          </w:divBdr>
        </w:div>
        <w:div w:id="2045134659">
          <w:marLeft w:val="0"/>
          <w:marRight w:val="0"/>
          <w:marTop w:val="0"/>
          <w:marBottom w:val="0"/>
          <w:divBdr>
            <w:top w:val="none" w:sz="0" w:space="0" w:color="auto"/>
            <w:left w:val="none" w:sz="0" w:space="0" w:color="auto"/>
            <w:bottom w:val="none" w:sz="0" w:space="0" w:color="auto"/>
            <w:right w:val="none" w:sz="0" w:space="0" w:color="auto"/>
          </w:divBdr>
        </w:div>
      </w:divsChild>
    </w:div>
    <w:div w:id="2006057090">
      <w:bodyDiv w:val="1"/>
      <w:marLeft w:val="0"/>
      <w:marRight w:val="0"/>
      <w:marTop w:val="0"/>
      <w:marBottom w:val="0"/>
      <w:divBdr>
        <w:top w:val="none" w:sz="0" w:space="0" w:color="auto"/>
        <w:left w:val="none" w:sz="0" w:space="0" w:color="auto"/>
        <w:bottom w:val="none" w:sz="0" w:space="0" w:color="auto"/>
        <w:right w:val="none" w:sz="0" w:space="0" w:color="auto"/>
      </w:divBdr>
    </w:div>
    <w:div w:id="2102144834">
      <w:bodyDiv w:val="1"/>
      <w:marLeft w:val="0"/>
      <w:marRight w:val="0"/>
      <w:marTop w:val="0"/>
      <w:marBottom w:val="0"/>
      <w:divBdr>
        <w:top w:val="none" w:sz="0" w:space="0" w:color="auto"/>
        <w:left w:val="none" w:sz="0" w:space="0" w:color="auto"/>
        <w:bottom w:val="none" w:sz="0" w:space="0" w:color="auto"/>
        <w:right w:val="none" w:sz="0" w:space="0" w:color="auto"/>
      </w:divBdr>
      <w:divsChild>
        <w:div w:id="14234537">
          <w:marLeft w:val="0"/>
          <w:marRight w:val="0"/>
          <w:marTop w:val="0"/>
          <w:marBottom w:val="0"/>
          <w:divBdr>
            <w:top w:val="none" w:sz="0" w:space="0" w:color="auto"/>
            <w:left w:val="none" w:sz="0" w:space="0" w:color="auto"/>
            <w:bottom w:val="none" w:sz="0" w:space="0" w:color="auto"/>
            <w:right w:val="none" w:sz="0" w:space="0" w:color="auto"/>
          </w:divBdr>
        </w:div>
        <w:div w:id="404109667">
          <w:marLeft w:val="0"/>
          <w:marRight w:val="0"/>
          <w:marTop w:val="0"/>
          <w:marBottom w:val="0"/>
          <w:divBdr>
            <w:top w:val="none" w:sz="0" w:space="0" w:color="auto"/>
            <w:left w:val="none" w:sz="0" w:space="0" w:color="auto"/>
            <w:bottom w:val="none" w:sz="0" w:space="0" w:color="auto"/>
            <w:right w:val="none" w:sz="0" w:space="0" w:color="auto"/>
          </w:divBdr>
        </w:div>
        <w:div w:id="621882481">
          <w:marLeft w:val="0"/>
          <w:marRight w:val="0"/>
          <w:marTop w:val="0"/>
          <w:marBottom w:val="0"/>
          <w:divBdr>
            <w:top w:val="none" w:sz="0" w:space="0" w:color="auto"/>
            <w:left w:val="none" w:sz="0" w:space="0" w:color="auto"/>
            <w:bottom w:val="none" w:sz="0" w:space="0" w:color="auto"/>
            <w:right w:val="none" w:sz="0" w:space="0" w:color="auto"/>
          </w:divBdr>
        </w:div>
        <w:div w:id="678045644">
          <w:marLeft w:val="0"/>
          <w:marRight w:val="0"/>
          <w:marTop w:val="0"/>
          <w:marBottom w:val="0"/>
          <w:divBdr>
            <w:top w:val="none" w:sz="0" w:space="0" w:color="auto"/>
            <w:left w:val="none" w:sz="0" w:space="0" w:color="auto"/>
            <w:bottom w:val="none" w:sz="0" w:space="0" w:color="auto"/>
            <w:right w:val="none" w:sz="0" w:space="0" w:color="auto"/>
          </w:divBdr>
        </w:div>
        <w:div w:id="679046237">
          <w:marLeft w:val="0"/>
          <w:marRight w:val="0"/>
          <w:marTop w:val="0"/>
          <w:marBottom w:val="0"/>
          <w:divBdr>
            <w:top w:val="none" w:sz="0" w:space="0" w:color="auto"/>
            <w:left w:val="none" w:sz="0" w:space="0" w:color="auto"/>
            <w:bottom w:val="none" w:sz="0" w:space="0" w:color="auto"/>
            <w:right w:val="none" w:sz="0" w:space="0" w:color="auto"/>
          </w:divBdr>
        </w:div>
        <w:div w:id="759527361">
          <w:marLeft w:val="0"/>
          <w:marRight w:val="0"/>
          <w:marTop w:val="0"/>
          <w:marBottom w:val="0"/>
          <w:divBdr>
            <w:top w:val="none" w:sz="0" w:space="0" w:color="auto"/>
            <w:left w:val="none" w:sz="0" w:space="0" w:color="auto"/>
            <w:bottom w:val="none" w:sz="0" w:space="0" w:color="auto"/>
            <w:right w:val="none" w:sz="0" w:space="0" w:color="auto"/>
          </w:divBdr>
        </w:div>
        <w:div w:id="809983298">
          <w:marLeft w:val="0"/>
          <w:marRight w:val="0"/>
          <w:marTop w:val="0"/>
          <w:marBottom w:val="0"/>
          <w:divBdr>
            <w:top w:val="none" w:sz="0" w:space="0" w:color="auto"/>
            <w:left w:val="none" w:sz="0" w:space="0" w:color="auto"/>
            <w:bottom w:val="none" w:sz="0" w:space="0" w:color="auto"/>
            <w:right w:val="none" w:sz="0" w:space="0" w:color="auto"/>
          </w:divBdr>
        </w:div>
        <w:div w:id="913397219">
          <w:marLeft w:val="0"/>
          <w:marRight w:val="0"/>
          <w:marTop w:val="0"/>
          <w:marBottom w:val="0"/>
          <w:divBdr>
            <w:top w:val="none" w:sz="0" w:space="0" w:color="auto"/>
            <w:left w:val="none" w:sz="0" w:space="0" w:color="auto"/>
            <w:bottom w:val="none" w:sz="0" w:space="0" w:color="auto"/>
            <w:right w:val="none" w:sz="0" w:space="0" w:color="auto"/>
          </w:divBdr>
        </w:div>
        <w:div w:id="1074858871">
          <w:marLeft w:val="0"/>
          <w:marRight w:val="0"/>
          <w:marTop w:val="0"/>
          <w:marBottom w:val="0"/>
          <w:divBdr>
            <w:top w:val="none" w:sz="0" w:space="0" w:color="auto"/>
            <w:left w:val="none" w:sz="0" w:space="0" w:color="auto"/>
            <w:bottom w:val="none" w:sz="0" w:space="0" w:color="auto"/>
            <w:right w:val="none" w:sz="0" w:space="0" w:color="auto"/>
          </w:divBdr>
        </w:div>
        <w:div w:id="1090197688">
          <w:marLeft w:val="0"/>
          <w:marRight w:val="0"/>
          <w:marTop w:val="0"/>
          <w:marBottom w:val="0"/>
          <w:divBdr>
            <w:top w:val="none" w:sz="0" w:space="0" w:color="auto"/>
            <w:left w:val="none" w:sz="0" w:space="0" w:color="auto"/>
            <w:bottom w:val="none" w:sz="0" w:space="0" w:color="auto"/>
            <w:right w:val="none" w:sz="0" w:space="0" w:color="auto"/>
          </w:divBdr>
        </w:div>
        <w:div w:id="1116296666">
          <w:marLeft w:val="0"/>
          <w:marRight w:val="0"/>
          <w:marTop w:val="0"/>
          <w:marBottom w:val="0"/>
          <w:divBdr>
            <w:top w:val="none" w:sz="0" w:space="0" w:color="auto"/>
            <w:left w:val="none" w:sz="0" w:space="0" w:color="auto"/>
            <w:bottom w:val="none" w:sz="0" w:space="0" w:color="auto"/>
            <w:right w:val="none" w:sz="0" w:space="0" w:color="auto"/>
          </w:divBdr>
        </w:div>
        <w:div w:id="1145777405">
          <w:marLeft w:val="0"/>
          <w:marRight w:val="0"/>
          <w:marTop w:val="0"/>
          <w:marBottom w:val="0"/>
          <w:divBdr>
            <w:top w:val="none" w:sz="0" w:space="0" w:color="auto"/>
            <w:left w:val="none" w:sz="0" w:space="0" w:color="auto"/>
            <w:bottom w:val="none" w:sz="0" w:space="0" w:color="auto"/>
            <w:right w:val="none" w:sz="0" w:space="0" w:color="auto"/>
          </w:divBdr>
        </w:div>
        <w:div w:id="1180462505">
          <w:marLeft w:val="0"/>
          <w:marRight w:val="0"/>
          <w:marTop w:val="0"/>
          <w:marBottom w:val="0"/>
          <w:divBdr>
            <w:top w:val="none" w:sz="0" w:space="0" w:color="auto"/>
            <w:left w:val="none" w:sz="0" w:space="0" w:color="auto"/>
            <w:bottom w:val="none" w:sz="0" w:space="0" w:color="auto"/>
            <w:right w:val="none" w:sz="0" w:space="0" w:color="auto"/>
          </w:divBdr>
        </w:div>
        <w:div w:id="1230074762">
          <w:marLeft w:val="0"/>
          <w:marRight w:val="0"/>
          <w:marTop w:val="0"/>
          <w:marBottom w:val="0"/>
          <w:divBdr>
            <w:top w:val="none" w:sz="0" w:space="0" w:color="auto"/>
            <w:left w:val="none" w:sz="0" w:space="0" w:color="auto"/>
            <w:bottom w:val="none" w:sz="0" w:space="0" w:color="auto"/>
            <w:right w:val="none" w:sz="0" w:space="0" w:color="auto"/>
          </w:divBdr>
        </w:div>
        <w:div w:id="1390031690">
          <w:marLeft w:val="0"/>
          <w:marRight w:val="0"/>
          <w:marTop w:val="0"/>
          <w:marBottom w:val="0"/>
          <w:divBdr>
            <w:top w:val="none" w:sz="0" w:space="0" w:color="auto"/>
            <w:left w:val="none" w:sz="0" w:space="0" w:color="auto"/>
            <w:bottom w:val="none" w:sz="0" w:space="0" w:color="auto"/>
            <w:right w:val="none" w:sz="0" w:space="0" w:color="auto"/>
          </w:divBdr>
        </w:div>
        <w:div w:id="1503936061">
          <w:marLeft w:val="0"/>
          <w:marRight w:val="0"/>
          <w:marTop w:val="0"/>
          <w:marBottom w:val="0"/>
          <w:divBdr>
            <w:top w:val="none" w:sz="0" w:space="0" w:color="auto"/>
            <w:left w:val="none" w:sz="0" w:space="0" w:color="auto"/>
            <w:bottom w:val="none" w:sz="0" w:space="0" w:color="auto"/>
            <w:right w:val="none" w:sz="0" w:space="0" w:color="auto"/>
          </w:divBdr>
        </w:div>
        <w:div w:id="1513180834">
          <w:marLeft w:val="0"/>
          <w:marRight w:val="0"/>
          <w:marTop w:val="0"/>
          <w:marBottom w:val="0"/>
          <w:divBdr>
            <w:top w:val="none" w:sz="0" w:space="0" w:color="auto"/>
            <w:left w:val="none" w:sz="0" w:space="0" w:color="auto"/>
            <w:bottom w:val="none" w:sz="0" w:space="0" w:color="auto"/>
            <w:right w:val="none" w:sz="0" w:space="0" w:color="auto"/>
          </w:divBdr>
        </w:div>
        <w:div w:id="1533181549">
          <w:marLeft w:val="0"/>
          <w:marRight w:val="0"/>
          <w:marTop w:val="0"/>
          <w:marBottom w:val="0"/>
          <w:divBdr>
            <w:top w:val="none" w:sz="0" w:space="0" w:color="auto"/>
            <w:left w:val="none" w:sz="0" w:space="0" w:color="auto"/>
            <w:bottom w:val="none" w:sz="0" w:space="0" w:color="auto"/>
            <w:right w:val="none" w:sz="0" w:space="0" w:color="auto"/>
          </w:divBdr>
        </w:div>
        <w:div w:id="1618442198">
          <w:marLeft w:val="0"/>
          <w:marRight w:val="0"/>
          <w:marTop w:val="0"/>
          <w:marBottom w:val="0"/>
          <w:divBdr>
            <w:top w:val="none" w:sz="0" w:space="0" w:color="auto"/>
            <w:left w:val="none" w:sz="0" w:space="0" w:color="auto"/>
            <w:bottom w:val="none" w:sz="0" w:space="0" w:color="auto"/>
            <w:right w:val="none" w:sz="0" w:space="0" w:color="auto"/>
          </w:divBdr>
        </w:div>
        <w:div w:id="1674844190">
          <w:marLeft w:val="0"/>
          <w:marRight w:val="0"/>
          <w:marTop w:val="0"/>
          <w:marBottom w:val="0"/>
          <w:divBdr>
            <w:top w:val="none" w:sz="0" w:space="0" w:color="auto"/>
            <w:left w:val="none" w:sz="0" w:space="0" w:color="auto"/>
            <w:bottom w:val="none" w:sz="0" w:space="0" w:color="auto"/>
            <w:right w:val="none" w:sz="0" w:space="0" w:color="auto"/>
          </w:divBdr>
        </w:div>
        <w:div w:id="1769622237">
          <w:marLeft w:val="0"/>
          <w:marRight w:val="0"/>
          <w:marTop w:val="0"/>
          <w:marBottom w:val="0"/>
          <w:divBdr>
            <w:top w:val="none" w:sz="0" w:space="0" w:color="auto"/>
            <w:left w:val="none" w:sz="0" w:space="0" w:color="auto"/>
            <w:bottom w:val="none" w:sz="0" w:space="0" w:color="auto"/>
            <w:right w:val="none" w:sz="0" w:space="0" w:color="auto"/>
          </w:divBdr>
        </w:div>
        <w:div w:id="18544928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1955285824">
          <w:marLeft w:val="0"/>
          <w:marRight w:val="0"/>
          <w:marTop w:val="0"/>
          <w:marBottom w:val="0"/>
          <w:divBdr>
            <w:top w:val="none" w:sz="0" w:space="0" w:color="auto"/>
            <w:left w:val="none" w:sz="0" w:space="0" w:color="auto"/>
            <w:bottom w:val="none" w:sz="0" w:space="0" w:color="auto"/>
            <w:right w:val="none" w:sz="0" w:space="0" w:color="auto"/>
          </w:divBdr>
        </w:div>
        <w:div w:id="2029747557">
          <w:marLeft w:val="0"/>
          <w:marRight w:val="0"/>
          <w:marTop w:val="0"/>
          <w:marBottom w:val="0"/>
          <w:divBdr>
            <w:top w:val="none" w:sz="0" w:space="0" w:color="auto"/>
            <w:left w:val="none" w:sz="0" w:space="0" w:color="auto"/>
            <w:bottom w:val="none" w:sz="0" w:space="0" w:color="auto"/>
            <w:right w:val="none" w:sz="0" w:space="0" w:color="auto"/>
          </w:divBdr>
        </w:div>
        <w:div w:id="214534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ndlockedfilms.com/?page_id=711" TargetMode="External"/><Relationship Id="rId21" Type="http://schemas.openxmlformats.org/officeDocument/2006/relationships/hyperlink" Target="http://www.srcd.org/sites/default/files/documents/E-News/spr_27_4.pdf" TargetMode="External"/><Relationship Id="rId42" Type="http://schemas.openxmlformats.org/officeDocument/2006/relationships/hyperlink" Target="http://eclkc.ohs.acf.hhs.gov/hslc/Espanol/aprendizaje/ncclr-esp/docs/code-switching-spanish.pdf" TargetMode="External"/><Relationship Id="rId63" Type="http://schemas.openxmlformats.org/officeDocument/2006/relationships/hyperlink" Target="http://www.puentesculturales.com/New_Puentes_Culturales_Webpage/Resources_and_Links_files/Responding%20to%20Children%20Learning%20a%20Second%20Language.pdf" TargetMode="External"/><Relationship Id="rId84" Type="http://schemas.openxmlformats.org/officeDocument/2006/relationships/hyperlink" Target="https://www.teachingchannel.org/videos/vocabulary-english-language-learners" TargetMode="External"/><Relationship Id="rId138" Type="http://schemas.openxmlformats.org/officeDocument/2006/relationships/hyperlink" Target="http://www.puentesculturales.com/New_Puentes_Culturales_Webpage/Resources_and_Links_files/Partnerships%20with%20Families%20from%20Diverse%20Cultures%20Chapter1.pdf" TargetMode="External"/><Relationship Id="rId159" Type="http://schemas.openxmlformats.org/officeDocument/2006/relationships/hyperlink" Target="http://hsicc.cmail20.com/t/j-l-hkzidd-hdekiidu-c/" TargetMode="External"/><Relationship Id="rId170" Type="http://schemas.openxmlformats.org/officeDocument/2006/relationships/hyperlink" Target="http://www.childtrends.org/?publications=income-instability-in-the-lives-of-hispanic-children" TargetMode="External"/><Relationship Id="rId191" Type="http://schemas.openxmlformats.org/officeDocument/2006/relationships/hyperlink" Target="http://landlockedfilms.com/?page_id=743" TargetMode="External"/><Relationship Id="rId196" Type="http://schemas.openxmlformats.org/officeDocument/2006/relationships/hyperlink" Target="http://education.vermont.gov/documents/educ_ell_sped_resource_guide.pdf" TargetMode="External"/><Relationship Id="rId200" Type="http://schemas.openxmlformats.org/officeDocument/2006/relationships/hyperlink" Target="http://nccp.org/profiles/state_profile.php?state=VT&amp;id=8" TargetMode="External"/><Relationship Id="rId16" Type="http://schemas.openxmlformats.org/officeDocument/2006/relationships/hyperlink" Target="http://cecerdll.fpg.unc.edu/sites/cecerdll.fpg.unc.edu/files/imce/documents/3015-Research-Brief-11.pdf" TargetMode="External"/><Relationship Id="rId107" Type="http://schemas.openxmlformats.org/officeDocument/2006/relationships/hyperlink" Target="http://www.racialequityresourceguide.org/guides-workshops/national-multicultural-institute" TargetMode="External"/><Relationship Id="rId11" Type="http://schemas.openxmlformats.org/officeDocument/2006/relationships/hyperlink" Target="http://www.childtrends.org/?publications=americas-hispanic-children-gaining-ground-looking-forward" TargetMode="External"/><Relationship Id="rId32" Type="http://schemas.openxmlformats.org/officeDocument/2006/relationships/hyperlink" Target="http://www.childtrends.org/?publications=state-of-young-hispanic-children" TargetMode="External"/><Relationship Id="rId37" Type="http://schemas.openxmlformats.org/officeDocument/2006/relationships/hyperlink" Target="http://www.naeyc.org/files/naeyc/file/positions/diversity.pdf" TargetMode="External"/><Relationship Id="rId53" Type="http://schemas.openxmlformats.org/officeDocument/2006/relationships/hyperlink" Target="http://eclkc.ohs.acf.hhs.gov/hslc/tta-system/cultural-linguistic/center/home-language.html" TargetMode="External"/><Relationship Id="rId58" Type="http://schemas.openxmlformats.org/officeDocument/2006/relationships/hyperlink" Target="http://www.naeyc.org/files/yc/file/200901/BTJPhonologicalAwareness.pdf" TargetMode="External"/><Relationship Id="rId74" Type="http://schemas.openxmlformats.org/officeDocument/2006/relationships/hyperlink" Target="https://www.youtube.com/watch?v=4zgkSObH4dU" TargetMode="External"/><Relationship Id="rId79" Type="http://schemas.openxmlformats.org/officeDocument/2006/relationships/hyperlink" Target="https://www.teachingchannel.org/videos/dual-language-learners-literacy-skills" TargetMode="External"/><Relationship Id="rId102" Type="http://schemas.openxmlformats.org/officeDocument/2006/relationships/hyperlink" Target="https://eclkc.ohs.acf.hhs.gov/hslc/Espanol" TargetMode="External"/><Relationship Id="rId123" Type="http://schemas.openxmlformats.org/officeDocument/2006/relationships/hyperlink" Target="http://www.mdrc.org/publication/impact-family-involvement-education-children-ages-3-8" TargetMode="External"/><Relationship Id="rId128" Type="http://schemas.openxmlformats.org/officeDocument/2006/relationships/hyperlink" Target="http://www.pewtrusts.org/~/media/legacy/uploadedfiles/pcs_assets/%202010/pknfamilyengagementfinalpdf.pdf" TargetMode="External"/><Relationship Id="rId144" Type="http://schemas.openxmlformats.org/officeDocument/2006/relationships/hyperlink" Target="http://depts.washington.edu/hscenter/sites/default/files/01_15m_inclusion_inservice/08_family_literacy/documents/family_literacy_research_brief.pdf" TargetMode="External"/><Relationship Id="rId149" Type="http://schemas.openxmlformats.org/officeDocument/2006/relationships/hyperlink" Target="http://www.researchconnections.org/files/meetings/ccprc/2009/Halgunseth.pdf" TargetMode="External"/><Relationship Id="rId5" Type="http://schemas.openxmlformats.org/officeDocument/2006/relationships/webSettings" Target="webSettings.xml"/><Relationship Id="rId90" Type="http://schemas.openxmlformats.org/officeDocument/2006/relationships/hyperlink" Target="http://www.youtube.com/watch?v=5HD2wydP0mE" TargetMode="External"/><Relationship Id="rId95" Type="http://schemas.openxmlformats.org/officeDocument/2006/relationships/hyperlink" Target="http://eclkc.ohs.acf.hhs.gov/hslc/tta-system/cultural-linguistic/center/Dual%20Language%20Learners/ecd/supportive_environments/DualLanguageLea.htm" TargetMode="External"/><Relationship Id="rId160" Type="http://schemas.openxmlformats.org/officeDocument/2006/relationships/hyperlink" Target="http://eclkc.ohs.acf.hhs.gov/hslc/tta-system/cultural-linguistic/refugee-families/indigenous-immigrant-families.html" TargetMode="External"/><Relationship Id="rId165" Type="http://schemas.openxmlformats.org/officeDocument/2006/relationships/hyperlink" Target="http://www.clasp.org/" TargetMode="External"/><Relationship Id="rId181" Type="http://schemas.openxmlformats.org/officeDocument/2006/relationships/hyperlink" Target="http://www.puentesculturales.com/New_Puentes_Culturales_Webpage/Resources_and_Links_files/Working%20with%20Linguistically%20Diverse%20Families%20in%20Early%20Intervention.pdf" TargetMode="External"/><Relationship Id="rId186" Type="http://schemas.openxmlformats.org/officeDocument/2006/relationships/hyperlink" Target="http://illinoisearlylearning.org/blogs/ell/bl-dll.htm" TargetMode="External"/><Relationship Id="rId22" Type="http://schemas.openxmlformats.org/officeDocument/2006/relationships/hyperlink" Target="http://www.buildinitiative.org/Portals/0/Uploads/Documents/PreK-3rd%20-%20Challenging%20Common%20Myths%20About%20DLLs.pdf" TargetMode="External"/><Relationship Id="rId27" Type="http://schemas.openxmlformats.org/officeDocument/2006/relationships/hyperlink" Target="http://www.naeyc.org/files/naeyc/file/positions/ELL_SupplementLong.pdf" TargetMode="External"/><Relationship Id="rId43" Type="http://schemas.openxmlformats.org/officeDocument/2006/relationships/hyperlink" Target="http://main.zerotothree.org/site/DocServer/29-2_Yoshida.pdf" TargetMode="External"/><Relationship Id="rId48" Type="http://schemas.openxmlformats.org/officeDocument/2006/relationships/hyperlink" Target="http://eclkc.ohs.acf.hhs.gov/hslc/tta-system/cultural-linguistic/center/Dual%20Language%20Learners/ecd/supportive_environments/DualLanguageLea.htm" TargetMode="External"/><Relationship Id="rId64" Type="http://schemas.openxmlformats.org/officeDocument/2006/relationships/hyperlink" Target="http://eclkc.ohs.acf.hhs.gov/hslc/tta-system/cultural-linguistic/fcp/docs/same-different-diverse.pdf" TargetMode="External"/><Relationship Id="rId69" Type="http://schemas.openxmlformats.org/officeDocument/2006/relationships/hyperlink" Target="http://puentesculturales.com/wp/wp-content/uploads/2016/03/10-A-Tree-Way-Conversation.pdf" TargetMode="External"/><Relationship Id="rId113" Type="http://schemas.openxmlformats.org/officeDocument/2006/relationships/hyperlink" Target="https://www.wida.us/" TargetMode="External"/><Relationship Id="rId118" Type="http://schemas.openxmlformats.org/officeDocument/2006/relationships/hyperlink" Target="http://www.media-products.com" TargetMode="External"/><Relationship Id="rId134" Type="http://schemas.openxmlformats.org/officeDocument/2006/relationships/hyperlink" Target="https://www.edcentral.org/undoc-parents/" TargetMode="External"/><Relationship Id="rId139" Type="http://schemas.openxmlformats.org/officeDocument/2006/relationships/hyperlink" Target="http://eclkc.ohs.acf.hhs.gov/hslc/tta-system/cultural-linguistic/ProgramPreparedn.htm" TargetMode="External"/><Relationship Id="rId80" Type="http://schemas.openxmlformats.org/officeDocument/2006/relationships/hyperlink" Target="https://www.teachingchannel.org/videos/dual-language-learners-literacy-skills" TargetMode="External"/><Relationship Id="rId85" Type="http://schemas.openxmlformats.org/officeDocument/2006/relationships/hyperlink" Target="https://www.youtube.com/watch?v=Msi1UfUWDeU&amp;feature=youtu.be" TargetMode="External"/><Relationship Id="rId150" Type="http://schemas.openxmlformats.org/officeDocument/2006/relationships/hyperlink" Target="http://eclkc.ohs.acf.hhs.gov/hslc/tta-system/family/relationship/journeys-hope-courage.html" TargetMode="External"/><Relationship Id="rId155" Type="http://schemas.openxmlformats.org/officeDocument/2006/relationships/hyperlink" Target="http://nccc.georgetown.edu/foundations/frameworks.html" TargetMode="External"/><Relationship Id="rId171" Type="http://schemas.openxmlformats.org/officeDocument/2006/relationships/hyperlink" Target="http://www.childtrends.org/wp-content/uploads/2015/12/Income-Brief-No.-3-Pre-Post-Recession.pdf?0.71033200%201454605819" TargetMode="External"/><Relationship Id="rId176" Type="http://schemas.openxmlformats.org/officeDocument/2006/relationships/hyperlink" Target="http://nccp.org/profiles/state_profile.php?state=VT&amp;id=8" TargetMode="External"/><Relationship Id="rId192" Type="http://schemas.openxmlformats.org/officeDocument/2006/relationships/hyperlink" Target="http://www.puentesculturales.com" TargetMode="External"/><Relationship Id="rId197" Type="http://schemas.openxmlformats.org/officeDocument/2006/relationships/hyperlink" Target="http://www.immigrationpolicy.org/sites/default/files/docs/new_americans_in_vermont_2015.pdf" TargetMode="External"/><Relationship Id="rId201" Type="http://schemas.openxmlformats.org/officeDocument/2006/relationships/hyperlink" Target="http://www.earlylearningnm.org/media/files/PED%20FOCUS%20draft.pdf" TargetMode="External"/><Relationship Id="rId12" Type="http://schemas.openxmlformats.org/officeDocument/2006/relationships/hyperlink" Target="http://www.cde.ca.gov/sp/cd/ce/documents/dllresearchpapers.pdf" TargetMode="External"/><Relationship Id="rId17" Type="http://schemas.openxmlformats.org/officeDocument/2006/relationships/hyperlink" Target="http://cecerdll.fpg.unc.edu/sites/cecerdll.fpg.unc.edu/files/imce/documents/3015-Research-Brief-11.pdf" TargetMode="External"/><Relationship Id="rId33" Type="http://schemas.openxmlformats.org/officeDocument/2006/relationships/hyperlink" Target="http://depts.washington.edu/hscenter/sites/default/files/01_15m_inclusion_inservice/08_family_literacy/documents/family_literacy_research_brief.pdf" TargetMode="External"/><Relationship Id="rId38" Type="http://schemas.openxmlformats.org/officeDocument/2006/relationships/hyperlink" Target="http://www.buildinitiative.org/Portals/0/Uploads/Documents/AssessingClassroomQualityinSettingsServingYoungDualLanguageLearners.pdf" TargetMode="External"/><Relationship Id="rId59" Type="http://schemas.openxmlformats.org/officeDocument/2006/relationships/hyperlink" Target="http://www.buildinitiative.org/Portals/0/Uploads/Documents/Practical%20and%20Proven%20Strategies%20for%20Teaching%20Young%20Dual%20Language%20Learners.pdf" TargetMode="External"/><Relationship Id="rId103" Type="http://schemas.openxmlformats.org/officeDocument/2006/relationships/hyperlink" Target="http://www.nabe.org/" TargetMode="External"/><Relationship Id="rId108" Type="http://schemas.openxmlformats.org/officeDocument/2006/relationships/hyperlink" Target="http://developingchild.harvard.edu/science/national-scientific-council-on-the-developing-child/" TargetMode="External"/><Relationship Id="rId124" Type="http://schemas.openxmlformats.org/officeDocument/2006/relationships/hyperlink" Target="http://www.dec-sped.org/uploads/docs/about_dec/position_concept_papers/PositionPaper_Resp_FamCul.pdf" TargetMode="External"/><Relationship Id="rId129" Type="http://schemas.openxmlformats.org/officeDocument/2006/relationships/hyperlink" Target="http://www.naeyc.org/familyengagement" TargetMode="External"/><Relationship Id="rId54" Type="http://schemas.openxmlformats.org/officeDocument/2006/relationships/hyperlink" Target="http://www.naeyc.org/files/yc/file/200311/ValuingHomeCulture.pdf" TargetMode="External"/><Relationship Id="rId70" Type="http://schemas.openxmlformats.org/officeDocument/2006/relationships/hyperlink" Target="http://csefel.vanderbilt.edu/briefs/wwb2.pdf" TargetMode="External"/><Relationship Id="rId75" Type="http://schemas.openxmlformats.org/officeDocument/2006/relationships/hyperlink" Target="http://www.colorincolorado.org/language-acquisition" TargetMode="External"/><Relationship Id="rId91" Type="http://schemas.openxmlformats.org/officeDocument/2006/relationships/hyperlink" Target="https://eclkc.ohs.acf.hhs.gov/hslc/tta-system/teaching/practice/fp/fpArchive2014.html" TargetMode="External"/><Relationship Id="rId96" Type="http://schemas.openxmlformats.org/officeDocument/2006/relationships/hyperlink" Target="http://www.asha.org/practice/multicultural/issues/Dynamic-Assessment.htm" TargetMode="External"/><Relationship Id="rId140" Type="http://schemas.openxmlformats.org/officeDocument/2006/relationships/hyperlink" Target="file:///E:\Raising%20Young%20Children%20in%20a%20New%20Country:%20Supporting%20Early%20Learning%20and%20Healthy%20Development%20Handbook%20and%20Tip%20Sheets" TargetMode="External"/><Relationship Id="rId145" Type="http://schemas.openxmlformats.org/officeDocument/2006/relationships/hyperlink" Target="http://www.puentesculturales.com/New_Puentes_Culturales_Webpage/Resources_and_Links_files/Working%20with%20Linguistically%20Diverse%20Families%20in%20Early%20Intervention.pdf" TargetMode="External"/><Relationship Id="rId161" Type="http://schemas.openxmlformats.org/officeDocument/2006/relationships/hyperlink" Target="http://eclkc.ohs.acf.hhs.gov/hslc/tta-system/family" TargetMode="External"/><Relationship Id="rId166" Type="http://schemas.openxmlformats.org/officeDocument/2006/relationships/hyperlink" Target="http://raisingofamerica.org/sites/default/files/Handout-DoTheseNumbersAddUp.pdf" TargetMode="External"/><Relationship Id="rId182" Type="http://schemas.openxmlformats.org/officeDocument/2006/relationships/hyperlink" Target="http://www.colorincolorado.org/article/culturally-relevant-books-ell-classroom" TargetMode="External"/><Relationship Id="rId187" Type="http://schemas.openxmlformats.org/officeDocument/2006/relationships/hyperlink" Target="http://www.resourcingparents.nsw.gov.au/ContentFiles/Files/diversity-in-practice-tipsheet-4.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cknight.org/system/asset/document/864/original/Castro_NRSECEDLL_2014.pdf" TargetMode="External"/><Relationship Id="rId28" Type="http://schemas.openxmlformats.org/officeDocument/2006/relationships/hyperlink" Target="http://www.naeyc.org/files/naeyc/file/positions/ELLSupplementShortSpanish.pdf" TargetMode="External"/><Relationship Id="rId49" Type="http://schemas.openxmlformats.org/officeDocument/2006/relationships/hyperlink" Target="http://www.buildinitiative.org/Portals/0/Uploads/Documents/Dual%20Language%20Learning%20-%20What%20Does%20It%20Take.pdf" TargetMode="External"/><Relationship Id="rId114" Type="http://schemas.openxmlformats.org/officeDocument/2006/relationships/hyperlink" Target="http://landlockedfilms.com/?page_id=716" TargetMode="External"/><Relationship Id="rId119" Type="http://schemas.openxmlformats.org/officeDocument/2006/relationships/hyperlink" Target="http://www.naeyc.org/files/naeyc/file/research/FamEngage.pdf" TargetMode="External"/><Relationship Id="rId44" Type="http://schemas.openxmlformats.org/officeDocument/2006/relationships/hyperlink" Target="http://main.zerotothree.org/site/DocServer/ZTT27-1_Parlakian.pdf" TargetMode="External"/><Relationship Id="rId60" Type="http://schemas.openxmlformats.org/officeDocument/2006/relationships/hyperlink" Target="http://www.cde.ca.gov/sp/cd/re/documents/psenglearnersed2.pdf" TargetMode="External"/><Relationship Id="rId65" Type="http://schemas.openxmlformats.org/officeDocument/2006/relationships/hyperlink" Target="http://www.puentesculturales.com/New_Puentes_Culturales_Webpage/Resources_and_Links_files/Second%20Language%20Acquisition%20Stages.pdf" TargetMode="External"/><Relationship Id="rId81" Type="http://schemas.openxmlformats.org/officeDocument/2006/relationships/hyperlink" Target="http://www.learningseed.com/catalog/diversity-contrasting-perspectives" TargetMode="External"/><Relationship Id="rId86" Type="http://schemas.openxmlformats.org/officeDocument/2006/relationships/hyperlink" Target="https://www.ted.com/talks/patricia_kuhl_the_linguistic_genius_of_babies" TargetMode="External"/><Relationship Id="rId130" Type="http://schemas.openxmlformats.org/officeDocument/2006/relationships/hyperlink" Target="http://www.sedl.org/pubs/family29/family_involvement.pdf" TargetMode="External"/><Relationship Id="rId135" Type="http://schemas.openxmlformats.org/officeDocument/2006/relationships/hyperlink" Target="http://www.unitingresources.org/the-immigrant-guide-samples/" TargetMode="External"/><Relationship Id="rId151" Type="http://schemas.openxmlformats.org/officeDocument/2006/relationships/hyperlink" Target="https://www.youtube.com/watch?v=v1Ib9WaT1f8&amp;feature=youtube_gdata" TargetMode="External"/><Relationship Id="rId156" Type="http://schemas.openxmlformats.org/officeDocument/2006/relationships/hyperlink" Target="http://nccc.georgetown.edu/foundations/need.html" TargetMode="External"/><Relationship Id="rId177" Type="http://schemas.openxmlformats.org/officeDocument/2006/relationships/hyperlink" Target="http://www.nccp.org/publications/pdf/text_1133.pdf" TargetMode="External"/><Relationship Id="rId198" Type="http://schemas.openxmlformats.org/officeDocument/2006/relationships/hyperlink" Target="http://www.immigrationpolicy.org/sites/default/files/docs/ipc/images/infographics/2015/Vermont%202015.png" TargetMode="External"/><Relationship Id="rId172" Type="http://schemas.openxmlformats.org/officeDocument/2006/relationships/hyperlink" Target="http://nccp.org/" TargetMode="External"/><Relationship Id="rId193" Type="http://schemas.openxmlformats.org/officeDocument/2006/relationships/hyperlink" Target="http://landlockedfilms.com/?page_id=711" TargetMode="External"/><Relationship Id="rId202" Type="http://schemas.openxmlformats.org/officeDocument/2006/relationships/fontTable" Target="fontTable.xml"/><Relationship Id="rId13" Type="http://schemas.openxmlformats.org/officeDocument/2006/relationships/hyperlink" Target="http://www.childtrends.org/?publications=the-changing-geography-of-hispanic-children-and-families" TargetMode="External"/><Relationship Id="rId18" Type="http://schemas.openxmlformats.org/officeDocument/2006/relationships/hyperlink" Target="http://afabc.org/getmedia/8c3e612e-7c2a-46cb-8c7e-b3f30f09c16f/DLLTCreport.allLOW-RES.aspx" TargetMode="External"/><Relationship Id="rId39" Type="http://schemas.openxmlformats.org/officeDocument/2006/relationships/hyperlink" Target="http://fcd-us.org/sites/default/files/MythsOfTeachingELLsEspinosa.pdf" TargetMode="External"/><Relationship Id="rId109" Type="http://schemas.openxmlformats.org/officeDocument/2006/relationships/hyperlink" Target="http://www.pewhispanic.org/" TargetMode="External"/><Relationship Id="rId34" Type="http://schemas.openxmlformats.org/officeDocument/2006/relationships/hyperlink" Target="http://www.naeyc.org/files/tyc/file/WhatECENeedToKnow.pdf" TargetMode="External"/><Relationship Id="rId50" Type="http://schemas.openxmlformats.org/officeDocument/2006/relationships/hyperlink" Target="http://www.puentesculturales.com/New_Puentes_Culturales_Webpage/Resources_and_Links_files/Enhancing%20Early%20Language%20Through%20Interactive%20Communication.pdf" TargetMode="External"/><Relationship Id="rId55" Type="http://schemas.openxmlformats.org/officeDocument/2006/relationships/hyperlink" Target="http://files.eric.ed.gov/fulltext/ED500795.pdf" TargetMode="External"/><Relationship Id="rId76" Type="http://schemas.openxmlformats.org/officeDocument/2006/relationships/hyperlink" Target="https://www.youtube.com/watch?v=xX1-FgkfWo8" TargetMode="External"/><Relationship Id="rId97" Type="http://schemas.openxmlformats.org/officeDocument/2006/relationships/hyperlink" Target="http://www.hmongcc.org/" TargetMode="External"/><Relationship Id="rId104" Type="http://schemas.openxmlformats.org/officeDocument/2006/relationships/hyperlink" Target="http://nccc.georgetown.edu/" TargetMode="External"/><Relationship Id="rId120" Type="http://schemas.openxmlformats.org/officeDocument/2006/relationships/hyperlink" Target="https://www.utoledo.edu/education/grants/partnerproject/focus/docs/Parent%20and%20Professional%20Collaboration%20Research%20Brief%20-%20Final.pdf" TargetMode="External"/><Relationship Id="rId125" Type="http://schemas.openxmlformats.org/officeDocument/2006/relationships/hyperlink" Target="http://leader.pubs.asha.org/article.aspx?articleid=2292396" TargetMode="External"/><Relationship Id="rId141" Type="http://schemas.openxmlformats.org/officeDocument/2006/relationships/hyperlink" Target="https://eclkc.ohs.acf.hhs.gov/hslc/tta-system/cultural-linguistic/fcp/docs/raising-young-children-in-a-new-country-bryc5.pdf" TargetMode="External"/><Relationship Id="rId146" Type="http://schemas.openxmlformats.org/officeDocument/2006/relationships/hyperlink" Target="http://community.fpg.unc.edu/connect-modules/learners/module-3" TargetMode="External"/><Relationship Id="rId167" Type="http://schemas.openxmlformats.org/officeDocument/2006/relationships/hyperlink" Target="http://www.childrensdefense.org/library/PovertyReport/EndingChildPovertyNow.html" TargetMode="External"/><Relationship Id="rId188" Type="http://schemas.openxmlformats.org/officeDocument/2006/relationships/hyperlink" Target="http://www.southernearlychildhood.org/upload/pdf/Working_Effectively_With_Interpreters_Anarella_Cellitti_Volume_38_Issue_1_1.pdf" TargetMode="External"/><Relationship Id="rId7" Type="http://schemas.openxmlformats.org/officeDocument/2006/relationships/endnotes" Target="endnotes.xml"/><Relationship Id="rId71" Type="http://schemas.openxmlformats.org/officeDocument/2006/relationships/hyperlink" Target="http://files.eric.ed.gov/fulltext/ED444379.pdf" TargetMode="External"/><Relationship Id="rId92" Type="http://schemas.openxmlformats.org/officeDocument/2006/relationships/hyperlink" Target="http://www.childtrends.org/hispanic-institute/" TargetMode="External"/><Relationship Id="rId162" Type="http://schemas.openxmlformats.org/officeDocument/2006/relationships/hyperlink" Target="http://landlockedfilms.com/?page_id=716" TargetMode="External"/><Relationship Id="rId183" Type="http://schemas.openxmlformats.org/officeDocument/2006/relationships/hyperlink" Target="http://eclkc.ohs.acf.hhs.gov/hslc/tta-system/cultural-linguistic/fcp/docs/selecting-culturally-appropriate-books.pdf" TargetMode="External"/><Relationship Id="rId2" Type="http://schemas.openxmlformats.org/officeDocument/2006/relationships/numbering" Target="numbering.xml"/><Relationship Id="rId29" Type="http://schemas.openxmlformats.org/officeDocument/2006/relationships/hyperlink" Target="http://cecerdll.fpg.unc.edu/sites/cecerdll.fpg.unc.edu/files/imce/images/%232817_ResBrief%237_FinalRvsd-2.pdf" TargetMode="External"/><Relationship Id="rId24" Type="http://schemas.openxmlformats.org/officeDocument/2006/relationships/hyperlink" Target="http://www.naeyc.org/files/naeyc/file/positions/PSDIV98.PDF" TargetMode="External"/><Relationship Id="rId40" Type="http://schemas.openxmlformats.org/officeDocument/2006/relationships/hyperlink" Target="http://www.edcentral.org/wp-content/uploads/2014/09/chaosfordlls-conorwilliams-20140925_v3.pdf" TargetMode="External"/><Relationship Id="rId45" Type="http://schemas.openxmlformats.org/officeDocument/2006/relationships/hyperlink" Target="http://eclkc.ohs.acf.hhs.gov/hslc/tta-system/cultural-linguistic/fcp/docs/zaslow-chapter-11.pdf" TargetMode="External"/><Relationship Id="rId66" Type="http://schemas.openxmlformats.org/officeDocument/2006/relationships/hyperlink" Target="http://www.naeyc.org/files/yc/file/201101/GillandersOnline0111.pdf" TargetMode="External"/><Relationship Id="rId87" Type="http://schemas.openxmlformats.org/officeDocument/2006/relationships/hyperlink" Target="https://youtu.be/JEmWLNsNo60?t=131" TargetMode="External"/><Relationship Id="rId110" Type="http://schemas.openxmlformats.org/officeDocument/2006/relationships/hyperlink" Target="http://www.puentesculturales.com" TargetMode="External"/><Relationship Id="rId115" Type="http://schemas.openxmlformats.org/officeDocument/2006/relationships/hyperlink" Target="http://landlockedfilms.com/?page_id=721" TargetMode="External"/><Relationship Id="rId131" Type="http://schemas.openxmlformats.org/officeDocument/2006/relationships/hyperlink" Target="http://eclkc.ohs.acf.hhs.gov/hslc/tta-system/family/docs/rtp-family-connections.pdf" TargetMode="External"/><Relationship Id="rId136" Type="http://schemas.openxmlformats.org/officeDocument/2006/relationships/hyperlink" Target="http://www.sesamestreet.org/parents/topicsandactivities/toolkits/incarceration?utm_source=BUILD+ECE+News%2C+September+18%2C+2013&amp;utm_campaign=Build+news&amp;utm_medium=email" TargetMode="External"/><Relationship Id="rId157" Type="http://schemas.openxmlformats.org/officeDocument/2006/relationships/hyperlink" Target="http://nccc.georgetown.edu/foundations/policies.html" TargetMode="External"/><Relationship Id="rId178" Type="http://schemas.openxmlformats.org/officeDocument/2006/relationships/hyperlink" Target="http://mtnboces.k12.co.us/special%20education/FOV2-00100D81/CLD%20-%20Special%20Ed.pdf" TargetMode="External"/><Relationship Id="rId61" Type="http://schemas.openxmlformats.org/officeDocument/2006/relationships/hyperlink" Target="http://www.clasp.org/resources-and-publications/publication-1/0267.pdf" TargetMode="External"/><Relationship Id="rId82" Type="http://schemas.openxmlformats.org/officeDocument/2006/relationships/hyperlink" Target="http://iris.peabody.vanderbilt.edu/module/dll/" TargetMode="External"/><Relationship Id="rId152" Type="http://schemas.openxmlformats.org/officeDocument/2006/relationships/hyperlink" Target="https://www.youtube.com/watch?v=95vUoHTl85Q" TargetMode="External"/><Relationship Id="rId173" Type="http://schemas.openxmlformats.org/officeDocument/2006/relationships/hyperlink" Target="http://www.childtrends.org/wp-content/uploads/2016/02/2016-15HispChildrenInNeed.pdf" TargetMode="External"/><Relationship Id="rId194" Type="http://schemas.openxmlformats.org/officeDocument/2006/relationships/hyperlink" Target="http://www.media-products.com" TargetMode="External"/><Relationship Id="rId199" Type="http://schemas.openxmlformats.org/officeDocument/2006/relationships/hyperlink" Target="http://www.migrationpolicy.org/data/state-profiles/state/demographics/VT" TargetMode="External"/><Relationship Id="rId203" Type="http://schemas.openxmlformats.org/officeDocument/2006/relationships/theme" Target="theme/theme1.xml"/><Relationship Id="rId19" Type="http://schemas.openxmlformats.org/officeDocument/2006/relationships/hyperlink" Target="http://wtgrantfoundation.org/resource/intersecting-inequalities-research-to-reduce-inequality-for-immigrant-origin-children-and-youth" TargetMode="External"/><Relationship Id="rId14" Type="http://schemas.openxmlformats.org/officeDocument/2006/relationships/hyperlink" Target="http://www.childtrends.org/wp-content/uploads/2016/01/Emerging-Communities.pdf?0.70219200%201454605819" TargetMode="External"/><Relationship Id="rId30" Type="http://schemas.openxmlformats.org/officeDocument/2006/relationships/footer" Target="footer1.xml"/><Relationship Id="rId35" Type="http://schemas.openxmlformats.org/officeDocument/2006/relationships/hyperlink" Target="http://www.naeyc.org/files/naeyc/file/positions/WWSEnglishLanguageLearnersWeb.pdf" TargetMode="External"/><Relationship Id="rId56" Type="http://schemas.openxmlformats.org/officeDocument/2006/relationships/hyperlink" Target="http://www.naeyc.org/yc/files/yc/file/201303/Many_Languages_Margruder_0313_0.pdf" TargetMode="External"/><Relationship Id="rId77" Type="http://schemas.openxmlformats.org/officeDocument/2006/relationships/hyperlink" Target="https://www.teachingchannel.org/videos/dual-language-programs" TargetMode="External"/><Relationship Id="rId100" Type="http://schemas.openxmlformats.org/officeDocument/2006/relationships/hyperlink" Target="http://mindinthemaking.org/firstbook/" TargetMode="External"/><Relationship Id="rId105" Type="http://schemas.openxmlformats.org/officeDocument/2006/relationships/hyperlink" Target="http://nccc.georgetown.edu/foundations/need.html" TargetMode="External"/><Relationship Id="rId126" Type="http://schemas.openxmlformats.org/officeDocument/2006/relationships/hyperlink" Target="http://eclkc.ohs.acf.hhs.gov/hslc/tta-system/family/docs/building-partnerships-developing-relationships-families.pdf" TargetMode="External"/><Relationship Id="rId147" Type="http://schemas.openxmlformats.org/officeDocument/2006/relationships/hyperlink" Target="http://community.fpg.unc.edu/connect-modules/learners/module-4" TargetMode="External"/><Relationship Id="rId168" Type="http://schemas.openxmlformats.org/officeDocument/2006/relationships/hyperlink" Target="http://www.unicef.org/publications/index_86269.html" TargetMode="External"/><Relationship Id="rId8" Type="http://schemas.openxmlformats.org/officeDocument/2006/relationships/image" Target="media/image1.emf"/><Relationship Id="rId51" Type="http://schemas.openxmlformats.org/officeDocument/2006/relationships/hyperlink" Target="http://www.adl.org/assets/pdf/education-outreach/How-Can-You-Create-a-Learning-Environment-That-Respects-Diversity.pdf" TargetMode="External"/><Relationship Id="rId72" Type="http://schemas.openxmlformats.org/officeDocument/2006/relationships/hyperlink" Target="http://psych.stanford.edu/~babylab/pdfs/sdarticle.pdf" TargetMode="External"/><Relationship Id="rId93" Type="http://schemas.openxmlformats.org/officeDocument/2006/relationships/hyperlink" Target="http://www.colorincolorado.org/" TargetMode="External"/><Relationship Id="rId98" Type="http://schemas.openxmlformats.org/officeDocument/2006/relationships/hyperlink" Target="http://ilabs.washington.edu/" TargetMode="External"/><Relationship Id="rId121" Type="http://schemas.openxmlformats.org/officeDocument/2006/relationships/hyperlink" Target="http://www.hfrp.org/family-involvement" TargetMode="External"/><Relationship Id="rId142" Type="http://schemas.openxmlformats.org/officeDocument/2006/relationships/hyperlink" Target="http://www.clasp.org/admin/site/publications/files/0267.pdf" TargetMode="External"/><Relationship Id="rId163" Type="http://schemas.openxmlformats.org/officeDocument/2006/relationships/hyperlink" Target="http://landlockedfilms.com/?page_id=743" TargetMode="External"/><Relationship Id="rId184" Type="http://schemas.openxmlformats.org/officeDocument/2006/relationships/hyperlink" Target="http://landlockedfilms.com/?page_id=716" TargetMode="External"/><Relationship Id="rId189" Type="http://schemas.openxmlformats.org/officeDocument/2006/relationships/hyperlink" Target="http://landlockedfilms.com/?page_id=716" TargetMode="External"/><Relationship Id="rId3" Type="http://schemas.openxmlformats.org/officeDocument/2006/relationships/styles" Target="styles.xml"/><Relationship Id="rId25" Type="http://schemas.openxmlformats.org/officeDocument/2006/relationships/hyperlink" Target="http://www.naeyc.org/files/naeyc/file/positions/PSDISP98.PDF" TargetMode="External"/><Relationship Id="rId46" Type="http://schemas.openxmlformats.org/officeDocument/2006/relationships/hyperlink" Target="http://www.pakeys.org/docs/DIdoc6.pdf" TargetMode="External"/><Relationship Id="rId67" Type="http://schemas.openxmlformats.org/officeDocument/2006/relationships/hyperlink" Target="http://eclkc.ohs.acf.hhs.gov/hslc/tta-system/cultural-linguistic/fcp/docs/dll-strategies.pdf" TargetMode="External"/><Relationship Id="rId116" Type="http://schemas.openxmlformats.org/officeDocument/2006/relationships/hyperlink" Target="http://landlockedfilms.com/?page_id=743" TargetMode="External"/><Relationship Id="rId137" Type="http://schemas.openxmlformats.org/officeDocument/2006/relationships/hyperlink" Target="http://www.puentesculturales.com/New_Puentes_Culturales_Webpage/Resources_and_Links_files/Partnerships%20with%20Families%20from%20Diverse%20Cultures%20Chapter1.pdf" TargetMode="External"/><Relationship Id="rId158" Type="http://schemas.openxmlformats.org/officeDocument/2006/relationships/hyperlink" Target="http://www.readingrockets.org/newsletters/extras" TargetMode="External"/><Relationship Id="rId20" Type="http://schemas.openxmlformats.org/officeDocument/2006/relationships/hyperlink" Target="http://cecerdll.fpg.unc.edu/sites/cecerdll.fpg.unc.edu/files/imce/documents/Brief%20%236%20Lang%20Final%207-15-11.pdf" TargetMode="External"/><Relationship Id="rId41" Type="http://schemas.openxmlformats.org/officeDocument/2006/relationships/hyperlink" Target="http://eclkc.ohs.acf.hhs.gov/hslc/tta-system/cultural-linguistic/fcp/docs/code-switching.pdf" TargetMode="External"/><Relationship Id="rId62" Type="http://schemas.openxmlformats.org/officeDocument/2006/relationships/hyperlink" Target="http://ceelo.org/wp-content/uploads/2015/03/ceelo_annotated_bibliography_dll.pdf" TargetMode="External"/><Relationship Id="rId83" Type="http://schemas.openxmlformats.org/officeDocument/2006/relationships/hyperlink" Target="http://scriptnc.fpg.unc.edu/sites/scriptnc.fpg.unc.edu/files/resources/Michelle%20Plaisance.pdf" TargetMode="External"/><Relationship Id="rId88" Type="http://schemas.openxmlformats.org/officeDocument/2006/relationships/hyperlink" Target="http://www.colorincolorado.org/webcasts/preschool/" TargetMode="External"/><Relationship Id="rId111" Type="http://schemas.openxmlformats.org/officeDocument/2006/relationships/hyperlink" Target="http://www.raisingareader.org/site/PageServer?pagename=rar_homepage" TargetMode="External"/><Relationship Id="rId132" Type="http://schemas.openxmlformats.org/officeDocument/2006/relationships/hyperlink" Target="http://www.hfrp.org/content/download/4289/116678/file/FE-ChildrenWithDisabilities.pdf" TargetMode="External"/><Relationship Id="rId153" Type="http://schemas.openxmlformats.org/officeDocument/2006/relationships/hyperlink" Target="http://edsource.org/2016/boosting-the-role-of-parents-of-english-learners-in-preschools/91578" TargetMode="External"/><Relationship Id="rId174" Type="http://schemas.openxmlformats.org/officeDocument/2006/relationships/hyperlink" Target="http://www.pewsocialtrends.org/2015/12/17/parenting-in-america/" TargetMode="External"/><Relationship Id="rId179" Type="http://schemas.openxmlformats.org/officeDocument/2006/relationships/hyperlink" Target="http://iris.peabody.vanderbilt.edu/module/dll/" TargetMode="External"/><Relationship Id="rId195" Type="http://schemas.openxmlformats.org/officeDocument/2006/relationships/hyperlink" Target="https://www.cctv.org/watch-tv/series/association-africans-living-vermont" TargetMode="External"/><Relationship Id="rId190" Type="http://schemas.openxmlformats.org/officeDocument/2006/relationships/hyperlink" Target="http://landlockedfilms.com/?page_id=721" TargetMode="External"/><Relationship Id="rId15" Type="http://schemas.openxmlformats.org/officeDocument/2006/relationships/hyperlink" Target="http://www.academia.edu/679206/Childhood_Culture_and_Creativity_A_Literature_Review" TargetMode="External"/><Relationship Id="rId36" Type="http://schemas.openxmlformats.org/officeDocument/2006/relationships/hyperlink" Target="http://www.naeyc.org/files/naeyc/file/positions/ELLSpanishWWS.pdf" TargetMode="External"/><Relationship Id="rId57" Type="http://schemas.openxmlformats.org/officeDocument/2006/relationships/hyperlink" Target="http://eclkc.ohs.acf.hhs.gov/hslc/tta-system/teaching/eecd/domains%20of%20child%20development/language%20development%20and%20communication/meetingthehomelangage.pdf" TargetMode="External"/><Relationship Id="rId106" Type="http://schemas.openxmlformats.org/officeDocument/2006/relationships/hyperlink" Target="http://www.ncela.us/" TargetMode="External"/><Relationship Id="rId127" Type="http://schemas.openxmlformats.org/officeDocument/2006/relationships/hyperlink" Target="http://www.acf.hhs.gov/sites/default/files/occ/acf_homeless_resource_list.pdf" TargetMode="External"/><Relationship Id="rId10" Type="http://schemas.openxmlformats.org/officeDocument/2006/relationships/hyperlink" Target="http://fpg.unc.edu/resources/resources-support-full-participation-young-dual-language-learners-dlls-and-their-families" TargetMode="External"/><Relationship Id="rId31" Type="http://schemas.openxmlformats.org/officeDocument/2006/relationships/hyperlink" Target="http://buildinitiative.org/Portals/0/Uploads/Documents/BuildDLLReport2015.pdf" TargetMode="External"/><Relationship Id="rId52" Type="http://schemas.openxmlformats.org/officeDocument/2006/relationships/hyperlink" Target="http://www.ascd.org/ASCD/pdf/journals/ed_lead/el200403_slavin.pdf" TargetMode="External"/><Relationship Id="rId73" Type="http://schemas.openxmlformats.org/officeDocument/2006/relationships/hyperlink" Target="https://eclkc.ohs.acf.hhs.gov/hslc/tta-system/cultural-linguistic/fcp/docs/young-DLL.pdf" TargetMode="External"/><Relationship Id="rId78" Type="http://schemas.openxmlformats.org/officeDocument/2006/relationships/hyperlink" Target="https://www.teachingchannel.org/videos/dual-language-programs" TargetMode="External"/><Relationship Id="rId94" Type="http://schemas.openxmlformats.org/officeDocument/2006/relationships/hyperlink" Target="http://www.colorincolorado.org/" TargetMode="External"/><Relationship Id="rId99" Type="http://schemas.openxmlformats.org/officeDocument/2006/relationships/hyperlink" Target="http://www.languagecastle.com/" TargetMode="External"/><Relationship Id="rId101" Type="http://schemas.openxmlformats.org/officeDocument/2006/relationships/hyperlink" Target="http://hsicc.cmail20.com/t/j-l-hkzidd-hdekiidu-q/" TargetMode="External"/><Relationship Id="rId122" Type="http://schemas.openxmlformats.org/officeDocument/2006/relationships/hyperlink" Target="http://www.parentinvolvementmatters.org/system_files/library/34.pdf" TargetMode="External"/><Relationship Id="rId143" Type="http://schemas.openxmlformats.org/officeDocument/2006/relationships/hyperlink" Target="http://www.nctm.org/resources/nea/TCM1999-01-296a.pdf" TargetMode="External"/><Relationship Id="rId148" Type="http://schemas.openxmlformats.org/officeDocument/2006/relationships/hyperlink" Target="http://eclkc.ohs.acf.hhs.gov/hslc/tta-system/family/center/video-series.html" TargetMode="External"/><Relationship Id="rId164" Type="http://schemas.openxmlformats.org/officeDocument/2006/relationships/hyperlink" Target="http://landlockedfilms.com/?page_id=711" TargetMode="External"/><Relationship Id="rId169" Type="http://schemas.openxmlformats.org/officeDocument/2006/relationships/hyperlink" Target="http://www.childtrends.org/wp-content/uploads/2015/12/2015-46Hisp-Ctr-Perceptions-Eligibility.pdf?0.72386600%201454605819" TargetMode="External"/><Relationship Id="rId185" Type="http://schemas.openxmlformats.org/officeDocument/2006/relationships/hyperlink" Target="http://eclkc.ohs.acf.hhs.gov/hslc/tta-system/cultural-linguistic/Dual%20Language%20Learners/pdm/communication/InterpreterCode.htm"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puentesculturales.com/New_Puentes_Culturales_Webpage/Resources_and_Links_files/Enhancing%20Early%20Language%20Through%20Interactive%20Communication.pdf" TargetMode="External"/><Relationship Id="rId26" Type="http://schemas.openxmlformats.org/officeDocument/2006/relationships/hyperlink" Target="http://dec.membershipsoftware.org/files/Position%20Statement%20and%20Papers/Position%20Statement_Cultural%20and%20Linguistic%20Diversity.pdf" TargetMode="External"/><Relationship Id="rId47" Type="http://schemas.openxmlformats.org/officeDocument/2006/relationships/hyperlink" Target="http://main.zerotothree.org/site/DocServer/Dual_Language_Learners.pdf?docID=6741" TargetMode="External"/><Relationship Id="rId68" Type="http://schemas.openxmlformats.org/officeDocument/2006/relationships/hyperlink" Target="http://www.puentesculturales.com/New_Puentes_Culturales_Webpage/Resources_and_Links_files/Teaching%20English-Language%20Learners-Proven%20Strategies%20and%20Instructional%20Practices%20%28Chapter%206%29.pdf" TargetMode="External"/><Relationship Id="rId89" Type="http://schemas.openxmlformats.org/officeDocument/2006/relationships/hyperlink" Target="https://www.youtube.com/watch?v=0xfxx-YsfMY&amp;ebc=ANyPxKq1ffVy9C9cD_4ly0OjNIxru53GpRrT6IGnuJm-YbBPxF3SjeUshH8cRzzWVkBVyP7mVpwnklSzYols3kveIeo-Pf09sA" TargetMode="External"/><Relationship Id="rId112" Type="http://schemas.openxmlformats.org/officeDocument/2006/relationships/hyperlink" Target="http://www.readingrockets.org/" TargetMode="External"/><Relationship Id="rId133"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154" Type="http://schemas.openxmlformats.org/officeDocument/2006/relationships/hyperlink" Target="http://nccc.georgetown.edu/foundations/index.html" TargetMode="External"/><Relationship Id="rId175" Type="http://schemas.openxmlformats.org/officeDocument/2006/relationships/hyperlink" Target="http://www.childrensdefense.org/library/PovertyReport/assets/ReducingChildPovertyintheUSCostsandImpactsofPoliciesProposedbytheChildrensDefenseFu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D1D3-E01D-4B92-8654-E60406B8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11852</Words>
  <Characters>67557</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Rose, Jacquelyn</cp:lastModifiedBy>
  <cp:revision>2</cp:revision>
  <cp:lastPrinted>2016-03-21T00:46:00Z</cp:lastPrinted>
  <dcterms:created xsi:type="dcterms:W3CDTF">2018-10-24T17:51:00Z</dcterms:created>
  <dcterms:modified xsi:type="dcterms:W3CDTF">2018-10-24T17:51:00Z</dcterms:modified>
</cp:coreProperties>
</file>